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48F4" w:rsidRDefault="007148F4">
      <w:pPr>
        <w:rPr>
          <w:lang w:val="en-US"/>
        </w:rPr>
      </w:pPr>
      <w:r>
        <w:rPr>
          <w:lang w:val="en-US"/>
        </w:rPr>
        <w:t>NA</w:t>
      </w:r>
      <w:r w:rsidR="00DC3006">
        <w:rPr>
          <w:lang w:val="en-US"/>
        </w:rPr>
        <w:t>ME:SUCCESS-HARRY</w:t>
      </w:r>
    </w:p>
    <w:p w:rsidR="00DC3006" w:rsidRDefault="00DC3006">
      <w:pPr>
        <w:rPr>
          <w:lang w:val="en-US"/>
        </w:rPr>
      </w:pPr>
      <w:r>
        <w:rPr>
          <w:lang w:val="en-US"/>
        </w:rPr>
        <w:t xml:space="preserve">COURSE: CARDIOVASCULAR PHYSIOLOGY </w:t>
      </w:r>
    </w:p>
    <w:p w:rsidR="00DC3006" w:rsidRDefault="00DC3006">
      <w:pPr>
        <w:rPr>
          <w:lang w:val="en-US"/>
        </w:rPr>
      </w:pPr>
      <w:r>
        <w:rPr>
          <w:lang w:val="en-US"/>
        </w:rPr>
        <w:t xml:space="preserve">MBBS 200level </w:t>
      </w:r>
    </w:p>
    <w:p w:rsidR="00040CF9" w:rsidRPr="00040CF9" w:rsidRDefault="00040CF9" w:rsidP="00040CF9">
      <w:pPr>
        <w:rPr>
          <w:lang w:val="en-US"/>
        </w:rPr>
      </w:pPr>
      <w:r w:rsidRPr="00040CF9">
        <w:rPr>
          <w:lang w:val="en-US"/>
        </w:rPr>
        <w:t>Assignment 1</w:t>
      </w:r>
    </w:p>
    <w:p w:rsidR="00040CF9" w:rsidRPr="00040CF9" w:rsidRDefault="00040CF9" w:rsidP="00040CF9">
      <w:pPr>
        <w:rPr>
          <w:lang w:val="en-US"/>
        </w:rPr>
      </w:pPr>
    </w:p>
    <w:p w:rsidR="00040CF9" w:rsidRPr="00040CF9" w:rsidRDefault="00040CF9" w:rsidP="00040CF9">
      <w:pPr>
        <w:rPr>
          <w:lang w:val="en-US"/>
        </w:rPr>
      </w:pPr>
      <w:r w:rsidRPr="00040CF9">
        <w:rPr>
          <w:lang w:val="en-US"/>
        </w:rPr>
        <w:t>1. Discuss the long-term regulation of mean arterial blood pressure?</w:t>
      </w:r>
    </w:p>
    <w:p w:rsidR="00040CF9" w:rsidRPr="00040CF9" w:rsidRDefault="00040CF9" w:rsidP="00040CF9">
      <w:pPr>
        <w:rPr>
          <w:lang w:val="en-US"/>
        </w:rPr>
      </w:pPr>
    </w:p>
    <w:p w:rsidR="00040CF9" w:rsidRPr="00040CF9" w:rsidRDefault="00040CF9" w:rsidP="00040CF9">
      <w:pPr>
        <w:rPr>
          <w:lang w:val="en-US"/>
        </w:rPr>
      </w:pPr>
      <w:r w:rsidRPr="00040CF9">
        <w:rPr>
          <w:lang w:val="en-US"/>
        </w:rPr>
        <w:t>2. Write short notes on the following:</w:t>
      </w:r>
    </w:p>
    <w:p w:rsidR="00040CF9" w:rsidRPr="00040CF9" w:rsidRDefault="00040CF9" w:rsidP="00040CF9">
      <w:pPr>
        <w:rPr>
          <w:lang w:val="en-US"/>
        </w:rPr>
      </w:pPr>
    </w:p>
    <w:p w:rsidR="00040CF9" w:rsidRPr="00040CF9" w:rsidRDefault="00040CF9" w:rsidP="00040CF9">
      <w:pPr>
        <w:rPr>
          <w:lang w:val="en-US"/>
        </w:rPr>
      </w:pPr>
      <w:r w:rsidRPr="00040CF9">
        <w:rPr>
          <w:lang w:val="en-US"/>
        </w:rPr>
        <w:t>a. Pulmonary circulation</w:t>
      </w:r>
    </w:p>
    <w:p w:rsidR="00040CF9" w:rsidRPr="00040CF9" w:rsidRDefault="00040CF9" w:rsidP="00040CF9">
      <w:pPr>
        <w:rPr>
          <w:lang w:val="en-US"/>
        </w:rPr>
      </w:pPr>
    </w:p>
    <w:p w:rsidR="00040CF9" w:rsidRPr="00040CF9" w:rsidRDefault="00040CF9" w:rsidP="00040CF9">
      <w:pPr>
        <w:rPr>
          <w:lang w:val="en-US"/>
        </w:rPr>
      </w:pPr>
      <w:r w:rsidRPr="00040CF9">
        <w:rPr>
          <w:lang w:val="en-US"/>
        </w:rPr>
        <w:t>b. Circle of willis</w:t>
      </w:r>
    </w:p>
    <w:p w:rsidR="00040CF9" w:rsidRPr="00040CF9" w:rsidRDefault="00040CF9" w:rsidP="00040CF9">
      <w:pPr>
        <w:rPr>
          <w:lang w:val="en-US"/>
        </w:rPr>
      </w:pPr>
    </w:p>
    <w:p w:rsidR="00040CF9" w:rsidRPr="00040CF9" w:rsidRDefault="00040CF9" w:rsidP="00040CF9">
      <w:pPr>
        <w:rPr>
          <w:lang w:val="en-US"/>
        </w:rPr>
      </w:pPr>
      <w:r w:rsidRPr="00040CF9">
        <w:rPr>
          <w:lang w:val="en-US"/>
        </w:rPr>
        <w:t>c. Splanchnic circulation</w:t>
      </w:r>
    </w:p>
    <w:p w:rsidR="00040CF9" w:rsidRPr="00040CF9" w:rsidRDefault="00040CF9" w:rsidP="00040CF9">
      <w:pPr>
        <w:rPr>
          <w:lang w:val="en-US"/>
        </w:rPr>
      </w:pPr>
    </w:p>
    <w:p w:rsidR="00040CF9" w:rsidRPr="00040CF9" w:rsidRDefault="00040CF9" w:rsidP="00040CF9">
      <w:pPr>
        <w:rPr>
          <w:lang w:val="en-US"/>
        </w:rPr>
      </w:pPr>
      <w:r w:rsidRPr="00040CF9">
        <w:rPr>
          <w:lang w:val="en-US"/>
        </w:rPr>
        <w:t>d. Coronary circulation</w:t>
      </w:r>
    </w:p>
    <w:p w:rsidR="00040CF9" w:rsidRPr="00040CF9" w:rsidRDefault="00040CF9" w:rsidP="00040CF9">
      <w:pPr>
        <w:rPr>
          <w:lang w:val="en-US"/>
        </w:rPr>
      </w:pPr>
    </w:p>
    <w:p w:rsidR="00040CF9" w:rsidRPr="00040CF9" w:rsidRDefault="00040CF9" w:rsidP="00040CF9">
      <w:pPr>
        <w:rPr>
          <w:lang w:val="en-US"/>
        </w:rPr>
      </w:pPr>
      <w:r w:rsidRPr="00040CF9">
        <w:rPr>
          <w:lang w:val="en-US"/>
        </w:rPr>
        <w:t>e.Cutaneous circulation</w:t>
      </w:r>
    </w:p>
    <w:p w:rsidR="00040CF9" w:rsidRPr="00040CF9" w:rsidRDefault="00040CF9" w:rsidP="00040CF9">
      <w:pPr>
        <w:rPr>
          <w:lang w:val="en-US"/>
        </w:rPr>
      </w:pPr>
    </w:p>
    <w:p w:rsidR="00D83D81" w:rsidRDefault="00040CF9">
      <w:pPr>
        <w:rPr>
          <w:lang w:val="en-US"/>
        </w:rPr>
      </w:pPr>
      <w:r w:rsidRPr="00040CF9">
        <w:rPr>
          <w:lang w:val="en-US"/>
        </w:rPr>
        <w:t>3. Discuss the cardiovascular adjustment that occurs during exercise?</w:t>
      </w:r>
    </w:p>
    <w:p w:rsidR="00040CF9" w:rsidRDefault="00040CF9">
      <w:pPr>
        <w:rPr>
          <w:lang w:val="en-US"/>
        </w:rPr>
      </w:pPr>
    </w:p>
    <w:p w:rsidR="00040CF9" w:rsidRDefault="00040CF9">
      <w:pPr>
        <w:rPr>
          <w:lang w:val="en-US"/>
        </w:rPr>
      </w:pPr>
      <w:r>
        <w:rPr>
          <w:lang w:val="en-US"/>
        </w:rPr>
        <w:t>Answers:</w:t>
      </w:r>
    </w:p>
    <w:p w:rsidR="00FD26E7" w:rsidRPr="00FD26E7" w:rsidRDefault="00FD26E7" w:rsidP="00FD26E7">
      <w:pPr>
        <w:rPr>
          <w:lang w:val="en-US"/>
        </w:rPr>
      </w:pPr>
      <w:r w:rsidRPr="00FD26E7">
        <w:rPr>
          <w:lang w:val="en-US"/>
        </w:rPr>
        <w:t>Long-Term Regulation of Blood Pressure</w:t>
      </w:r>
    </w:p>
    <w:p w:rsidR="00FD26E7" w:rsidRPr="00FD26E7" w:rsidRDefault="00FD26E7" w:rsidP="00FD26E7">
      <w:pPr>
        <w:rPr>
          <w:lang w:val="en-US"/>
        </w:rPr>
      </w:pPr>
      <w:r w:rsidRPr="00FD26E7">
        <w:rPr>
          <w:lang w:val="en-US"/>
        </w:rPr>
        <w:t>There are several physiological mechanisms that regulate blood pressure in the long-term, the first of which is the renin-angiotensin-aldosterone system (RAAS).</w:t>
      </w:r>
    </w:p>
    <w:p w:rsidR="00FD26E7" w:rsidRPr="00FD26E7" w:rsidRDefault="00FD26E7" w:rsidP="00FD26E7">
      <w:pPr>
        <w:rPr>
          <w:lang w:val="en-US"/>
        </w:rPr>
      </w:pPr>
    </w:p>
    <w:p w:rsidR="00FD26E7" w:rsidRPr="00FD26E7" w:rsidRDefault="00FD26E7" w:rsidP="00FD26E7">
      <w:pPr>
        <w:rPr>
          <w:lang w:val="en-US"/>
        </w:rPr>
      </w:pPr>
      <w:r w:rsidRPr="00FD26E7">
        <w:rPr>
          <w:lang w:val="en-US"/>
        </w:rPr>
        <w:t>Renin-Angiotensin-Aldosterone System (RAAS)</w:t>
      </w:r>
    </w:p>
    <w:p w:rsidR="00FD26E7" w:rsidRPr="00FD26E7" w:rsidRDefault="00FD26E7" w:rsidP="00FD26E7">
      <w:pPr>
        <w:rPr>
          <w:lang w:val="en-US"/>
        </w:rPr>
      </w:pPr>
    </w:p>
    <w:p w:rsidR="00FD26E7" w:rsidRPr="00FD26E7" w:rsidRDefault="00FD26E7" w:rsidP="00FD26E7">
      <w:pPr>
        <w:rPr>
          <w:lang w:val="en-US"/>
        </w:rPr>
      </w:pPr>
      <w:r w:rsidRPr="00FD26E7">
        <w:rPr>
          <w:lang w:val="en-US"/>
        </w:rPr>
        <w:t>Renin is a peptide hormone released by the granular cells of the juxtaglomerular apparatus in the kidney. It is released in response to:</w:t>
      </w:r>
    </w:p>
    <w:p w:rsidR="00FD26E7" w:rsidRPr="00FD26E7" w:rsidRDefault="00FD26E7" w:rsidP="00FD26E7">
      <w:pPr>
        <w:rPr>
          <w:lang w:val="en-US"/>
        </w:rPr>
      </w:pPr>
    </w:p>
    <w:p w:rsidR="00FD26E7" w:rsidRPr="00FD26E7" w:rsidRDefault="00FD26E7" w:rsidP="00FD26E7">
      <w:pPr>
        <w:rPr>
          <w:lang w:val="en-US"/>
        </w:rPr>
      </w:pPr>
      <w:r w:rsidRPr="00FD26E7">
        <w:rPr>
          <w:lang w:val="en-US"/>
        </w:rPr>
        <w:t>Sympathetic stimulation</w:t>
      </w:r>
    </w:p>
    <w:p w:rsidR="00FD26E7" w:rsidRPr="00FD26E7" w:rsidRDefault="00FD26E7" w:rsidP="00FD26E7">
      <w:pPr>
        <w:rPr>
          <w:lang w:val="en-US"/>
        </w:rPr>
      </w:pPr>
      <w:r w:rsidRPr="00FD26E7">
        <w:rPr>
          <w:lang w:val="en-US"/>
        </w:rPr>
        <w:t>Reduced sodium-chloride delivery to the distal convoluted tubule</w:t>
      </w:r>
    </w:p>
    <w:p w:rsidR="00FD26E7" w:rsidRPr="00FD26E7" w:rsidRDefault="00FD26E7" w:rsidP="00FD26E7">
      <w:pPr>
        <w:rPr>
          <w:lang w:val="en-US"/>
        </w:rPr>
      </w:pPr>
      <w:r w:rsidRPr="00FD26E7">
        <w:rPr>
          <w:lang w:val="en-US"/>
        </w:rPr>
        <w:t>Decreased blood flow to the kidney</w:t>
      </w:r>
    </w:p>
    <w:p w:rsidR="00FD26E7" w:rsidRPr="00FD26E7" w:rsidRDefault="00FD26E7" w:rsidP="00FD26E7">
      <w:pPr>
        <w:rPr>
          <w:lang w:val="en-US"/>
        </w:rPr>
      </w:pPr>
      <w:r w:rsidRPr="00FD26E7">
        <w:rPr>
          <w:lang w:val="en-US"/>
        </w:rPr>
        <w:t xml:space="preserve">Renin facilitates the conversion of </w:t>
      </w:r>
      <w:proofErr w:type="spellStart"/>
      <w:r w:rsidRPr="00FD26E7">
        <w:rPr>
          <w:lang w:val="en-US"/>
        </w:rPr>
        <w:t>angiotensinogen</w:t>
      </w:r>
      <w:proofErr w:type="spellEnd"/>
      <w:r w:rsidRPr="00FD26E7">
        <w:rPr>
          <w:lang w:val="en-US"/>
        </w:rPr>
        <w:t xml:space="preserve"> to angiotensin I which is then converted to angiotensin II using angiotensin-converting enzyme (ACE).</w:t>
      </w:r>
    </w:p>
    <w:p w:rsidR="00FD26E7" w:rsidRPr="00FD26E7" w:rsidRDefault="00FD26E7" w:rsidP="00FD26E7">
      <w:pPr>
        <w:rPr>
          <w:lang w:val="en-US"/>
        </w:rPr>
      </w:pPr>
    </w:p>
    <w:p w:rsidR="00FD26E7" w:rsidRPr="00FD26E7" w:rsidRDefault="00FD26E7" w:rsidP="00FD26E7">
      <w:pPr>
        <w:rPr>
          <w:lang w:val="en-US"/>
        </w:rPr>
      </w:pPr>
      <w:r w:rsidRPr="00FD26E7">
        <w:rPr>
          <w:lang w:val="en-US"/>
        </w:rPr>
        <w:t>Angiotensin II is a potent vasoconstrictor. It acts directly on the kidney to increase sodium reabsorption in the proximal convoluted tubule. Sodium is reabsorbed via the sodium-hydrogen exchanger. Angiotensin II also promotes release of aldosterone.</w:t>
      </w:r>
    </w:p>
    <w:p w:rsidR="00FD26E7" w:rsidRPr="00FD26E7" w:rsidRDefault="00FD26E7" w:rsidP="00FD26E7">
      <w:pPr>
        <w:rPr>
          <w:lang w:val="en-US"/>
        </w:rPr>
      </w:pPr>
    </w:p>
    <w:p w:rsidR="00FD26E7" w:rsidRPr="00FD26E7" w:rsidRDefault="00FD26E7" w:rsidP="00FD26E7">
      <w:pPr>
        <w:rPr>
          <w:lang w:val="en-US"/>
        </w:rPr>
      </w:pPr>
      <w:r w:rsidRPr="00FD26E7">
        <w:rPr>
          <w:lang w:val="en-US"/>
        </w:rPr>
        <w:t>ACE also breaks down a substance called bradykinin which is a potent vasodilator. Therefore, the breakdown of bradykinin potentiates the overall constricting effect.</w:t>
      </w:r>
    </w:p>
    <w:p w:rsidR="00FD26E7" w:rsidRPr="00FD26E7" w:rsidRDefault="00FD26E7" w:rsidP="00FD26E7">
      <w:pPr>
        <w:rPr>
          <w:lang w:val="en-US"/>
        </w:rPr>
      </w:pPr>
    </w:p>
    <w:p w:rsidR="00FD26E7" w:rsidRPr="00FD26E7" w:rsidRDefault="00FD26E7" w:rsidP="00FD26E7">
      <w:pPr>
        <w:rPr>
          <w:lang w:val="en-US"/>
        </w:rPr>
      </w:pPr>
      <w:r w:rsidRPr="00FD26E7">
        <w:rPr>
          <w:lang w:val="en-US"/>
        </w:rPr>
        <w:t xml:space="preserve">Aldosterone promotes salt and water retention by acting at the distal convoluted tubule to increase expression of epithelial sodium channels. Furthermore, aldosterone increases the activity of the </w:t>
      </w:r>
      <w:proofErr w:type="spellStart"/>
      <w:r w:rsidRPr="00FD26E7">
        <w:rPr>
          <w:lang w:val="en-US"/>
        </w:rPr>
        <w:t>basolateral</w:t>
      </w:r>
      <w:proofErr w:type="spellEnd"/>
      <w:r w:rsidRPr="00FD26E7">
        <w:rPr>
          <w:lang w:val="en-US"/>
        </w:rPr>
        <w:t xml:space="preserve"> sodium-potassium </w:t>
      </w:r>
      <w:proofErr w:type="spellStart"/>
      <w:r w:rsidRPr="00FD26E7">
        <w:rPr>
          <w:lang w:val="en-US"/>
        </w:rPr>
        <w:t>ATP-ase</w:t>
      </w:r>
      <w:proofErr w:type="spellEnd"/>
      <w:r w:rsidRPr="00FD26E7">
        <w:rPr>
          <w:lang w:val="en-US"/>
        </w:rPr>
        <w:t>, thus increasing the electrochemical gradient for movement of sodium ions.</w:t>
      </w:r>
    </w:p>
    <w:p w:rsidR="00FD26E7" w:rsidRPr="00FD26E7" w:rsidRDefault="00FD26E7" w:rsidP="00FD26E7">
      <w:pPr>
        <w:rPr>
          <w:lang w:val="en-US"/>
        </w:rPr>
      </w:pPr>
    </w:p>
    <w:p w:rsidR="00FD26E7" w:rsidRPr="00FD26E7" w:rsidRDefault="00FD26E7" w:rsidP="00FD26E7">
      <w:pPr>
        <w:rPr>
          <w:lang w:val="en-US"/>
        </w:rPr>
      </w:pPr>
      <w:r w:rsidRPr="00FD26E7">
        <w:rPr>
          <w:lang w:val="en-US"/>
        </w:rPr>
        <w:t>More sodium collects in the kidney tissue and water then follows by osmosis. This results in decreased water excretion and therefore increased blood volume and thus blood pressure.</w:t>
      </w:r>
    </w:p>
    <w:p w:rsidR="00FD26E7" w:rsidRPr="00FD26E7" w:rsidRDefault="00FD26E7" w:rsidP="00FD26E7">
      <w:pPr>
        <w:rPr>
          <w:lang w:val="en-US"/>
        </w:rPr>
      </w:pPr>
    </w:p>
    <w:p w:rsidR="00FD26E7" w:rsidRPr="00FD26E7" w:rsidRDefault="00FD26E7" w:rsidP="00FD26E7">
      <w:pPr>
        <w:rPr>
          <w:lang w:val="en-US"/>
        </w:rPr>
      </w:pPr>
      <w:r w:rsidRPr="00FD26E7">
        <w:rPr>
          <w:lang w:val="en-US"/>
        </w:rPr>
        <w:t>Anti-Diuretic Hormone (ADH)</w:t>
      </w:r>
    </w:p>
    <w:p w:rsidR="00FD26E7" w:rsidRPr="00FD26E7" w:rsidRDefault="00FD26E7" w:rsidP="00FD26E7">
      <w:pPr>
        <w:rPr>
          <w:lang w:val="en-US"/>
        </w:rPr>
      </w:pPr>
    </w:p>
    <w:p w:rsidR="00FD26E7" w:rsidRPr="00FD26E7" w:rsidRDefault="00FD26E7" w:rsidP="00FD26E7">
      <w:pPr>
        <w:rPr>
          <w:lang w:val="en-US"/>
        </w:rPr>
      </w:pPr>
      <w:r w:rsidRPr="00FD26E7">
        <w:rPr>
          <w:lang w:val="en-US"/>
        </w:rPr>
        <w:t>The second mechanism by which blood pressure is regulated is release of Anti Diuretic Hormone (ADH) from the OVLT of the hypothalamus in response to thirst or an increased plasma osmolarity.</w:t>
      </w:r>
    </w:p>
    <w:p w:rsidR="00FD26E7" w:rsidRPr="00FD26E7" w:rsidRDefault="00FD26E7" w:rsidP="00FD26E7">
      <w:pPr>
        <w:rPr>
          <w:lang w:val="en-US"/>
        </w:rPr>
      </w:pPr>
    </w:p>
    <w:p w:rsidR="00FD26E7" w:rsidRPr="00FD26E7" w:rsidRDefault="00FD26E7" w:rsidP="00FD26E7">
      <w:pPr>
        <w:rPr>
          <w:lang w:val="en-US"/>
        </w:rPr>
      </w:pPr>
      <w:r w:rsidRPr="00FD26E7">
        <w:rPr>
          <w:lang w:val="en-US"/>
        </w:rPr>
        <w:t xml:space="preserve">ADH acts to increase the permeability of the collecting duct to water by inserting </w:t>
      </w:r>
      <w:proofErr w:type="spellStart"/>
      <w:r w:rsidRPr="00FD26E7">
        <w:rPr>
          <w:lang w:val="en-US"/>
        </w:rPr>
        <w:t>aquaporin</w:t>
      </w:r>
      <w:proofErr w:type="spellEnd"/>
      <w:r w:rsidRPr="00FD26E7">
        <w:rPr>
          <w:lang w:val="en-US"/>
        </w:rPr>
        <w:t xml:space="preserve"> channels (AQP2) into the apical membrane.</w:t>
      </w:r>
    </w:p>
    <w:p w:rsidR="00FD26E7" w:rsidRPr="00FD26E7" w:rsidRDefault="00FD26E7" w:rsidP="00FD26E7">
      <w:pPr>
        <w:rPr>
          <w:lang w:val="en-US"/>
        </w:rPr>
      </w:pPr>
    </w:p>
    <w:p w:rsidR="00FD26E7" w:rsidRPr="00FD26E7" w:rsidRDefault="00FD26E7" w:rsidP="00FD26E7">
      <w:pPr>
        <w:rPr>
          <w:lang w:val="en-US"/>
        </w:rPr>
      </w:pPr>
      <w:r w:rsidRPr="00FD26E7">
        <w:rPr>
          <w:lang w:val="en-US"/>
        </w:rPr>
        <w:t xml:space="preserve">It also stimulates sodium reabsorption from the thick ascending limb of the loop of </w:t>
      </w:r>
      <w:proofErr w:type="spellStart"/>
      <w:r w:rsidRPr="00FD26E7">
        <w:rPr>
          <w:lang w:val="en-US"/>
        </w:rPr>
        <w:t>Henle</w:t>
      </w:r>
      <w:proofErr w:type="spellEnd"/>
      <w:r w:rsidRPr="00FD26E7">
        <w:rPr>
          <w:lang w:val="en-US"/>
        </w:rPr>
        <w:t>. This increases water reabsorption thus increasing plasma volume and decreasing osmolarity.</w:t>
      </w:r>
    </w:p>
    <w:p w:rsidR="00FD26E7" w:rsidRPr="00FD26E7" w:rsidRDefault="00FD26E7" w:rsidP="00FD26E7">
      <w:pPr>
        <w:rPr>
          <w:lang w:val="en-US"/>
        </w:rPr>
      </w:pPr>
    </w:p>
    <w:p w:rsidR="00FD26E7" w:rsidRPr="00FD26E7" w:rsidRDefault="00FD26E7" w:rsidP="00FD26E7">
      <w:pPr>
        <w:rPr>
          <w:lang w:val="en-US"/>
        </w:rPr>
      </w:pPr>
      <w:r w:rsidRPr="00FD26E7">
        <w:rPr>
          <w:lang w:val="en-US"/>
        </w:rPr>
        <w:t>Further Control of Blood Pressure</w:t>
      </w:r>
    </w:p>
    <w:p w:rsidR="00FD26E7" w:rsidRPr="00FD26E7" w:rsidRDefault="00FD26E7" w:rsidP="00FD26E7">
      <w:pPr>
        <w:rPr>
          <w:lang w:val="en-US"/>
        </w:rPr>
      </w:pPr>
    </w:p>
    <w:p w:rsidR="00FD26E7" w:rsidRPr="00FD26E7" w:rsidRDefault="00FD26E7" w:rsidP="00FD26E7">
      <w:pPr>
        <w:rPr>
          <w:lang w:val="en-US"/>
        </w:rPr>
      </w:pPr>
      <w:r w:rsidRPr="00FD26E7">
        <w:rPr>
          <w:lang w:val="en-US"/>
        </w:rPr>
        <w:t>Other factors that can affect long-term regulation of blood pressure are natriuretic peptides. These include:</w:t>
      </w:r>
    </w:p>
    <w:p w:rsidR="00FD26E7" w:rsidRPr="00FD26E7" w:rsidRDefault="00FD26E7" w:rsidP="00FD26E7">
      <w:pPr>
        <w:rPr>
          <w:lang w:val="en-US"/>
        </w:rPr>
      </w:pPr>
    </w:p>
    <w:p w:rsidR="00FD26E7" w:rsidRPr="00FD26E7" w:rsidRDefault="00FD26E7" w:rsidP="00FD26E7">
      <w:pPr>
        <w:rPr>
          <w:lang w:val="en-US"/>
        </w:rPr>
      </w:pPr>
      <w:r w:rsidRPr="00FD26E7">
        <w:rPr>
          <w:lang w:val="en-US"/>
        </w:rPr>
        <w:t xml:space="preserve">Atrial natriuretic peptide (ANP) is </w:t>
      </w:r>
      <w:proofErr w:type="spellStart"/>
      <w:r w:rsidRPr="00FD26E7">
        <w:rPr>
          <w:lang w:val="en-US"/>
        </w:rPr>
        <w:t>synthesised</w:t>
      </w:r>
      <w:proofErr w:type="spellEnd"/>
      <w:r w:rsidRPr="00FD26E7">
        <w:rPr>
          <w:lang w:val="en-US"/>
        </w:rPr>
        <w:t xml:space="preserve"> and stored in cardiac </w:t>
      </w:r>
      <w:proofErr w:type="spellStart"/>
      <w:r w:rsidRPr="00FD26E7">
        <w:rPr>
          <w:lang w:val="en-US"/>
        </w:rPr>
        <w:t>myocytes</w:t>
      </w:r>
      <w:proofErr w:type="spellEnd"/>
      <w:r w:rsidRPr="00FD26E7">
        <w:rPr>
          <w:lang w:val="en-US"/>
        </w:rPr>
        <w:t>. It is released when the atria are stretched, indicating of high blood pressure.</w:t>
      </w:r>
    </w:p>
    <w:p w:rsidR="00FD26E7" w:rsidRPr="00FD26E7" w:rsidRDefault="00FD26E7" w:rsidP="00FD26E7">
      <w:pPr>
        <w:rPr>
          <w:lang w:val="en-US"/>
        </w:rPr>
      </w:pPr>
      <w:r w:rsidRPr="00FD26E7">
        <w:rPr>
          <w:lang w:val="en-US"/>
        </w:rPr>
        <w:t>ANP acts to promote sodium excretion. It dilates the afferent arteriole of the glomerulus, increasing blood flow (GFR). Moreover, ANP inhibits sodium reabsorption along the nephron. Conversely, ANP secretion is low when blood pressure is low.</w:t>
      </w:r>
    </w:p>
    <w:p w:rsidR="00040CF9" w:rsidRDefault="00FD26E7">
      <w:pPr>
        <w:rPr>
          <w:lang w:val="en-US"/>
        </w:rPr>
      </w:pPr>
      <w:r w:rsidRPr="00FD26E7">
        <w:rPr>
          <w:lang w:val="en-US"/>
        </w:rPr>
        <w:t>Prostaglandins act as local vasodilators to increase GFR and reduce sodium reabsorption. They also act to prevent excessive vasoconstriction triggered by the sympathetic nervous and renin-angiotensin-aldosterone systems.</w:t>
      </w:r>
    </w:p>
    <w:p w:rsidR="00FD26E7" w:rsidRDefault="00FD26E7">
      <w:pPr>
        <w:rPr>
          <w:lang w:val="en-US"/>
        </w:rPr>
      </w:pPr>
    </w:p>
    <w:p w:rsidR="00126BF1" w:rsidRDefault="00126BF1">
      <w:pPr>
        <w:rPr>
          <w:lang w:val="en-US"/>
        </w:rPr>
      </w:pPr>
    </w:p>
    <w:p w:rsidR="00126BF1" w:rsidRDefault="00126BF1">
      <w:pPr>
        <w:rPr>
          <w:lang w:val="en-US"/>
        </w:rPr>
      </w:pPr>
      <w:r>
        <w:rPr>
          <w:lang w:val="en-US"/>
        </w:rPr>
        <w:t>2</w:t>
      </w:r>
    </w:p>
    <w:p w:rsidR="00126BF1" w:rsidRDefault="00126BF1" w:rsidP="00126BF1">
      <w:pPr>
        <w:pStyle w:val="ListParagraph"/>
        <w:numPr>
          <w:ilvl w:val="0"/>
          <w:numId w:val="1"/>
        </w:numPr>
        <w:rPr>
          <w:lang w:val="en-US"/>
        </w:rPr>
      </w:pPr>
      <w:r>
        <w:rPr>
          <w:lang w:val="en-US"/>
        </w:rPr>
        <w:t>Pulmonary circulation:</w:t>
      </w:r>
      <w:r w:rsidR="00A1730A">
        <w:rPr>
          <w:lang w:val="en-US"/>
        </w:rPr>
        <w:t xml:space="preserve"> </w:t>
      </w:r>
      <w:r w:rsidR="00A1730A" w:rsidRPr="00A1730A">
        <w:rPr>
          <w:lang w:val="en-US"/>
        </w:rPr>
        <w:t>The pulmonary circulation is the portion of the circulatory system which carries deoxygenated blood away from the right ventricle, to the lungs, and returns oxygenated blood to the left atrium and ventricle of the heart.The term pulmonary circulation is readily paired and contrasted with the systemic circulation. The vessels of the pulmonary circulation are the pulmonary arteries and the pulmonary veins.</w:t>
      </w:r>
    </w:p>
    <w:p w:rsidR="00A1657D" w:rsidRDefault="00A1657D" w:rsidP="00A1657D">
      <w:pPr>
        <w:pStyle w:val="ListParagraph"/>
        <w:rPr>
          <w:lang w:val="en-US"/>
        </w:rPr>
      </w:pPr>
    </w:p>
    <w:p w:rsidR="00A1730A" w:rsidRDefault="00F2446F" w:rsidP="00126BF1">
      <w:pPr>
        <w:pStyle w:val="ListParagraph"/>
        <w:numPr>
          <w:ilvl w:val="0"/>
          <w:numId w:val="1"/>
        </w:numPr>
        <w:rPr>
          <w:lang w:val="en-US"/>
        </w:rPr>
      </w:pPr>
      <w:r>
        <w:rPr>
          <w:lang w:val="en-US"/>
        </w:rPr>
        <w:t>Circle of Willis:</w:t>
      </w:r>
      <w:r w:rsidR="00A1657D" w:rsidRPr="00A1657D">
        <w:rPr>
          <w:lang w:val="en-US"/>
        </w:rPr>
        <w:t xml:space="preserve"> The Circle of Willis is the joining area of several arteries at the bottom (inferior) side of the brain. At the Circle of Willis, the internal carotid arteries branch into smaller arteries that supply oxygenated blood to over 80% of the cerebrum.</w:t>
      </w:r>
    </w:p>
    <w:p w:rsidR="00F96528" w:rsidRPr="00F96528" w:rsidRDefault="00F96528" w:rsidP="00F96528">
      <w:pPr>
        <w:pStyle w:val="ListParagraph"/>
        <w:rPr>
          <w:lang w:val="en-US"/>
        </w:rPr>
      </w:pPr>
    </w:p>
    <w:p w:rsidR="00F96528" w:rsidRDefault="00F96528" w:rsidP="00126BF1">
      <w:pPr>
        <w:pStyle w:val="ListParagraph"/>
        <w:numPr>
          <w:ilvl w:val="0"/>
          <w:numId w:val="1"/>
        </w:numPr>
        <w:rPr>
          <w:lang w:val="en-US"/>
        </w:rPr>
      </w:pPr>
      <w:r>
        <w:rPr>
          <w:lang w:val="en-US"/>
        </w:rPr>
        <w:t xml:space="preserve">Coronary Circulation: </w:t>
      </w:r>
      <w:r w:rsidR="00952D7A" w:rsidRPr="00952D7A">
        <w:rPr>
          <w:lang w:val="en-US"/>
        </w:rPr>
        <w:t>Coronary circulation is the circulation of blood in the blood vessels that supply the heart muscle (myocardium). Coronary arteries supply oxygenated blood to the heart muscle, and cardiac veins drain away the blood once it has been deoxygenated.</w:t>
      </w:r>
    </w:p>
    <w:p w:rsidR="00952D7A" w:rsidRPr="00952D7A" w:rsidRDefault="00952D7A" w:rsidP="00952D7A">
      <w:pPr>
        <w:pStyle w:val="ListParagraph"/>
        <w:rPr>
          <w:lang w:val="en-US"/>
        </w:rPr>
      </w:pPr>
    </w:p>
    <w:p w:rsidR="00952D7A" w:rsidRDefault="00952D7A" w:rsidP="00126BF1">
      <w:pPr>
        <w:pStyle w:val="ListParagraph"/>
        <w:numPr>
          <w:ilvl w:val="0"/>
          <w:numId w:val="1"/>
        </w:numPr>
        <w:rPr>
          <w:lang w:val="en-US"/>
        </w:rPr>
      </w:pPr>
      <w:r>
        <w:rPr>
          <w:lang w:val="en-US"/>
        </w:rPr>
        <w:t>Cutaneous Circulation:</w:t>
      </w:r>
      <w:r w:rsidR="00A267B8" w:rsidRPr="00A267B8">
        <w:rPr>
          <w:lang w:val="en-US"/>
        </w:rPr>
        <w:t xml:space="preserve"> The cutaneous circulation is the circulation and blood supply of the skin. The skin is not a very metabolically active tissue and has relatively small energy requirements, so its blood supply is different to that of other tissues.</w:t>
      </w:r>
    </w:p>
    <w:p w:rsidR="00A267B8" w:rsidRPr="00A267B8" w:rsidRDefault="00A267B8" w:rsidP="00A267B8">
      <w:pPr>
        <w:pStyle w:val="ListParagraph"/>
        <w:rPr>
          <w:lang w:val="en-US"/>
        </w:rPr>
      </w:pPr>
    </w:p>
    <w:p w:rsidR="00B13CCC" w:rsidRPr="00B13CCC" w:rsidRDefault="00A267B8" w:rsidP="00B13CCC">
      <w:pPr>
        <w:pStyle w:val="ListParagraph"/>
        <w:rPr>
          <w:lang w:val="en-US"/>
        </w:rPr>
      </w:pPr>
      <w:r>
        <w:rPr>
          <w:lang w:val="en-US"/>
        </w:rPr>
        <w:t>3.</w:t>
      </w:r>
      <w:r w:rsidR="00146543">
        <w:rPr>
          <w:lang w:val="en-US"/>
        </w:rPr>
        <w:t xml:space="preserve"> </w:t>
      </w:r>
      <w:r w:rsidR="00B13CCC" w:rsidRPr="00B13CCC">
        <w:rPr>
          <w:lang w:val="en-US"/>
        </w:rPr>
        <w:t xml:space="preserve">The integrated response to </w:t>
      </w:r>
      <w:proofErr w:type="spellStart"/>
      <w:r w:rsidR="00B13CCC" w:rsidRPr="00B13CCC">
        <w:rPr>
          <w:lang w:val="en-US"/>
        </w:rPr>
        <w:t>servere</w:t>
      </w:r>
      <w:proofErr w:type="spellEnd"/>
      <w:r w:rsidR="00B13CCC" w:rsidRPr="00B13CCC">
        <w:rPr>
          <w:lang w:val="en-US"/>
        </w:rPr>
        <w:t xml:space="preserve"> </w:t>
      </w:r>
      <w:proofErr w:type="spellStart"/>
      <w:r w:rsidR="00B13CCC" w:rsidRPr="00B13CCC">
        <w:rPr>
          <w:lang w:val="en-US"/>
        </w:rPr>
        <w:t>exericse</w:t>
      </w:r>
      <w:proofErr w:type="spellEnd"/>
      <w:r w:rsidR="00B13CCC" w:rsidRPr="00B13CCC">
        <w:rPr>
          <w:lang w:val="en-US"/>
        </w:rPr>
        <w:t xml:space="preserve"> involves fourfold to fivefold increases in cardiac output, which are due primarily to increases in cardiac rate and to a lesser extent to augmentation of stroke volume. The increase in stroke volume is partly due to an increase in end-diastolic cardiac size (Frank-Starling mechanism) and secondarily due to a reduction in end-systolic cardiac size. The full role of the Frank-Starling mechanism is masked by the </w:t>
      </w:r>
      <w:r w:rsidR="00B13CCC" w:rsidRPr="00B13CCC">
        <w:rPr>
          <w:lang w:val="en-US"/>
        </w:rPr>
        <w:lastRenderedPageBreak/>
        <w:t>concomitant tachycardia. The reduction in end-systolic dimensions can be related to increased contractility, mediated by beta adrenergic stimulation. Beta adrenergic blockade prevents the inotropic response, the decrease in end-systolic dimensions, and approximately 50% of the tachycardia of exercise.</w:t>
      </w:r>
    </w:p>
    <w:p w:rsidR="00B13CCC" w:rsidRPr="00B13CCC" w:rsidRDefault="00B13CCC" w:rsidP="00B13CCC">
      <w:pPr>
        <w:pStyle w:val="ListParagraph"/>
        <w:rPr>
          <w:lang w:val="en-US"/>
        </w:rPr>
      </w:pPr>
    </w:p>
    <w:p w:rsidR="00B13CCC" w:rsidRPr="00B13CCC" w:rsidRDefault="00B13CCC" w:rsidP="00B13CCC">
      <w:pPr>
        <w:pStyle w:val="ListParagraph"/>
        <w:rPr>
          <w:lang w:val="en-US"/>
        </w:rPr>
      </w:pPr>
      <w:r w:rsidRPr="00B13CCC">
        <w:rPr>
          <w:lang w:val="en-US"/>
        </w:rPr>
        <w:t xml:space="preserve">The enhanced cardiac output is distributed preferentially to the exercising muscles including the heart. Blood flow to the heart increases four-fold to fivefold as well, mainly reflecting the augmented metabolic requirements of the myocardium due to near maximal increases in cardiac rate and contractility. Blood flow to the inactive viscera (e.g., kidney and gastrointestinal tract) is maintained during severe exercise in the normal dog. It is suggested that local </w:t>
      </w:r>
      <w:proofErr w:type="spellStart"/>
      <w:r w:rsidRPr="00B13CCC">
        <w:rPr>
          <w:lang w:val="en-US"/>
        </w:rPr>
        <w:t>autoregulatory</w:t>
      </w:r>
      <w:proofErr w:type="spellEnd"/>
      <w:r w:rsidRPr="00B13CCC">
        <w:rPr>
          <w:lang w:val="en-US"/>
        </w:rPr>
        <w:t xml:space="preserve"> mechanisms are responsible for maintained visceral flow in the face of neural and hormonal autonomic drive, which acts to constrict renal and mesenteric vessels and to reduce blood flow. However, in the presence of circulatory impairment, where oxygen delivery to the exercising muscles is impaired as occurs to complete heart block where normal heart rate increases during exercise are prevented, or in congestive right heart failure, where normal stroke volume increases during exercise are impaired, or in the presence of severe anemia, where oxygen-carrying capacity of the blood is limited, visceral blood flows are reduced drastically and blood is diverted to the exercising musculature. Thus, visceral flow is normally maintained during severe exercise as long as all other compensatory mechanisms remain intact. However, when any other compensatory mechanism is disrupted (even the elimination of splenic reserve in the dog), reduction and diversion of visceral flow occur.</w:t>
      </w:r>
    </w:p>
    <w:p w:rsidR="00A267B8" w:rsidRPr="00126BF1" w:rsidRDefault="00A267B8" w:rsidP="00A267B8">
      <w:pPr>
        <w:pStyle w:val="ListParagraph"/>
        <w:rPr>
          <w:lang w:val="en-US"/>
        </w:rPr>
      </w:pPr>
    </w:p>
    <w:sectPr w:rsidR="00A267B8" w:rsidRPr="00126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94E35"/>
    <w:multiLevelType w:val="hybridMultilevel"/>
    <w:tmpl w:val="2D266C18"/>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F4"/>
    <w:rsid w:val="00040CF9"/>
    <w:rsid w:val="00126BF1"/>
    <w:rsid w:val="00146543"/>
    <w:rsid w:val="007148F4"/>
    <w:rsid w:val="00952D7A"/>
    <w:rsid w:val="00A1657D"/>
    <w:rsid w:val="00A1730A"/>
    <w:rsid w:val="00A267B8"/>
    <w:rsid w:val="00B13CCC"/>
    <w:rsid w:val="00D83D81"/>
    <w:rsid w:val="00DC3006"/>
    <w:rsid w:val="00F2446F"/>
    <w:rsid w:val="00F96528"/>
    <w:rsid w:val="00FD26E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CFAF6DC"/>
  <w15:chartTrackingRefBased/>
  <w15:docId w15:val="{089E08FE-AB36-E548-AA7A-B2C0D9EE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vissa harry</dc:creator>
  <cp:keywords/>
  <dc:description/>
  <cp:lastModifiedBy>vissa harry</cp:lastModifiedBy>
  <cp:revision>2</cp:revision>
  <dcterms:created xsi:type="dcterms:W3CDTF">2020-06-26T18:39:00Z</dcterms:created>
  <dcterms:modified xsi:type="dcterms:W3CDTF">2020-06-26T18:39:00Z</dcterms:modified>
</cp:coreProperties>
</file>