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B25" w:rsidRPr="00F90B25" w:rsidRDefault="00F90B25" w:rsidP="00F90B25">
      <w:pPr>
        <w:spacing w:after="160" w:line="254" w:lineRule="auto"/>
        <w:rPr>
          <w:rFonts w:ascii="Times New Roman" w:eastAsiaTheme="minorHAnsi" w:hAnsi="Times New Roman" w:cs="Times New Roman"/>
          <w:b/>
          <w:bCs/>
          <w:sz w:val="42"/>
          <w:szCs w:val="42"/>
        </w:rPr>
      </w:pPr>
      <w:r w:rsidRPr="00F90B25">
        <w:rPr>
          <w:rFonts w:ascii="Times New Roman" w:eastAsiaTheme="minorHAnsi" w:hAnsi="Times New Roman" w:cs="Times New Roman"/>
          <w:b/>
          <w:bCs/>
          <w:sz w:val="42"/>
          <w:szCs w:val="42"/>
        </w:rPr>
        <w:t xml:space="preserve">Name: Onuba Sharon </w:t>
      </w:r>
      <w:proofErr w:type="spellStart"/>
      <w:r w:rsidRPr="00F90B25">
        <w:rPr>
          <w:rFonts w:ascii="Times New Roman" w:eastAsiaTheme="minorHAnsi" w:hAnsi="Times New Roman" w:cs="Times New Roman"/>
          <w:b/>
          <w:bCs/>
          <w:sz w:val="42"/>
          <w:szCs w:val="42"/>
        </w:rPr>
        <w:t>Ugonna</w:t>
      </w:r>
      <w:proofErr w:type="spellEnd"/>
    </w:p>
    <w:p w:rsidR="00F90B25" w:rsidRDefault="00F90B25" w:rsidP="00F90B25">
      <w:pPr>
        <w:spacing w:after="160" w:line="254" w:lineRule="auto"/>
        <w:rPr>
          <w:rFonts w:ascii="Times New Roman" w:eastAsiaTheme="minorHAnsi" w:hAnsi="Times New Roman" w:cs="Times New Roman"/>
          <w:b/>
          <w:bCs/>
          <w:sz w:val="42"/>
          <w:szCs w:val="42"/>
        </w:rPr>
      </w:pPr>
      <w:proofErr w:type="spellStart"/>
      <w:r w:rsidRPr="00F90B25">
        <w:rPr>
          <w:rFonts w:ascii="Times New Roman" w:eastAsiaTheme="minorHAnsi" w:hAnsi="Times New Roman" w:cs="Times New Roman"/>
          <w:b/>
          <w:bCs/>
          <w:sz w:val="42"/>
          <w:szCs w:val="42"/>
        </w:rPr>
        <w:t>Matric</w:t>
      </w:r>
      <w:proofErr w:type="spellEnd"/>
      <w:r w:rsidRPr="00F90B25">
        <w:rPr>
          <w:rFonts w:ascii="Times New Roman" w:eastAsiaTheme="minorHAnsi" w:hAnsi="Times New Roman" w:cs="Times New Roman"/>
          <w:b/>
          <w:bCs/>
          <w:sz w:val="42"/>
          <w:szCs w:val="42"/>
        </w:rPr>
        <w:t xml:space="preserve"> Number: 18/MHS01/307</w:t>
      </w:r>
    </w:p>
    <w:p w:rsidR="00F90B25" w:rsidRDefault="00DB59B4" w:rsidP="00F90B25">
      <w:pPr>
        <w:spacing w:after="160" w:line="254" w:lineRule="auto"/>
        <w:rPr>
          <w:rFonts w:ascii="Times New Roman" w:eastAsiaTheme="minorHAnsi" w:hAnsi="Times New Roman" w:cs="Times New Roman"/>
          <w:b/>
          <w:bCs/>
          <w:sz w:val="42"/>
          <w:szCs w:val="42"/>
        </w:rPr>
      </w:pPr>
      <w:r>
        <w:rPr>
          <w:rFonts w:ascii="Times New Roman" w:eastAsiaTheme="minorHAnsi" w:hAnsi="Times New Roman" w:cs="Times New Roman"/>
          <w:b/>
          <w:bCs/>
          <w:sz w:val="42"/>
          <w:szCs w:val="42"/>
        </w:rPr>
        <w:t>Course code: ICBS</w:t>
      </w:r>
    </w:p>
    <w:p w:rsidR="00C0231F" w:rsidRDefault="004B65AC">
      <w:pPr>
        <w:rPr>
          <w:rFonts w:ascii="Times New Roman" w:eastAsiaTheme="minorHAnsi" w:hAnsi="Times New Roman" w:cs="Times New Roman"/>
          <w:b/>
          <w:bCs/>
          <w:sz w:val="42"/>
          <w:szCs w:val="42"/>
        </w:rPr>
      </w:pPr>
      <w:r>
        <w:rPr>
          <w:rFonts w:ascii="Times New Roman" w:eastAsiaTheme="minorHAnsi" w:hAnsi="Times New Roman" w:cs="Times New Roman"/>
          <w:b/>
          <w:bCs/>
          <w:sz w:val="42"/>
          <w:szCs w:val="42"/>
        </w:rPr>
        <w:t>Questions:</w:t>
      </w:r>
    </w:p>
    <w:p w:rsidR="00E74BB4" w:rsidRDefault="00097674" w:rsidP="004B65AC">
      <w:pPr>
        <w:rPr>
          <w:sz w:val="40"/>
          <w:szCs w:val="40"/>
        </w:rPr>
      </w:pPr>
      <w:r w:rsidRPr="0001086B">
        <w:rPr>
          <w:b/>
          <w:bCs/>
          <w:sz w:val="40"/>
          <w:szCs w:val="40"/>
        </w:rPr>
        <w:t xml:space="preserve">1.Discuss </w:t>
      </w:r>
      <w:r w:rsidR="00E74BB4" w:rsidRPr="0001086B">
        <w:rPr>
          <w:b/>
          <w:bCs/>
          <w:sz w:val="40"/>
          <w:szCs w:val="40"/>
        </w:rPr>
        <w:t>the long-term</w:t>
      </w:r>
      <w:r w:rsidRPr="0001086B">
        <w:rPr>
          <w:b/>
          <w:bCs/>
          <w:sz w:val="40"/>
          <w:szCs w:val="40"/>
        </w:rPr>
        <w:t xml:space="preserve"> regulation of mean arterial</w:t>
      </w:r>
      <w:r w:rsidR="00E74BB4" w:rsidRPr="0001086B">
        <w:rPr>
          <w:b/>
          <w:bCs/>
          <w:sz w:val="40"/>
          <w:szCs w:val="40"/>
        </w:rPr>
        <w:t xml:space="preserve"> blood pressure</w:t>
      </w:r>
      <w:r w:rsidR="00E74BB4">
        <w:rPr>
          <w:sz w:val="40"/>
          <w:szCs w:val="40"/>
        </w:rPr>
        <w:t>.</w:t>
      </w:r>
    </w:p>
    <w:p w:rsidR="004B65AC" w:rsidRDefault="00097674" w:rsidP="00CA73C4">
      <w:pPr>
        <w:spacing w:line="276" w:lineRule="auto"/>
        <w:rPr>
          <w:sz w:val="40"/>
          <w:szCs w:val="40"/>
        </w:rPr>
      </w:pPr>
      <w:r>
        <w:rPr>
          <w:sz w:val="40"/>
          <w:szCs w:val="40"/>
        </w:rPr>
        <w:t xml:space="preserve"> </w:t>
      </w:r>
      <w:r w:rsidR="00D4030C" w:rsidRPr="00D4030C">
        <w:rPr>
          <w:sz w:val="40"/>
          <w:szCs w:val="40"/>
        </w:rPr>
        <w:t>The body’s blood pressure is a measure of the pressures within the cardiovascular system during the pumping cycle of the heart. It is influenced by a vast number of variables, and can alter in either direction for various reasons. Everyone’s blood pressure is slightly different and can change throughout the day depending on activity.</w:t>
      </w:r>
    </w:p>
    <w:p w:rsidR="00DE144B" w:rsidRPr="00DE144B" w:rsidRDefault="00B129B5" w:rsidP="00DE144B">
      <w:pPr>
        <w:spacing w:line="276" w:lineRule="auto"/>
        <w:rPr>
          <w:sz w:val="40"/>
          <w:szCs w:val="40"/>
        </w:rPr>
      </w:pPr>
      <w:r>
        <w:rPr>
          <w:sz w:val="40"/>
          <w:szCs w:val="40"/>
        </w:rPr>
        <w:t>There are several mechanisms that regulate</w:t>
      </w:r>
      <w:r w:rsidR="0058305C">
        <w:rPr>
          <w:sz w:val="40"/>
          <w:szCs w:val="40"/>
        </w:rPr>
        <w:t xml:space="preserve"> long term arterial blood pressure</w:t>
      </w:r>
      <w:r w:rsidR="00DE74BA">
        <w:rPr>
          <w:sz w:val="40"/>
          <w:szCs w:val="40"/>
        </w:rPr>
        <w:t xml:space="preserve"> and they are </w:t>
      </w:r>
      <w:r w:rsidR="00E257AB">
        <w:rPr>
          <w:sz w:val="40"/>
          <w:szCs w:val="40"/>
        </w:rPr>
        <w:t xml:space="preserve">(RAAS) Renin Angiotensin </w:t>
      </w:r>
      <w:r w:rsidR="00A27D70">
        <w:rPr>
          <w:sz w:val="40"/>
          <w:szCs w:val="40"/>
        </w:rPr>
        <w:t>Aldosterone System,</w:t>
      </w:r>
      <w:r w:rsidR="00681AEE">
        <w:rPr>
          <w:sz w:val="40"/>
          <w:szCs w:val="40"/>
        </w:rPr>
        <w:t>(ADH) Anti Diuretic Hormone,</w:t>
      </w:r>
      <w:r w:rsidR="002D7DCC">
        <w:rPr>
          <w:sz w:val="40"/>
          <w:szCs w:val="40"/>
        </w:rPr>
        <w:t xml:space="preserve"> (ANP) Anti N</w:t>
      </w:r>
      <w:r w:rsidR="00A743CE">
        <w:rPr>
          <w:sz w:val="40"/>
          <w:szCs w:val="40"/>
        </w:rPr>
        <w:t xml:space="preserve">atriuretic </w:t>
      </w:r>
      <w:r w:rsidR="00D159E1">
        <w:rPr>
          <w:sz w:val="40"/>
          <w:szCs w:val="40"/>
        </w:rPr>
        <w:t>Peptide and Prostaglandins.</w:t>
      </w:r>
      <w:r w:rsidR="00DE144B" w:rsidRPr="00DE144B">
        <w:rPr>
          <w:sz w:val="40"/>
          <w:szCs w:val="40"/>
        </w:rPr>
        <w:t xml:space="preserve"> Renin is a peptide hormone released by the granular cells of the juxtaglomerular apparatus in the kidney. It is released in response to:</w:t>
      </w:r>
    </w:p>
    <w:p w:rsidR="00DE144B" w:rsidRPr="00DE144B" w:rsidRDefault="00DE144B" w:rsidP="00DE144B">
      <w:pPr>
        <w:spacing w:line="276" w:lineRule="auto"/>
        <w:rPr>
          <w:sz w:val="40"/>
          <w:szCs w:val="40"/>
        </w:rPr>
      </w:pPr>
    </w:p>
    <w:p w:rsidR="00DE144B" w:rsidRPr="00DE144B" w:rsidRDefault="00E76E64" w:rsidP="00DE144B">
      <w:pPr>
        <w:spacing w:line="276" w:lineRule="auto"/>
        <w:rPr>
          <w:sz w:val="40"/>
          <w:szCs w:val="40"/>
        </w:rPr>
      </w:pPr>
      <w:r>
        <w:rPr>
          <w:sz w:val="40"/>
          <w:szCs w:val="40"/>
        </w:rPr>
        <w:t>-</w:t>
      </w:r>
      <w:r w:rsidR="00DE144B" w:rsidRPr="00DE144B">
        <w:rPr>
          <w:sz w:val="40"/>
          <w:szCs w:val="40"/>
        </w:rPr>
        <w:t>Sympathetic stimulation</w:t>
      </w:r>
    </w:p>
    <w:p w:rsidR="00DE144B" w:rsidRPr="00DE144B" w:rsidRDefault="00E76E64" w:rsidP="00DE144B">
      <w:pPr>
        <w:spacing w:line="276" w:lineRule="auto"/>
        <w:rPr>
          <w:sz w:val="40"/>
          <w:szCs w:val="40"/>
        </w:rPr>
      </w:pPr>
      <w:r>
        <w:rPr>
          <w:sz w:val="40"/>
          <w:szCs w:val="40"/>
        </w:rPr>
        <w:lastRenderedPageBreak/>
        <w:t>-</w:t>
      </w:r>
      <w:r w:rsidR="00DE144B" w:rsidRPr="00DE144B">
        <w:rPr>
          <w:sz w:val="40"/>
          <w:szCs w:val="40"/>
        </w:rPr>
        <w:t>Reduced sodium-chloride delivery to the distal convoluted tubule</w:t>
      </w:r>
    </w:p>
    <w:p w:rsidR="00DE144B" w:rsidRPr="00DE144B" w:rsidRDefault="00E76E64" w:rsidP="00DE144B">
      <w:pPr>
        <w:spacing w:line="276" w:lineRule="auto"/>
        <w:rPr>
          <w:sz w:val="40"/>
          <w:szCs w:val="40"/>
        </w:rPr>
      </w:pPr>
      <w:r>
        <w:rPr>
          <w:sz w:val="40"/>
          <w:szCs w:val="40"/>
        </w:rPr>
        <w:t>-</w:t>
      </w:r>
      <w:r w:rsidR="00DE144B" w:rsidRPr="00DE144B">
        <w:rPr>
          <w:sz w:val="40"/>
          <w:szCs w:val="40"/>
        </w:rPr>
        <w:t>Decreased blood flow to the kidney</w:t>
      </w:r>
    </w:p>
    <w:p w:rsidR="00DE144B" w:rsidRPr="00DE144B" w:rsidRDefault="00DE144B" w:rsidP="00DE144B">
      <w:pPr>
        <w:spacing w:line="276" w:lineRule="auto"/>
        <w:rPr>
          <w:sz w:val="40"/>
          <w:szCs w:val="40"/>
        </w:rPr>
      </w:pPr>
      <w:r w:rsidRPr="00DE144B">
        <w:rPr>
          <w:sz w:val="40"/>
          <w:szCs w:val="40"/>
        </w:rPr>
        <w:t xml:space="preserve">Renin facilitates the conversion of </w:t>
      </w:r>
      <w:proofErr w:type="spellStart"/>
      <w:r w:rsidRPr="00DE144B">
        <w:rPr>
          <w:sz w:val="40"/>
          <w:szCs w:val="40"/>
        </w:rPr>
        <w:t>angiotensinogen</w:t>
      </w:r>
      <w:proofErr w:type="spellEnd"/>
      <w:r w:rsidRPr="00DE144B">
        <w:rPr>
          <w:sz w:val="40"/>
          <w:szCs w:val="40"/>
        </w:rPr>
        <w:t xml:space="preserve"> to angiotensin I which is then converted to angiotensin II using angiotensin-converting enzyme (ACE).</w:t>
      </w:r>
    </w:p>
    <w:p w:rsidR="00DE144B" w:rsidRPr="00DE144B" w:rsidRDefault="00DE144B" w:rsidP="00DE144B">
      <w:pPr>
        <w:spacing w:line="276" w:lineRule="auto"/>
        <w:rPr>
          <w:sz w:val="40"/>
          <w:szCs w:val="40"/>
        </w:rPr>
      </w:pPr>
    </w:p>
    <w:p w:rsidR="00B129B5" w:rsidRDefault="00DE144B" w:rsidP="00CA73C4">
      <w:pPr>
        <w:spacing w:line="276" w:lineRule="auto"/>
        <w:rPr>
          <w:sz w:val="40"/>
          <w:szCs w:val="40"/>
        </w:rPr>
      </w:pPr>
      <w:r w:rsidRPr="00DE144B">
        <w:rPr>
          <w:sz w:val="40"/>
          <w:szCs w:val="40"/>
        </w:rPr>
        <w:t>Angiotensin II is a potent vasoconstrictor. It acts directly on the kidney to increase sodium reabsorption in the proximal convoluted tubule. Sodium is reabsorbed via the sodium-hydrogen exchanger. Angiotensin II also promotes release of aldosterone.</w:t>
      </w:r>
      <w:r w:rsidR="000352E6" w:rsidRPr="000352E6">
        <w:rPr>
          <w:sz w:val="40"/>
          <w:szCs w:val="40"/>
        </w:rPr>
        <w:t xml:space="preserve"> More sodium collects in the kidney tissue and water then follows by osmosis. This results in decreased water excretion and therefore increased blood volume and thus blood pressure.</w:t>
      </w:r>
    </w:p>
    <w:p w:rsidR="000C5753" w:rsidRPr="005E071D" w:rsidRDefault="00FC0374" w:rsidP="00FC0374">
      <w:pPr>
        <w:spacing w:line="276" w:lineRule="auto"/>
        <w:rPr>
          <w:sz w:val="40"/>
          <w:szCs w:val="40"/>
        </w:rPr>
      </w:pPr>
      <w:r>
        <w:rPr>
          <w:sz w:val="40"/>
          <w:szCs w:val="40"/>
        </w:rPr>
        <w:t xml:space="preserve">      </w:t>
      </w:r>
      <w:r w:rsidRPr="00FC0374">
        <w:rPr>
          <w:sz w:val="40"/>
          <w:szCs w:val="40"/>
        </w:rPr>
        <w:t>The second mechanism by which blood pressure is regulated is release of Anti Diuretic Hormone (ADH) from the OVLT of the hypothalamus in response to thirst or an increased plasma osmolarity.</w:t>
      </w:r>
    </w:p>
    <w:p w:rsidR="00FC0374" w:rsidRPr="00FC0374" w:rsidRDefault="00FC0374" w:rsidP="00FC0374">
      <w:pPr>
        <w:spacing w:line="276" w:lineRule="auto"/>
        <w:rPr>
          <w:sz w:val="40"/>
          <w:szCs w:val="40"/>
        </w:rPr>
      </w:pPr>
    </w:p>
    <w:p w:rsidR="00FC0374" w:rsidRPr="00FC0374" w:rsidRDefault="00FC0374" w:rsidP="00FC0374">
      <w:pPr>
        <w:spacing w:line="276" w:lineRule="auto"/>
        <w:rPr>
          <w:sz w:val="40"/>
          <w:szCs w:val="40"/>
        </w:rPr>
      </w:pPr>
      <w:r w:rsidRPr="00FC0374">
        <w:rPr>
          <w:sz w:val="40"/>
          <w:szCs w:val="40"/>
        </w:rPr>
        <w:t xml:space="preserve">ADH acts to increase the permeability of the collecting duct to water by inserting </w:t>
      </w:r>
      <w:proofErr w:type="spellStart"/>
      <w:r w:rsidRPr="00FC0374">
        <w:rPr>
          <w:sz w:val="40"/>
          <w:szCs w:val="40"/>
        </w:rPr>
        <w:t>aquaporin</w:t>
      </w:r>
      <w:proofErr w:type="spellEnd"/>
      <w:r w:rsidRPr="00FC0374">
        <w:rPr>
          <w:sz w:val="40"/>
          <w:szCs w:val="40"/>
        </w:rPr>
        <w:t xml:space="preserve"> channels (AQP2) into the apical membrane.</w:t>
      </w:r>
    </w:p>
    <w:p w:rsidR="00FC0374" w:rsidRPr="00FC0374" w:rsidRDefault="00FC0374" w:rsidP="00FC0374">
      <w:pPr>
        <w:spacing w:line="276" w:lineRule="auto"/>
        <w:rPr>
          <w:sz w:val="40"/>
          <w:szCs w:val="40"/>
        </w:rPr>
      </w:pPr>
    </w:p>
    <w:p w:rsidR="00FC0374" w:rsidRDefault="00FC0374" w:rsidP="00CA73C4">
      <w:pPr>
        <w:spacing w:line="276" w:lineRule="auto"/>
        <w:rPr>
          <w:sz w:val="40"/>
          <w:szCs w:val="40"/>
        </w:rPr>
      </w:pPr>
      <w:r w:rsidRPr="00FC0374">
        <w:rPr>
          <w:sz w:val="40"/>
          <w:szCs w:val="40"/>
        </w:rPr>
        <w:t xml:space="preserve">It also stimulates sodium reabsorption from the thick ascending limb of the loop of </w:t>
      </w:r>
      <w:proofErr w:type="spellStart"/>
      <w:r w:rsidRPr="00FC0374">
        <w:rPr>
          <w:sz w:val="40"/>
          <w:szCs w:val="40"/>
        </w:rPr>
        <w:t>Henle</w:t>
      </w:r>
      <w:proofErr w:type="spellEnd"/>
      <w:r w:rsidRPr="00FC0374">
        <w:rPr>
          <w:sz w:val="40"/>
          <w:szCs w:val="40"/>
        </w:rPr>
        <w:t>. This increases water reabsorption thus increasing plasma volume and decreasing osmolarity.</w:t>
      </w:r>
    </w:p>
    <w:p w:rsidR="007420FC" w:rsidRDefault="007420FC" w:rsidP="00CA73C4">
      <w:pPr>
        <w:spacing w:line="276" w:lineRule="auto"/>
        <w:rPr>
          <w:sz w:val="40"/>
          <w:szCs w:val="40"/>
        </w:rPr>
      </w:pPr>
      <w:r>
        <w:rPr>
          <w:sz w:val="40"/>
          <w:szCs w:val="40"/>
        </w:rPr>
        <w:t xml:space="preserve">   </w:t>
      </w:r>
      <w:r w:rsidRPr="007420FC">
        <w:rPr>
          <w:sz w:val="40"/>
          <w:szCs w:val="40"/>
        </w:rPr>
        <w:t>Prostaglandins act as local vasodilators to increase GFR and reduce sodium reabsorption. They also act to prevent excessive vasoconstriction triggered by the sympathetic nervous and renin-angiotensin-aldosterone systems.</w:t>
      </w:r>
    </w:p>
    <w:p w:rsidR="00393DD7" w:rsidRDefault="008B3276" w:rsidP="00CA73C4">
      <w:pPr>
        <w:spacing w:line="276" w:lineRule="auto"/>
        <w:rPr>
          <w:b/>
          <w:bCs/>
          <w:sz w:val="40"/>
          <w:szCs w:val="40"/>
        </w:rPr>
      </w:pPr>
      <w:r>
        <w:rPr>
          <w:b/>
          <w:bCs/>
          <w:sz w:val="40"/>
          <w:szCs w:val="40"/>
        </w:rPr>
        <w:t>2.</w:t>
      </w:r>
      <w:r w:rsidR="00230C51">
        <w:rPr>
          <w:b/>
          <w:bCs/>
          <w:sz w:val="40"/>
          <w:szCs w:val="40"/>
        </w:rPr>
        <w:t>Write short notes on the following</w:t>
      </w:r>
      <w:r w:rsidR="00D12AF2">
        <w:rPr>
          <w:b/>
          <w:bCs/>
          <w:sz w:val="40"/>
          <w:szCs w:val="40"/>
        </w:rPr>
        <w:t>:</w:t>
      </w:r>
    </w:p>
    <w:p w:rsidR="00230C51" w:rsidRDefault="00FB0784" w:rsidP="00CA73C4">
      <w:pPr>
        <w:spacing w:line="276" w:lineRule="auto"/>
        <w:rPr>
          <w:sz w:val="40"/>
          <w:szCs w:val="40"/>
        </w:rPr>
      </w:pPr>
      <w:r>
        <w:rPr>
          <w:b/>
          <w:bCs/>
          <w:sz w:val="40"/>
          <w:szCs w:val="40"/>
        </w:rPr>
        <w:t>a.</w:t>
      </w:r>
      <w:r w:rsidR="00230C51">
        <w:rPr>
          <w:b/>
          <w:bCs/>
          <w:sz w:val="40"/>
          <w:szCs w:val="40"/>
        </w:rPr>
        <w:t>Pulmonary circulation:</w:t>
      </w:r>
      <w:r w:rsidR="00AC43CD">
        <w:rPr>
          <w:sz w:val="40"/>
          <w:szCs w:val="40"/>
        </w:rPr>
        <w:t xml:space="preserve"> </w:t>
      </w:r>
      <w:r w:rsidR="00AC43CD" w:rsidRPr="00AC43CD">
        <w:rPr>
          <w:sz w:val="40"/>
          <w:szCs w:val="40"/>
        </w:rPr>
        <w:t xml:space="preserve">Pulmonary circulation is the system of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 Both the superior vena cava and inferior vena cava empty blood into the right atrium. Blood flows through the tricuspid valve into the right ventricle. It then flows through the pulmonic valve into the pulmonary artery before being delivered to </w:t>
      </w:r>
      <w:r w:rsidR="00AC43CD" w:rsidRPr="00AC43CD">
        <w:rPr>
          <w:sz w:val="40"/>
          <w:szCs w:val="40"/>
        </w:rPr>
        <w:lastRenderedPageBreak/>
        <w:t>the lungs. While in the lungs, blood diverges into the numerous pulmonary capillaries where it releases carbon dioxide and is replenished with oxygen. Once fully saturated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beginning of systemic circulation</w:t>
      </w:r>
      <w:r w:rsidR="004F0E2E">
        <w:rPr>
          <w:sz w:val="40"/>
          <w:szCs w:val="40"/>
        </w:rPr>
        <w:t>.</w:t>
      </w:r>
    </w:p>
    <w:p w:rsidR="004F0E2E" w:rsidRDefault="00FB0784" w:rsidP="00CA73C4">
      <w:pPr>
        <w:spacing w:line="276" w:lineRule="auto"/>
        <w:rPr>
          <w:sz w:val="40"/>
          <w:szCs w:val="40"/>
        </w:rPr>
      </w:pPr>
      <w:r>
        <w:rPr>
          <w:b/>
          <w:bCs/>
          <w:sz w:val="40"/>
          <w:szCs w:val="40"/>
        </w:rPr>
        <w:t>b.</w:t>
      </w:r>
      <w:r w:rsidR="004F0E2E">
        <w:rPr>
          <w:b/>
          <w:bCs/>
          <w:sz w:val="40"/>
          <w:szCs w:val="40"/>
        </w:rPr>
        <w:t xml:space="preserve">Circle of Willis: </w:t>
      </w:r>
      <w:r w:rsidR="00F30390" w:rsidRPr="00F30390">
        <w:rPr>
          <w:sz w:val="40"/>
          <w:szCs w:val="40"/>
        </w:rPr>
        <w:t>The Circle of Willis is the joining area of several arteries at the bottom (inferior) side of the brain. At the Circle of Willis, the internal carotid arteries branch into smaller arteries that supply oxygenated blood to over 80% of the cerebrum.</w:t>
      </w:r>
      <w:r w:rsidR="00521AAE" w:rsidRPr="00521AAE">
        <w:rPr>
          <w:sz w:val="40"/>
          <w:szCs w:val="40"/>
        </w:rPr>
        <w:t xml:space="preserve"> </w:t>
      </w:r>
      <w:r w:rsidR="00F575A1" w:rsidRPr="00F575A1">
        <w:rPr>
          <w:sz w:val="40"/>
          <w:szCs w:val="40"/>
        </w:rPr>
        <w:t>The arrangement of the brain's arteries into the circle of Willis creates redundancy (analogous to engineered redundancy) for collateral circulation in the cerebral circulation.</w:t>
      </w:r>
      <w:r w:rsidR="00CE594B">
        <w:rPr>
          <w:sz w:val="40"/>
          <w:szCs w:val="40"/>
        </w:rPr>
        <w:t>It is named after Th</w:t>
      </w:r>
      <w:r w:rsidR="00521AAE" w:rsidRPr="00521AAE">
        <w:rPr>
          <w:sz w:val="40"/>
          <w:szCs w:val="40"/>
        </w:rPr>
        <w:t>omas Willis (1621–1675), an English physician.</w:t>
      </w:r>
    </w:p>
    <w:p w:rsidR="00756036" w:rsidRPr="00756036" w:rsidRDefault="00FB0784" w:rsidP="00CA73C4">
      <w:pPr>
        <w:spacing w:line="276" w:lineRule="auto"/>
        <w:rPr>
          <w:sz w:val="40"/>
          <w:szCs w:val="40"/>
        </w:rPr>
      </w:pPr>
      <w:r>
        <w:rPr>
          <w:b/>
          <w:bCs/>
          <w:sz w:val="40"/>
          <w:szCs w:val="40"/>
        </w:rPr>
        <w:t>c.</w:t>
      </w:r>
      <w:r w:rsidR="00756036">
        <w:rPr>
          <w:b/>
          <w:bCs/>
          <w:sz w:val="40"/>
          <w:szCs w:val="40"/>
        </w:rPr>
        <w:t>Splanchnic Circulation:</w:t>
      </w:r>
      <w:r w:rsidR="001C7FCA">
        <w:rPr>
          <w:sz w:val="40"/>
          <w:szCs w:val="40"/>
        </w:rPr>
        <w:t xml:space="preserve"> </w:t>
      </w:r>
      <w:r w:rsidR="00516DED" w:rsidRPr="00516DED">
        <w:rPr>
          <w:sz w:val="40"/>
          <w:szCs w:val="40"/>
        </w:rPr>
        <w:t xml:space="preserve">The splanchnic circulation is a complex system. A number of important functions depend on its normal operation, including digestion and absorption within the gut, maintenance of the mucosal </w:t>
      </w:r>
      <w:r w:rsidR="00516DED" w:rsidRPr="00516DED">
        <w:rPr>
          <w:sz w:val="40"/>
          <w:szCs w:val="40"/>
        </w:rPr>
        <w:lastRenderedPageBreak/>
        <w:t>barrier, and successful healing of surgical anastomoses</w:t>
      </w:r>
      <w:r w:rsidR="00516DED">
        <w:rPr>
          <w:sz w:val="40"/>
          <w:szCs w:val="40"/>
        </w:rPr>
        <w:t>.</w:t>
      </w:r>
      <w:r w:rsidR="00684883" w:rsidRPr="00684883">
        <w:rPr>
          <w:sz w:val="40"/>
          <w:szCs w:val="40"/>
        </w:rPr>
        <w:t xml:space="preserve"> The term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inferior mesenteric artery (IMA)</w:t>
      </w:r>
      <w:r w:rsidR="00684883">
        <w:rPr>
          <w:sz w:val="40"/>
          <w:szCs w:val="40"/>
        </w:rPr>
        <w:t>.</w:t>
      </w:r>
      <w:r w:rsidR="00684883" w:rsidRPr="00684883">
        <w:rPr>
          <w:sz w:val="40"/>
          <w:szCs w:val="40"/>
        </w:rPr>
        <w:t>The hepatic portal circulation delivers the majority of the blood flow to the liver.</w:t>
      </w:r>
    </w:p>
    <w:p w:rsidR="005E071D" w:rsidRDefault="00FB0784" w:rsidP="00CA73C4">
      <w:pPr>
        <w:spacing w:line="276" w:lineRule="auto"/>
        <w:rPr>
          <w:sz w:val="40"/>
          <w:szCs w:val="40"/>
        </w:rPr>
      </w:pPr>
      <w:r>
        <w:rPr>
          <w:b/>
          <w:bCs/>
          <w:sz w:val="40"/>
          <w:szCs w:val="40"/>
        </w:rPr>
        <w:t>d.</w:t>
      </w:r>
      <w:r w:rsidR="00E136EA">
        <w:rPr>
          <w:b/>
          <w:bCs/>
          <w:sz w:val="40"/>
          <w:szCs w:val="40"/>
        </w:rPr>
        <w:t xml:space="preserve">Coronary Circulation: </w:t>
      </w:r>
      <w:r w:rsidR="00D26D1B" w:rsidRPr="00D26D1B">
        <w:rPr>
          <w:sz w:val="40"/>
          <w:szCs w:val="40"/>
        </w:rPr>
        <w:t>Coronary circulation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w:t>
      </w:r>
    </w:p>
    <w:p w:rsidR="004A7E0E" w:rsidRPr="004A7E0E" w:rsidRDefault="00FB0784" w:rsidP="004A7E0E">
      <w:pPr>
        <w:spacing w:line="276" w:lineRule="auto"/>
        <w:rPr>
          <w:sz w:val="40"/>
          <w:szCs w:val="40"/>
        </w:rPr>
      </w:pPr>
      <w:r>
        <w:rPr>
          <w:b/>
          <w:bCs/>
          <w:sz w:val="40"/>
          <w:szCs w:val="40"/>
        </w:rPr>
        <w:t>e.</w:t>
      </w:r>
      <w:r w:rsidR="005F582F">
        <w:rPr>
          <w:b/>
          <w:bCs/>
          <w:sz w:val="40"/>
          <w:szCs w:val="40"/>
        </w:rPr>
        <w:t>Cutaneous Circulation:</w:t>
      </w:r>
      <w:r w:rsidR="004A7E0E" w:rsidRPr="004A7E0E">
        <w:rPr>
          <w:b/>
          <w:bCs/>
          <w:sz w:val="40"/>
          <w:szCs w:val="40"/>
        </w:rPr>
        <w:t xml:space="preserve"> </w:t>
      </w:r>
      <w:r w:rsidR="004A7E0E" w:rsidRPr="004A7E0E">
        <w:rPr>
          <w:sz w:val="40"/>
          <w:szCs w:val="40"/>
        </w:rPr>
        <w:t xml:space="preserve">The cutaneous circulation is the circulation and blood supply of the skin. The skin is not a </w:t>
      </w:r>
      <w:r w:rsidR="004A7E0E" w:rsidRPr="004A7E0E">
        <w:rPr>
          <w:sz w:val="40"/>
          <w:szCs w:val="40"/>
        </w:rPr>
        <w:lastRenderedPageBreak/>
        <w:t>very metabolically active tissue and has relatively small energy requirements, so its blood supply is different to that of other tissues.</w:t>
      </w:r>
    </w:p>
    <w:p w:rsidR="004A7E0E" w:rsidRPr="004A7E0E" w:rsidRDefault="004A7E0E" w:rsidP="004A7E0E">
      <w:pPr>
        <w:spacing w:line="276" w:lineRule="auto"/>
        <w:rPr>
          <w:sz w:val="40"/>
          <w:szCs w:val="40"/>
        </w:rPr>
      </w:pPr>
    </w:p>
    <w:p w:rsidR="004F0477" w:rsidRDefault="004A7E0E" w:rsidP="00CA73C4">
      <w:pPr>
        <w:spacing w:line="276" w:lineRule="auto"/>
        <w:rPr>
          <w:sz w:val="40"/>
          <w:szCs w:val="40"/>
        </w:rPr>
      </w:pPr>
      <w:r w:rsidRPr="004A7E0E">
        <w:rPr>
          <w:sz w:val="40"/>
          <w:szCs w:val="40"/>
        </w:rPr>
        <w:t>Some of the circulating blood volume in the skin will flow through will flow through arteriovenous anastomoses (AVAs) instead of capillaries.</w:t>
      </w:r>
    </w:p>
    <w:p w:rsidR="004A7E0E" w:rsidRPr="00292A30" w:rsidRDefault="00FB0784" w:rsidP="00CA73C4">
      <w:pPr>
        <w:spacing w:line="276" w:lineRule="auto"/>
        <w:rPr>
          <w:sz w:val="40"/>
          <w:szCs w:val="40"/>
        </w:rPr>
      </w:pPr>
      <w:r>
        <w:rPr>
          <w:b/>
          <w:bCs/>
          <w:sz w:val="40"/>
          <w:szCs w:val="40"/>
        </w:rPr>
        <w:t>3.Discuss the cardiovascular adjustment that occurs during exercise</w:t>
      </w:r>
      <w:r w:rsidR="00C63FD8">
        <w:rPr>
          <w:b/>
          <w:bCs/>
          <w:sz w:val="40"/>
          <w:szCs w:val="40"/>
        </w:rPr>
        <w:t>:</w:t>
      </w:r>
      <w:r w:rsidR="005F71BB">
        <w:rPr>
          <w:b/>
          <w:bCs/>
          <w:sz w:val="40"/>
          <w:szCs w:val="40"/>
        </w:rPr>
        <w:t xml:space="preserve"> </w:t>
      </w:r>
      <w:r w:rsidR="00292A30" w:rsidRPr="00292A30">
        <w:rPr>
          <w:sz w:val="40"/>
          <w:szCs w:val="40"/>
        </w:rPr>
        <w:t>The cardiovascular system provides the link between pulmonary ventilation and oxygen usage at the cellular level. During exercise, efficient delivery of oxygen to working skeletal and cardiac muscles is vital for maintenance of ATP production by aerobic mechanisms.</w:t>
      </w:r>
      <w:r w:rsidR="00D327E6" w:rsidRPr="00D327E6">
        <w:rPr>
          <w:sz w:val="40"/>
          <w:szCs w:val="40"/>
        </w:rPr>
        <w:t xml:space="preserve"> Cardiac output during exercise increases greatly owing to the relatively high heart rates that are achieved during exercise. Heart rate increases proportionately with workload until heart rates close to maximal are attained. It is remarkable that exercise heart rates six to seven times resting values are not associated with a fall in stroke volume, which is maintained by splenic contraction, increased venous return, and increased myocardial contractibility. Despite the great changes in cardiac output, increases in blood pressure </w:t>
      </w:r>
      <w:r w:rsidR="00D327E6" w:rsidRPr="00D327E6">
        <w:rPr>
          <w:sz w:val="40"/>
          <w:szCs w:val="40"/>
        </w:rPr>
        <w:lastRenderedPageBreak/>
        <w:t>during exercise are maintained within relatively smaller limits, as both pulmonary and systemic vascular resistance to blood flow is reduced.</w:t>
      </w:r>
    </w:p>
    <w:sectPr w:rsidR="004A7E0E" w:rsidRPr="0029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53A3E"/>
    <w:multiLevelType w:val="hybridMultilevel"/>
    <w:tmpl w:val="566E4474"/>
    <w:lvl w:ilvl="0" w:tplc="FFFFFFFF">
      <w:start w:val="1"/>
      <w:numFmt w:val="decimal"/>
      <w:lvlText w:val="%1."/>
      <w:lvlJc w:val="left"/>
      <w:pPr>
        <w:ind w:left="720" w:hanging="360"/>
      </w:pPr>
      <w:rPr>
        <w:rFonts w:ascii="Times New Roman" w:eastAsiaTheme="minorHAnsi" w:hAnsi="Times New Roman" w:cs="Times New Roman" w:hint="default"/>
        <w:b/>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1F"/>
    <w:rsid w:val="0001086B"/>
    <w:rsid w:val="000352E6"/>
    <w:rsid w:val="00097674"/>
    <w:rsid w:val="000C5753"/>
    <w:rsid w:val="000F7C4E"/>
    <w:rsid w:val="001C7FCA"/>
    <w:rsid w:val="00230C51"/>
    <w:rsid w:val="002369CD"/>
    <w:rsid w:val="00292A30"/>
    <w:rsid w:val="002D7DCC"/>
    <w:rsid w:val="0031653B"/>
    <w:rsid w:val="00391F82"/>
    <w:rsid w:val="00393DD7"/>
    <w:rsid w:val="00431B34"/>
    <w:rsid w:val="004A7E0E"/>
    <w:rsid w:val="004B19E9"/>
    <w:rsid w:val="004B65AC"/>
    <w:rsid w:val="004F0477"/>
    <w:rsid w:val="004F0E2E"/>
    <w:rsid w:val="00516DED"/>
    <w:rsid w:val="00521AAE"/>
    <w:rsid w:val="00582748"/>
    <w:rsid w:val="0058305C"/>
    <w:rsid w:val="005E071D"/>
    <w:rsid w:val="005F582F"/>
    <w:rsid w:val="005F71BB"/>
    <w:rsid w:val="0066540B"/>
    <w:rsid w:val="00681AEE"/>
    <w:rsid w:val="00684883"/>
    <w:rsid w:val="007420FC"/>
    <w:rsid w:val="00756036"/>
    <w:rsid w:val="0075682B"/>
    <w:rsid w:val="008B3276"/>
    <w:rsid w:val="00A27D70"/>
    <w:rsid w:val="00A743CE"/>
    <w:rsid w:val="00AC43CD"/>
    <w:rsid w:val="00B129B5"/>
    <w:rsid w:val="00C0231F"/>
    <w:rsid w:val="00C63FD8"/>
    <w:rsid w:val="00CA73C4"/>
    <w:rsid w:val="00CE594B"/>
    <w:rsid w:val="00D12AF2"/>
    <w:rsid w:val="00D159E1"/>
    <w:rsid w:val="00D26D1B"/>
    <w:rsid w:val="00D327E6"/>
    <w:rsid w:val="00D4030C"/>
    <w:rsid w:val="00DB59B4"/>
    <w:rsid w:val="00DE144B"/>
    <w:rsid w:val="00DE74BA"/>
    <w:rsid w:val="00E136EA"/>
    <w:rsid w:val="00E257AB"/>
    <w:rsid w:val="00E74BB4"/>
    <w:rsid w:val="00E76E64"/>
    <w:rsid w:val="00E81AD1"/>
    <w:rsid w:val="00F30390"/>
    <w:rsid w:val="00F575A1"/>
    <w:rsid w:val="00F90B25"/>
    <w:rsid w:val="00FB0784"/>
    <w:rsid w:val="00FC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71C306-BBA6-154D-A371-F1F40F5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onuba</dc:creator>
  <cp:keywords/>
  <dc:description/>
  <cp:lastModifiedBy>sharon onuba</cp:lastModifiedBy>
  <cp:revision>2</cp:revision>
  <dcterms:created xsi:type="dcterms:W3CDTF">2020-06-26T12:38:00Z</dcterms:created>
  <dcterms:modified xsi:type="dcterms:W3CDTF">2020-06-26T12:38:00Z</dcterms:modified>
</cp:coreProperties>
</file>