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41" w:rsidRDefault="00975D41" w:rsidP="00975D41">
      <w:pPr>
        <w:rPr>
          <w:rFonts w:ascii="Times New Roman" w:hAnsi="Times New Roman" w:cs="Times New Roman"/>
          <w:sz w:val="40"/>
          <w:szCs w:val="40"/>
        </w:rPr>
      </w:pPr>
      <w:proofErr w:type="spellStart"/>
      <w:r>
        <w:rPr>
          <w:rFonts w:ascii="Times New Roman" w:hAnsi="Times New Roman" w:cs="Times New Roman"/>
          <w:sz w:val="40"/>
          <w:szCs w:val="40"/>
        </w:rPr>
        <w:t>Aliu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Kudirat</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Oshione</w:t>
      </w:r>
      <w:proofErr w:type="spellEnd"/>
    </w:p>
    <w:p w:rsidR="00975D41" w:rsidRDefault="00975D41" w:rsidP="00975D41">
      <w:pPr>
        <w:rPr>
          <w:rFonts w:ascii="Times New Roman" w:hAnsi="Times New Roman" w:cs="Times New Roman"/>
          <w:sz w:val="40"/>
          <w:szCs w:val="40"/>
        </w:rPr>
      </w:pPr>
      <w:r>
        <w:rPr>
          <w:rFonts w:ascii="Times New Roman" w:hAnsi="Times New Roman" w:cs="Times New Roman"/>
          <w:sz w:val="40"/>
          <w:szCs w:val="40"/>
        </w:rPr>
        <w:t>17/MHS01/054</w:t>
      </w:r>
    </w:p>
    <w:p w:rsidR="00975D41" w:rsidRDefault="00975D41" w:rsidP="00975D41">
      <w:pPr>
        <w:rPr>
          <w:rFonts w:ascii="Times New Roman" w:hAnsi="Times New Roman" w:cs="Times New Roman"/>
          <w:sz w:val="40"/>
          <w:szCs w:val="40"/>
        </w:rPr>
      </w:pPr>
      <w:r>
        <w:rPr>
          <w:rFonts w:ascii="Times New Roman" w:hAnsi="Times New Roman" w:cs="Times New Roman"/>
          <w:sz w:val="40"/>
          <w:szCs w:val="40"/>
        </w:rPr>
        <w:t>Medicine and Surgery 300lvl</w:t>
      </w:r>
    </w:p>
    <w:p w:rsidR="00975D41" w:rsidRDefault="00975D41" w:rsidP="00975D41">
      <w:pPr>
        <w:rPr>
          <w:sz w:val="40"/>
          <w:szCs w:val="40"/>
        </w:rPr>
      </w:pPr>
      <w:r>
        <w:rPr>
          <w:rFonts w:ascii="Times New Roman" w:hAnsi="Times New Roman" w:cs="Times New Roman"/>
          <w:sz w:val="40"/>
          <w:szCs w:val="40"/>
        </w:rPr>
        <w:t>Physiology</w:t>
      </w:r>
    </w:p>
    <w:p w:rsidR="00330F00" w:rsidRPr="008A5D21" w:rsidRDefault="00975D41" w:rsidP="00975D41">
      <w:pPr>
        <w:pStyle w:val="ListParagraph"/>
        <w:numPr>
          <w:ilvl w:val="0"/>
          <w:numId w:val="1"/>
        </w:numPr>
        <w:rPr>
          <w:rFonts w:ascii="Times New Roman" w:hAnsi="Times New Roman" w:cs="Times New Roman"/>
          <w:sz w:val="28"/>
          <w:szCs w:val="28"/>
        </w:rPr>
      </w:pPr>
      <w:r w:rsidRPr="008A5D21">
        <w:rPr>
          <w:rFonts w:ascii="Times New Roman" w:hAnsi="Times New Roman" w:cs="Times New Roman"/>
          <w:sz w:val="28"/>
          <w:szCs w:val="28"/>
        </w:rPr>
        <w:t xml:space="preserve">Discuss </w:t>
      </w:r>
      <w:r w:rsidR="00363DDD" w:rsidRPr="008A5D21">
        <w:rPr>
          <w:rFonts w:ascii="Times New Roman" w:hAnsi="Times New Roman" w:cs="Times New Roman"/>
          <w:sz w:val="28"/>
          <w:szCs w:val="28"/>
        </w:rPr>
        <w:t xml:space="preserve">the </w:t>
      </w:r>
      <w:proofErr w:type="spellStart"/>
      <w:r w:rsidR="00363DDD" w:rsidRPr="008A5D21">
        <w:rPr>
          <w:rFonts w:ascii="Times New Roman" w:hAnsi="Times New Roman" w:cs="Times New Roman"/>
          <w:sz w:val="28"/>
          <w:szCs w:val="28"/>
        </w:rPr>
        <w:t>patho</w:t>
      </w:r>
      <w:r w:rsidRPr="008A5D21">
        <w:rPr>
          <w:rFonts w:ascii="Times New Roman" w:hAnsi="Times New Roman" w:cs="Times New Roman"/>
          <w:sz w:val="28"/>
          <w:szCs w:val="28"/>
        </w:rPr>
        <w:t>physiological</w:t>
      </w:r>
      <w:proofErr w:type="spellEnd"/>
      <w:r w:rsidRPr="008A5D21">
        <w:rPr>
          <w:rFonts w:ascii="Times New Roman" w:hAnsi="Times New Roman" w:cs="Times New Roman"/>
          <w:sz w:val="28"/>
          <w:szCs w:val="28"/>
        </w:rPr>
        <w:t xml:space="preserve"> process involved in renal failure</w:t>
      </w:r>
    </w:p>
    <w:p w:rsidR="00EC6DDD" w:rsidRDefault="00EC6DDD" w:rsidP="00EC6DDD">
      <w:pPr>
        <w:ind w:left="360"/>
        <w:rPr>
          <w:rFonts w:ascii="Times New Roman" w:hAnsi="Times New Roman" w:cs="Times New Roman"/>
          <w:sz w:val="28"/>
          <w:szCs w:val="28"/>
        </w:rPr>
      </w:pPr>
      <w:r w:rsidRPr="008A5D21">
        <w:rPr>
          <w:rFonts w:ascii="Times New Roman" w:hAnsi="Times New Roman" w:cs="Times New Roman"/>
          <w:sz w:val="28"/>
          <w:szCs w:val="28"/>
        </w:rPr>
        <w:t xml:space="preserve">Renal failure refers to failure of excretory functions of kidney. It is usually, characterized by decrease in </w:t>
      </w:r>
      <w:proofErr w:type="spellStart"/>
      <w:r w:rsidRPr="008A5D21">
        <w:rPr>
          <w:rFonts w:ascii="Times New Roman" w:hAnsi="Times New Roman" w:cs="Times New Roman"/>
          <w:sz w:val="28"/>
          <w:szCs w:val="28"/>
        </w:rPr>
        <w:t>glomerular</w:t>
      </w:r>
      <w:proofErr w:type="spellEnd"/>
      <w:r w:rsidRPr="008A5D21">
        <w:rPr>
          <w:rFonts w:ascii="Times New Roman" w:hAnsi="Times New Roman" w:cs="Times New Roman"/>
          <w:sz w:val="28"/>
          <w:szCs w:val="28"/>
        </w:rPr>
        <w:t xml:space="preserve"> filtration rate (GFR). So GFR is considered as the best index of renal failure</w:t>
      </w:r>
      <w:r w:rsidR="00BF28BF">
        <w:rPr>
          <w:rFonts w:ascii="Times New Roman" w:hAnsi="Times New Roman" w:cs="Times New Roman"/>
          <w:sz w:val="28"/>
          <w:szCs w:val="28"/>
        </w:rPr>
        <w:t>.</w:t>
      </w:r>
    </w:p>
    <w:p w:rsidR="00B565BD" w:rsidRPr="00217AFA" w:rsidRDefault="00B565BD" w:rsidP="00EC6DDD">
      <w:pPr>
        <w:ind w:left="360"/>
        <w:rPr>
          <w:rFonts w:ascii="Times New Roman" w:hAnsi="Times New Roman" w:cs="Times New Roman"/>
          <w:sz w:val="28"/>
          <w:szCs w:val="28"/>
        </w:rPr>
      </w:pPr>
      <w:r w:rsidRPr="00217AFA">
        <w:rPr>
          <w:rFonts w:ascii="Times New Roman" w:hAnsi="Times New Roman" w:cs="Times New Roman"/>
          <w:sz w:val="28"/>
          <w:szCs w:val="28"/>
        </w:rPr>
        <w:t>Acute renal failure is the abrupt or sudden stoppage of renal functions. It is often reversible within few days to few weeks. Acute renal failure may result in sudden life-threatening reactions in the body with the need for emergency treatment.</w:t>
      </w:r>
    </w:p>
    <w:p w:rsidR="00B565BD" w:rsidRPr="00217AFA" w:rsidRDefault="00B565BD" w:rsidP="00EC6DDD">
      <w:pPr>
        <w:ind w:left="360"/>
        <w:rPr>
          <w:rFonts w:ascii="Times New Roman" w:hAnsi="Times New Roman" w:cs="Times New Roman"/>
          <w:sz w:val="28"/>
          <w:szCs w:val="28"/>
        </w:rPr>
      </w:pPr>
      <w:r w:rsidRPr="00217AFA">
        <w:rPr>
          <w:rFonts w:ascii="Times New Roman" w:hAnsi="Times New Roman" w:cs="Times New Roman"/>
          <w:sz w:val="28"/>
          <w:szCs w:val="28"/>
        </w:rPr>
        <w:t xml:space="preserve">Chronic renal failure is the progressive, long standing and irreversible impairment of renal functions. When some of the </w:t>
      </w:r>
      <w:proofErr w:type="spellStart"/>
      <w:r w:rsidRPr="00217AFA">
        <w:rPr>
          <w:rFonts w:ascii="Times New Roman" w:hAnsi="Times New Roman" w:cs="Times New Roman"/>
          <w:sz w:val="28"/>
          <w:szCs w:val="28"/>
        </w:rPr>
        <w:t>nephrons</w:t>
      </w:r>
      <w:proofErr w:type="spellEnd"/>
      <w:r w:rsidRPr="00217AFA">
        <w:rPr>
          <w:rFonts w:ascii="Times New Roman" w:hAnsi="Times New Roman" w:cs="Times New Roman"/>
          <w:sz w:val="28"/>
          <w:szCs w:val="28"/>
        </w:rPr>
        <w:t xml:space="preserve"> loose the function, the unaffected </w:t>
      </w:r>
      <w:proofErr w:type="spellStart"/>
      <w:r w:rsidRPr="00217AFA">
        <w:rPr>
          <w:rFonts w:ascii="Times New Roman" w:hAnsi="Times New Roman" w:cs="Times New Roman"/>
          <w:sz w:val="28"/>
          <w:szCs w:val="28"/>
        </w:rPr>
        <w:t>nephrons</w:t>
      </w:r>
      <w:proofErr w:type="spellEnd"/>
      <w:r w:rsidRPr="00217AFA">
        <w:rPr>
          <w:rFonts w:ascii="Times New Roman" w:hAnsi="Times New Roman" w:cs="Times New Roman"/>
          <w:sz w:val="28"/>
          <w:szCs w:val="28"/>
        </w:rPr>
        <w:t xml:space="preserve"> can compensate it. However, when more and more </w:t>
      </w:r>
      <w:proofErr w:type="spellStart"/>
      <w:r w:rsidRPr="00217AFA">
        <w:rPr>
          <w:rFonts w:ascii="Times New Roman" w:hAnsi="Times New Roman" w:cs="Times New Roman"/>
          <w:sz w:val="28"/>
          <w:szCs w:val="28"/>
        </w:rPr>
        <w:t>nephrons</w:t>
      </w:r>
      <w:proofErr w:type="spellEnd"/>
      <w:r w:rsidRPr="00217AFA">
        <w:rPr>
          <w:rFonts w:ascii="Times New Roman" w:hAnsi="Times New Roman" w:cs="Times New Roman"/>
          <w:sz w:val="28"/>
          <w:szCs w:val="28"/>
        </w:rPr>
        <w:t xml:space="preserve"> start losing the function over the months or years, the compensatory mechanism fails and chronic renal failure develops.</w:t>
      </w:r>
    </w:p>
    <w:p w:rsidR="00217AFA" w:rsidRPr="00217AFA" w:rsidRDefault="00217AFA" w:rsidP="00EC6DDD">
      <w:pPr>
        <w:ind w:left="360"/>
        <w:rPr>
          <w:rFonts w:ascii="Times New Roman" w:hAnsi="Times New Roman" w:cs="Times New Roman"/>
          <w:sz w:val="28"/>
          <w:szCs w:val="28"/>
        </w:rPr>
      </w:pPr>
      <w:r w:rsidRPr="00217AFA">
        <w:rPr>
          <w:rFonts w:ascii="Times New Roman" w:hAnsi="Times New Roman" w:cs="Times New Roman"/>
          <w:noProof/>
          <w:sz w:val="28"/>
          <w:szCs w:val="28"/>
        </w:rPr>
        <w:lastRenderedPageBreak/>
        <w:drawing>
          <wp:inline distT="0" distB="0" distL="0" distR="0">
            <wp:extent cx="5906262" cy="3090197"/>
            <wp:effectExtent l="19050" t="0" r="0" b="0"/>
            <wp:docPr id="7" name="Picture 6" desc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jpg"/>
                    <pic:cNvPicPr/>
                  </pic:nvPicPr>
                  <pic:blipFill>
                    <a:blip r:embed="rId5"/>
                    <a:stretch>
                      <a:fillRect/>
                    </a:stretch>
                  </pic:blipFill>
                  <pic:spPr>
                    <a:xfrm>
                      <a:off x="0" y="0"/>
                      <a:ext cx="5924388" cy="3099681"/>
                    </a:xfrm>
                    <a:prstGeom prst="rect">
                      <a:avLst/>
                    </a:prstGeom>
                  </pic:spPr>
                </pic:pic>
              </a:graphicData>
            </a:graphic>
          </wp:inline>
        </w:drawing>
      </w:r>
    </w:p>
    <w:p w:rsidR="00EC6DDD" w:rsidRPr="00217AFA" w:rsidRDefault="00217AFA" w:rsidP="008A5D21">
      <w:pPr>
        <w:ind w:left="360" w:firstLine="720"/>
        <w:rPr>
          <w:rFonts w:ascii="Times New Roman" w:hAnsi="Times New Roman" w:cs="Times New Roman"/>
          <w:sz w:val="28"/>
          <w:szCs w:val="28"/>
        </w:rPr>
      </w:pPr>
      <w:r w:rsidRPr="00217AFA">
        <w:rPr>
          <w:rFonts w:ascii="Times New Roman" w:hAnsi="Times New Roman" w:cs="Times New Roman"/>
          <w:sz w:val="28"/>
          <w:szCs w:val="28"/>
        </w:rPr>
        <w:t>Fig: C</w:t>
      </w:r>
      <w:r w:rsidRPr="00217AFA">
        <w:rPr>
          <w:rFonts w:ascii="Times New Roman" w:hAnsi="Times New Roman" w:cs="Times New Roman"/>
          <w:color w:val="000000"/>
          <w:sz w:val="28"/>
          <w:szCs w:val="28"/>
          <w:shd w:val="clear" w:color="auto" w:fill="FFFCF0"/>
        </w:rPr>
        <w:t>lassification of chronic kidney disease</w:t>
      </w:r>
    </w:p>
    <w:p w:rsidR="00217AFA" w:rsidRPr="00217AFA" w:rsidRDefault="00217AFA" w:rsidP="00217AFA">
      <w:pPr>
        <w:pStyle w:val="p"/>
        <w:shd w:val="clear" w:color="auto" w:fill="FFFFFF"/>
        <w:spacing w:before="166" w:beforeAutospacing="0" w:after="166" w:afterAutospacing="0"/>
        <w:rPr>
          <w:color w:val="000000"/>
          <w:sz w:val="28"/>
          <w:szCs w:val="28"/>
        </w:rPr>
      </w:pPr>
      <w:r w:rsidRPr="00217AFA">
        <w:rPr>
          <w:color w:val="000000"/>
          <w:sz w:val="28"/>
          <w:szCs w:val="28"/>
        </w:rPr>
        <w:t xml:space="preserve">When discussing the </w:t>
      </w:r>
      <w:proofErr w:type="spellStart"/>
      <w:r w:rsidRPr="00217AFA">
        <w:rPr>
          <w:color w:val="000000"/>
          <w:sz w:val="28"/>
          <w:szCs w:val="28"/>
        </w:rPr>
        <w:t>pathophysiology</w:t>
      </w:r>
      <w:proofErr w:type="spellEnd"/>
      <w:r w:rsidRPr="00217AFA">
        <w:rPr>
          <w:color w:val="000000"/>
          <w:sz w:val="28"/>
          <w:szCs w:val="28"/>
        </w:rPr>
        <w:t xml:space="preserve"> of</w:t>
      </w:r>
      <w:r>
        <w:rPr>
          <w:color w:val="000000"/>
          <w:sz w:val="28"/>
          <w:szCs w:val="28"/>
        </w:rPr>
        <w:t xml:space="preserve"> renal diseases</w:t>
      </w:r>
      <w:r w:rsidRPr="00217AFA">
        <w:rPr>
          <w:color w:val="000000"/>
          <w:sz w:val="28"/>
          <w:szCs w:val="28"/>
        </w:rPr>
        <w:t>, renal structural and physiological characteristics, as well as the principles of renal tissue injury and repair should be taken into consideration.</w:t>
      </w:r>
    </w:p>
    <w:p w:rsidR="00217AFA" w:rsidRDefault="00217AFA" w:rsidP="00217AFA">
      <w:pPr>
        <w:pStyle w:val="NormalWeb"/>
        <w:shd w:val="clear" w:color="auto" w:fill="FFFFFF"/>
        <w:spacing w:before="166" w:beforeAutospacing="0" w:after="166" w:afterAutospacing="0"/>
        <w:rPr>
          <w:color w:val="000000"/>
          <w:sz w:val="28"/>
          <w:szCs w:val="28"/>
        </w:rPr>
      </w:pPr>
      <w:r w:rsidRPr="00217AFA">
        <w:rPr>
          <w:color w:val="000000"/>
          <w:sz w:val="28"/>
          <w:szCs w:val="28"/>
        </w:rPr>
        <w:t xml:space="preserve">Firstly, the rate of renal blood flow of approximately 400 ml/100g of tissue per minute is much greater than that observed in other well </w:t>
      </w:r>
      <w:proofErr w:type="spellStart"/>
      <w:r w:rsidRPr="00217AFA">
        <w:rPr>
          <w:color w:val="000000"/>
          <w:sz w:val="28"/>
          <w:szCs w:val="28"/>
        </w:rPr>
        <w:t>perfused</w:t>
      </w:r>
      <w:proofErr w:type="spellEnd"/>
      <w:r w:rsidRPr="00217AFA">
        <w:rPr>
          <w:color w:val="000000"/>
          <w:sz w:val="28"/>
          <w:szCs w:val="28"/>
        </w:rPr>
        <w:t xml:space="preserve"> vascular beds such as heart, liver and brain. As a consequence, renal tissue might be exposed to a significant quantity of any potentially harmful circulating agents or substances. </w:t>
      </w:r>
    </w:p>
    <w:p w:rsidR="00217AFA" w:rsidRDefault="00217AFA" w:rsidP="00217AFA">
      <w:pPr>
        <w:pStyle w:val="NormalWeb"/>
        <w:shd w:val="clear" w:color="auto" w:fill="FFFFFF"/>
        <w:spacing w:before="166" w:beforeAutospacing="0" w:after="166" w:afterAutospacing="0"/>
        <w:rPr>
          <w:color w:val="000000"/>
          <w:sz w:val="28"/>
          <w:szCs w:val="28"/>
        </w:rPr>
      </w:pPr>
      <w:r w:rsidRPr="00217AFA">
        <w:rPr>
          <w:color w:val="000000"/>
          <w:sz w:val="28"/>
          <w:szCs w:val="28"/>
        </w:rPr>
        <w:t xml:space="preserve">Secondly, </w:t>
      </w:r>
      <w:proofErr w:type="spellStart"/>
      <w:r w:rsidRPr="00217AFA">
        <w:rPr>
          <w:color w:val="000000"/>
          <w:sz w:val="28"/>
          <w:szCs w:val="28"/>
        </w:rPr>
        <w:t>glomerular</w:t>
      </w:r>
      <w:proofErr w:type="spellEnd"/>
      <w:r w:rsidRPr="00217AFA">
        <w:rPr>
          <w:color w:val="000000"/>
          <w:sz w:val="28"/>
          <w:szCs w:val="28"/>
        </w:rPr>
        <w:t xml:space="preserve"> filtration is dependent on rather high intra- and </w:t>
      </w:r>
      <w:proofErr w:type="spellStart"/>
      <w:r w:rsidRPr="00217AFA">
        <w:rPr>
          <w:color w:val="000000"/>
          <w:sz w:val="28"/>
          <w:szCs w:val="28"/>
        </w:rPr>
        <w:t>transglomerular</w:t>
      </w:r>
      <w:proofErr w:type="spellEnd"/>
      <w:r w:rsidRPr="00217AFA">
        <w:rPr>
          <w:color w:val="000000"/>
          <w:sz w:val="28"/>
          <w:szCs w:val="28"/>
        </w:rPr>
        <w:t xml:space="preserve"> pressure (even under physiologic conditions), rendering the </w:t>
      </w:r>
      <w:proofErr w:type="spellStart"/>
      <w:r w:rsidRPr="00217AFA">
        <w:rPr>
          <w:color w:val="000000"/>
          <w:sz w:val="28"/>
          <w:szCs w:val="28"/>
        </w:rPr>
        <w:t>glomerular</w:t>
      </w:r>
      <w:proofErr w:type="spellEnd"/>
      <w:r w:rsidRPr="00217AFA">
        <w:rPr>
          <w:color w:val="000000"/>
          <w:sz w:val="28"/>
          <w:szCs w:val="28"/>
        </w:rPr>
        <w:t xml:space="preserve"> capillaries vulnerable to hemodynamic injury, in contrast to other capillary beds. In line with this, Brenner and coworkers identified </w:t>
      </w:r>
      <w:proofErr w:type="spellStart"/>
      <w:r w:rsidRPr="00217AFA">
        <w:rPr>
          <w:color w:val="000000"/>
          <w:sz w:val="28"/>
          <w:szCs w:val="28"/>
        </w:rPr>
        <w:t>glomerular</w:t>
      </w:r>
      <w:proofErr w:type="spellEnd"/>
      <w:r w:rsidRPr="00217AFA">
        <w:rPr>
          <w:color w:val="000000"/>
          <w:sz w:val="28"/>
          <w:szCs w:val="28"/>
        </w:rPr>
        <w:t xml:space="preserve"> hypertension and </w:t>
      </w:r>
      <w:proofErr w:type="spellStart"/>
      <w:r w:rsidRPr="00217AFA">
        <w:rPr>
          <w:color w:val="000000"/>
          <w:sz w:val="28"/>
          <w:szCs w:val="28"/>
        </w:rPr>
        <w:t>hyperfiltration</w:t>
      </w:r>
      <w:proofErr w:type="spellEnd"/>
      <w:r w:rsidRPr="00217AFA">
        <w:rPr>
          <w:color w:val="000000"/>
          <w:sz w:val="28"/>
          <w:szCs w:val="28"/>
        </w:rPr>
        <w:t xml:space="preserve"> as major contributors to the progre</w:t>
      </w:r>
      <w:r>
        <w:rPr>
          <w:color w:val="000000"/>
          <w:sz w:val="28"/>
          <w:szCs w:val="28"/>
        </w:rPr>
        <w:t>ssion of chronic renal disease.</w:t>
      </w:r>
    </w:p>
    <w:p w:rsidR="00217AFA" w:rsidRDefault="00217AFA" w:rsidP="00217AFA">
      <w:pPr>
        <w:pStyle w:val="NormalWeb"/>
        <w:shd w:val="clear" w:color="auto" w:fill="FFFFFF"/>
        <w:spacing w:before="166" w:beforeAutospacing="0" w:after="166" w:afterAutospacing="0"/>
        <w:rPr>
          <w:color w:val="000000"/>
          <w:sz w:val="28"/>
          <w:szCs w:val="28"/>
        </w:rPr>
      </w:pPr>
      <w:r w:rsidRPr="00217AFA">
        <w:rPr>
          <w:color w:val="000000"/>
          <w:sz w:val="28"/>
          <w:szCs w:val="28"/>
        </w:rPr>
        <w:t xml:space="preserve">Thirdly, </w:t>
      </w:r>
      <w:proofErr w:type="spellStart"/>
      <w:r w:rsidRPr="00217AFA">
        <w:rPr>
          <w:color w:val="000000"/>
          <w:sz w:val="28"/>
          <w:szCs w:val="28"/>
        </w:rPr>
        <w:t>glomerular</w:t>
      </w:r>
      <w:proofErr w:type="spellEnd"/>
      <w:r w:rsidRPr="00217AFA">
        <w:rPr>
          <w:color w:val="000000"/>
          <w:sz w:val="28"/>
          <w:szCs w:val="28"/>
        </w:rPr>
        <w:t xml:space="preserve"> filtration membrane has negatively charged molecules which serve as a barrier retarding anionic macromolecules. With disruption in this electrostatic barrier, as is the case in many forms of </w:t>
      </w:r>
      <w:proofErr w:type="spellStart"/>
      <w:r w:rsidRPr="00217AFA">
        <w:rPr>
          <w:color w:val="000000"/>
          <w:sz w:val="28"/>
          <w:szCs w:val="28"/>
        </w:rPr>
        <w:t>glomerular</w:t>
      </w:r>
      <w:proofErr w:type="spellEnd"/>
      <w:r w:rsidRPr="00217AFA">
        <w:rPr>
          <w:color w:val="000000"/>
          <w:sz w:val="28"/>
          <w:szCs w:val="28"/>
        </w:rPr>
        <w:t xml:space="preserve"> injury, plasma protein gains access to the </w:t>
      </w:r>
      <w:proofErr w:type="spellStart"/>
      <w:r w:rsidRPr="00217AFA">
        <w:rPr>
          <w:color w:val="000000"/>
          <w:sz w:val="28"/>
          <w:szCs w:val="28"/>
        </w:rPr>
        <w:t>glomerular</w:t>
      </w:r>
      <w:proofErr w:type="spellEnd"/>
      <w:r w:rsidRPr="00217AFA">
        <w:rPr>
          <w:color w:val="000000"/>
          <w:sz w:val="28"/>
          <w:szCs w:val="28"/>
        </w:rPr>
        <w:t xml:space="preserve"> filtrate. </w:t>
      </w:r>
    </w:p>
    <w:p w:rsidR="00217AFA" w:rsidRDefault="00217AFA" w:rsidP="00217AFA">
      <w:pPr>
        <w:pStyle w:val="NormalWeb"/>
        <w:shd w:val="clear" w:color="auto" w:fill="FFFFFF"/>
        <w:spacing w:before="166" w:beforeAutospacing="0" w:after="166" w:afterAutospacing="0"/>
        <w:rPr>
          <w:color w:val="000000"/>
          <w:sz w:val="28"/>
          <w:szCs w:val="28"/>
        </w:rPr>
      </w:pPr>
      <w:r w:rsidRPr="00217AFA">
        <w:rPr>
          <w:color w:val="000000"/>
          <w:sz w:val="28"/>
          <w:szCs w:val="28"/>
        </w:rPr>
        <w:t xml:space="preserve">Fourthly, the sequential organization of </w:t>
      </w:r>
      <w:proofErr w:type="spellStart"/>
      <w:r w:rsidRPr="00217AFA">
        <w:rPr>
          <w:color w:val="000000"/>
          <w:sz w:val="28"/>
          <w:szCs w:val="28"/>
        </w:rPr>
        <w:t>nephron’s</w:t>
      </w:r>
      <w:proofErr w:type="spellEnd"/>
      <w:r w:rsidRPr="00217AFA">
        <w:rPr>
          <w:color w:val="000000"/>
          <w:sz w:val="28"/>
          <w:szCs w:val="28"/>
        </w:rPr>
        <w:t xml:space="preserve"> microvasculature (</w:t>
      </w:r>
      <w:proofErr w:type="spellStart"/>
      <w:r w:rsidRPr="00217AFA">
        <w:rPr>
          <w:color w:val="000000"/>
          <w:sz w:val="28"/>
          <w:szCs w:val="28"/>
        </w:rPr>
        <w:t>glomerular</w:t>
      </w:r>
      <w:proofErr w:type="spellEnd"/>
      <w:r w:rsidRPr="00217AFA">
        <w:rPr>
          <w:color w:val="000000"/>
          <w:sz w:val="28"/>
          <w:szCs w:val="28"/>
        </w:rPr>
        <w:t xml:space="preserve"> convolute and the </w:t>
      </w:r>
      <w:proofErr w:type="spellStart"/>
      <w:r w:rsidRPr="00217AFA">
        <w:rPr>
          <w:color w:val="000000"/>
          <w:sz w:val="28"/>
          <w:szCs w:val="28"/>
        </w:rPr>
        <w:t>peritubular</w:t>
      </w:r>
      <w:proofErr w:type="spellEnd"/>
      <w:r w:rsidRPr="00217AFA">
        <w:rPr>
          <w:color w:val="000000"/>
          <w:sz w:val="28"/>
          <w:szCs w:val="28"/>
        </w:rPr>
        <w:t xml:space="preserve"> capillary network) and the downstream position of the </w:t>
      </w:r>
      <w:proofErr w:type="spellStart"/>
      <w:r w:rsidRPr="00217AFA">
        <w:rPr>
          <w:color w:val="000000"/>
          <w:sz w:val="28"/>
          <w:szCs w:val="28"/>
        </w:rPr>
        <w:t>tubuli</w:t>
      </w:r>
      <w:proofErr w:type="spellEnd"/>
      <w:r w:rsidRPr="00217AFA">
        <w:rPr>
          <w:color w:val="000000"/>
          <w:sz w:val="28"/>
          <w:szCs w:val="28"/>
        </w:rPr>
        <w:t xml:space="preserve"> with respect to </w:t>
      </w:r>
      <w:proofErr w:type="spellStart"/>
      <w:r w:rsidRPr="00217AFA">
        <w:rPr>
          <w:color w:val="000000"/>
          <w:sz w:val="28"/>
          <w:szCs w:val="28"/>
        </w:rPr>
        <w:t>glomeruli</w:t>
      </w:r>
      <w:proofErr w:type="spellEnd"/>
      <w:r w:rsidRPr="00217AFA">
        <w:rPr>
          <w:color w:val="000000"/>
          <w:sz w:val="28"/>
          <w:szCs w:val="28"/>
        </w:rPr>
        <w:t xml:space="preserve">, not only maintains the </w:t>
      </w:r>
      <w:proofErr w:type="spellStart"/>
      <w:r w:rsidRPr="00217AFA">
        <w:rPr>
          <w:color w:val="000000"/>
          <w:sz w:val="28"/>
          <w:szCs w:val="28"/>
        </w:rPr>
        <w:t>glomerulo</w:t>
      </w:r>
      <w:proofErr w:type="spellEnd"/>
      <w:r w:rsidRPr="00217AFA">
        <w:rPr>
          <w:color w:val="000000"/>
          <w:sz w:val="28"/>
          <w:szCs w:val="28"/>
        </w:rPr>
        <w:t xml:space="preserve">-tubular </w:t>
      </w:r>
      <w:r w:rsidRPr="00217AFA">
        <w:rPr>
          <w:color w:val="000000"/>
          <w:sz w:val="28"/>
          <w:szCs w:val="28"/>
        </w:rPr>
        <w:lastRenderedPageBreak/>
        <w:t xml:space="preserve">balance but also facilitates the spreading of </w:t>
      </w:r>
      <w:proofErr w:type="spellStart"/>
      <w:r w:rsidRPr="00217AFA">
        <w:rPr>
          <w:color w:val="000000"/>
          <w:sz w:val="28"/>
          <w:szCs w:val="28"/>
        </w:rPr>
        <w:t>glomerular</w:t>
      </w:r>
      <w:proofErr w:type="spellEnd"/>
      <w:r w:rsidRPr="00217AFA">
        <w:rPr>
          <w:color w:val="000000"/>
          <w:sz w:val="28"/>
          <w:szCs w:val="28"/>
        </w:rPr>
        <w:t xml:space="preserve"> injury to </w:t>
      </w:r>
      <w:proofErr w:type="spellStart"/>
      <w:r w:rsidRPr="00217AFA">
        <w:rPr>
          <w:color w:val="000000"/>
          <w:sz w:val="28"/>
          <w:szCs w:val="28"/>
        </w:rPr>
        <w:t>tubulointerstitial</w:t>
      </w:r>
      <w:proofErr w:type="spellEnd"/>
      <w:r w:rsidRPr="00217AFA">
        <w:rPr>
          <w:color w:val="000000"/>
          <w:sz w:val="28"/>
          <w:szCs w:val="28"/>
        </w:rPr>
        <w:t xml:space="preserve"> compartment in disease, exposing tubular epithelial cells to abnormal </w:t>
      </w:r>
      <w:proofErr w:type="spellStart"/>
      <w:r w:rsidRPr="00217AFA">
        <w:rPr>
          <w:color w:val="000000"/>
          <w:sz w:val="28"/>
          <w:szCs w:val="28"/>
        </w:rPr>
        <w:t>ult</w:t>
      </w:r>
      <w:r w:rsidR="00651B83">
        <w:rPr>
          <w:color w:val="000000"/>
          <w:sz w:val="28"/>
          <w:szCs w:val="28"/>
        </w:rPr>
        <w:t>rafiltrate</w:t>
      </w:r>
      <w:proofErr w:type="spellEnd"/>
      <w:r w:rsidR="00651B83">
        <w:rPr>
          <w:color w:val="000000"/>
          <w:sz w:val="28"/>
          <w:szCs w:val="28"/>
        </w:rPr>
        <w:t xml:space="preserve">. </w:t>
      </w:r>
      <w:r w:rsidRPr="00217AFA">
        <w:rPr>
          <w:color w:val="000000"/>
          <w:sz w:val="28"/>
          <w:szCs w:val="28"/>
        </w:rPr>
        <w:t xml:space="preserve">Moreover, any decrease in </w:t>
      </w:r>
      <w:proofErr w:type="spellStart"/>
      <w:r w:rsidRPr="00217AFA">
        <w:rPr>
          <w:color w:val="000000"/>
          <w:sz w:val="28"/>
          <w:szCs w:val="28"/>
        </w:rPr>
        <w:t>preglomerular</w:t>
      </w:r>
      <w:proofErr w:type="spellEnd"/>
      <w:r w:rsidRPr="00217AFA">
        <w:rPr>
          <w:color w:val="000000"/>
          <w:sz w:val="28"/>
          <w:szCs w:val="28"/>
        </w:rPr>
        <w:t xml:space="preserve"> or </w:t>
      </w:r>
      <w:proofErr w:type="spellStart"/>
      <w:r w:rsidRPr="00217AFA">
        <w:rPr>
          <w:color w:val="000000"/>
          <w:sz w:val="28"/>
          <w:szCs w:val="28"/>
        </w:rPr>
        <w:t>glomerular</w:t>
      </w:r>
      <w:proofErr w:type="spellEnd"/>
      <w:r w:rsidRPr="00217AFA">
        <w:rPr>
          <w:color w:val="000000"/>
          <w:sz w:val="28"/>
          <w:szCs w:val="28"/>
        </w:rPr>
        <w:t xml:space="preserve"> perfusion leads to decrease in </w:t>
      </w:r>
      <w:proofErr w:type="spellStart"/>
      <w:r w:rsidRPr="00217AFA">
        <w:rPr>
          <w:color w:val="000000"/>
          <w:sz w:val="28"/>
          <w:szCs w:val="28"/>
        </w:rPr>
        <w:t>peritubular</w:t>
      </w:r>
      <w:proofErr w:type="spellEnd"/>
      <w:r w:rsidRPr="00217AFA">
        <w:rPr>
          <w:color w:val="000000"/>
          <w:sz w:val="28"/>
          <w:szCs w:val="28"/>
        </w:rPr>
        <w:t xml:space="preserve"> blood flow, which, depending on the degree of hypoxia, entails </w:t>
      </w:r>
      <w:proofErr w:type="spellStart"/>
      <w:r w:rsidRPr="00217AFA">
        <w:rPr>
          <w:color w:val="000000"/>
          <w:sz w:val="28"/>
          <w:szCs w:val="28"/>
        </w:rPr>
        <w:t>tubulointerstitial</w:t>
      </w:r>
      <w:proofErr w:type="spellEnd"/>
      <w:r w:rsidRPr="00217AFA">
        <w:rPr>
          <w:color w:val="000000"/>
          <w:sz w:val="28"/>
          <w:szCs w:val="28"/>
        </w:rPr>
        <w:t xml:space="preserve"> injury and tissue remodeling. Thus, the concept of the </w:t>
      </w:r>
      <w:proofErr w:type="spellStart"/>
      <w:r w:rsidRPr="00217AFA">
        <w:rPr>
          <w:color w:val="000000"/>
          <w:sz w:val="28"/>
          <w:szCs w:val="28"/>
        </w:rPr>
        <w:t>nephron</w:t>
      </w:r>
      <w:proofErr w:type="spellEnd"/>
      <w:r w:rsidRPr="00217AFA">
        <w:rPr>
          <w:color w:val="000000"/>
          <w:sz w:val="28"/>
          <w:szCs w:val="28"/>
        </w:rPr>
        <w:t xml:space="preserve"> as a functional unit applies not only to renal physiology, but also to the </w:t>
      </w:r>
      <w:proofErr w:type="spellStart"/>
      <w:r w:rsidRPr="00217AFA">
        <w:rPr>
          <w:color w:val="000000"/>
          <w:sz w:val="28"/>
          <w:szCs w:val="28"/>
        </w:rPr>
        <w:t>pathophysiology</w:t>
      </w:r>
      <w:proofErr w:type="spellEnd"/>
      <w:r w:rsidRPr="00217AFA">
        <w:rPr>
          <w:color w:val="000000"/>
          <w:sz w:val="28"/>
          <w:szCs w:val="28"/>
        </w:rPr>
        <w:t xml:space="preserve"> of renal diseases. </w:t>
      </w:r>
    </w:p>
    <w:p w:rsidR="00217AFA" w:rsidRPr="00217AFA" w:rsidRDefault="00217AFA" w:rsidP="00217AFA">
      <w:pPr>
        <w:pStyle w:val="NormalWeb"/>
        <w:shd w:val="clear" w:color="auto" w:fill="FFFFFF"/>
        <w:spacing w:before="166" w:beforeAutospacing="0" w:after="166" w:afterAutospacing="0"/>
        <w:rPr>
          <w:color w:val="000000"/>
          <w:sz w:val="28"/>
          <w:szCs w:val="28"/>
        </w:rPr>
      </w:pPr>
      <w:r w:rsidRPr="00217AFA">
        <w:rPr>
          <w:color w:val="000000"/>
          <w:sz w:val="28"/>
          <w:szCs w:val="28"/>
        </w:rPr>
        <w:t xml:space="preserve">In the fifth place, the </w:t>
      </w:r>
      <w:proofErr w:type="spellStart"/>
      <w:r w:rsidRPr="00217AFA">
        <w:rPr>
          <w:color w:val="000000"/>
          <w:sz w:val="28"/>
          <w:szCs w:val="28"/>
        </w:rPr>
        <w:t>glomerulus</w:t>
      </w:r>
      <w:proofErr w:type="spellEnd"/>
      <w:r w:rsidRPr="00217AFA">
        <w:rPr>
          <w:color w:val="000000"/>
          <w:sz w:val="28"/>
          <w:szCs w:val="28"/>
        </w:rPr>
        <w:t xml:space="preserve"> itself should also be regarded as a functional unit with each of its individual constituents, i.e. </w:t>
      </w:r>
      <w:proofErr w:type="spellStart"/>
      <w:r w:rsidRPr="00217AFA">
        <w:rPr>
          <w:color w:val="000000"/>
          <w:sz w:val="28"/>
          <w:szCs w:val="28"/>
        </w:rPr>
        <w:t>endothothelial</w:t>
      </w:r>
      <w:proofErr w:type="spellEnd"/>
      <w:r w:rsidRPr="00217AFA">
        <w:rPr>
          <w:color w:val="000000"/>
          <w:sz w:val="28"/>
          <w:szCs w:val="28"/>
        </w:rPr>
        <w:t xml:space="preserve">, </w:t>
      </w:r>
      <w:proofErr w:type="spellStart"/>
      <w:r w:rsidRPr="00217AFA">
        <w:rPr>
          <w:color w:val="000000"/>
          <w:sz w:val="28"/>
          <w:szCs w:val="28"/>
        </w:rPr>
        <w:t>mesangial</w:t>
      </w:r>
      <w:proofErr w:type="spellEnd"/>
      <w:r w:rsidRPr="00217AFA">
        <w:rPr>
          <w:color w:val="000000"/>
          <w:sz w:val="28"/>
          <w:szCs w:val="28"/>
        </w:rPr>
        <w:t xml:space="preserve">, visceral and parietal epithelial cells - </w:t>
      </w:r>
      <w:proofErr w:type="spellStart"/>
      <w:r w:rsidRPr="00217AFA">
        <w:rPr>
          <w:color w:val="000000"/>
          <w:sz w:val="28"/>
          <w:szCs w:val="28"/>
        </w:rPr>
        <w:t>podocytes</w:t>
      </w:r>
      <w:proofErr w:type="spellEnd"/>
      <w:r w:rsidRPr="00217AFA">
        <w:rPr>
          <w:color w:val="000000"/>
          <w:sz w:val="28"/>
          <w:szCs w:val="28"/>
        </w:rPr>
        <w:t xml:space="preserve">, and their extracellular matrix representing an integral part of the normal function. Damage to one will in part affect the other through different mechanisms, direct cell-cell connections (e.g., gap junctions), soluble mediators such as </w:t>
      </w:r>
      <w:proofErr w:type="spellStart"/>
      <w:r w:rsidRPr="00217AFA">
        <w:rPr>
          <w:color w:val="000000"/>
          <w:sz w:val="28"/>
          <w:szCs w:val="28"/>
        </w:rPr>
        <w:t>chemokines</w:t>
      </w:r>
      <w:proofErr w:type="spellEnd"/>
      <w:r w:rsidRPr="00217AFA">
        <w:rPr>
          <w:color w:val="000000"/>
          <w:sz w:val="28"/>
          <w:szCs w:val="28"/>
        </w:rPr>
        <w:t>, cytokines, growth factors, and changes in matrix and basement membrane composition.</w:t>
      </w:r>
    </w:p>
    <w:p w:rsidR="00217AFA" w:rsidRDefault="00217AFA" w:rsidP="00217AFA">
      <w:pPr>
        <w:pStyle w:val="NormalWeb"/>
        <w:shd w:val="clear" w:color="auto" w:fill="FFFFFF"/>
        <w:spacing w:before="166" w:beforeAutospacing="0" w:after="166" w:afterAutospacing="0"/>
        <w:rPr>
          <w:color w:val="000000"/>
          <w:sz w:val="28"/>
          <w:szCs w:val="28"/>
        </w:rPr>
      </w:pPr>
      <w:r w:rsidRPr="00217AFA">
        <w:rPr>
          <w:color w:val="000000"/>
          <w:sz w:val="28"/>
          <w:szCs w:val="28"/>
        </w:rPr>
        <w:t xml:space="preserve">The main causes of renal injury are based on immunologic reactions (initiated by immune complexes or immune cells), tissue hypoxia and </w:t>
      </w:r>
      <w:proofErr w:type="spellStart"/>
      <w:r w:rsidRPr="00217AFA">
        <w:rPr>
          <w:color w:val="000000"/>
          <w:sz w:val="28"/>
          <w:szCs w:val="28"/>
        </w:rPr>
        <w:t>ischaemia</w:t>
      </w:r>
      <w:proofErr w:type="spellEnd"/>
      <w:r w:rsidRPr="00217AFA">
        <w:rPr>
          <w:color w:val="000000"/>
          <w:sz w:val="28"/>
          <w:szCs w:val="28"/>
        </w:rPr>
        <w:t xml:space="preserve">, </w:t>
      </w:r>
      <w:proofErr w:type="spellStart"/>
      <w:r w:rsidRPr="00217AFA">
        <w:rPr>
          <w:color w:val="000000"/>
          <w:sz w:val="28"/>
          <w:szCs w:val="28"/>
        </w:rPr>
        <w:t>exogenic</w:t>
      </w:r>
      <w:proofErr w:type="spellEnd"/>
      <w:r w:rsidRPr="00217AFA">
        <w:rPr>
          <w:color w:val="000000"/>
          <w:sz w:val="28"/>
          <w:szCs w:val="28"/>
        </w:rPr>
        <w:t xml:space="preserve"> agents like drugs, endogenous substances like glucose or </w:t>
      </w:r>
      <w:proofErr w:type="spellStart"/>
      <w:r w:rsidRPr="00217AFA">
        <w:rPr>
          <w:color w:val="000000"/>
          <w:sz w:val="28"/>
          <w:szCs w:val="28"/>
        </w:rPr>
        <w:t>paraproteins</w:t>
      </w:r>
      <w:proofErr w:type="spellEnd"/>
      <w:r w:rsidRPr="00217AFA">
        <w:rPr>
          <w:color w:val="000000"/>
          <w:sz w:val="28"/>
          <w:szCs w:val="28"/>
        </w:rPr>
        <w:t xml:space="preserve"> and others, and genetic defects. Irrespective of the underlying cause </w:t>
      </w:r>
      <w:proofErr w:type="spellStart"/>
      <w:r w:rsidRPr="00217AFA">
        <w:rPr>
          <w:color w:val="000000"/>
          <w:sz w:val="28"/>
          <w:szCs w:val="28"/>
        </w:rPr>
        <w:t>glomerulosclerosis</w:t>
      </w:r>
      <w:proofErr w:type="spellEnd"/>
      <w:r w:rsidRPr="00217AFA">
        <w:rPr>
          <w:color w:val="000000"/>
          <w:sz w:val="28"/>
          <w:szCs w:val="28"/>
        </w:rPr>
        <w:t xml:space="preserve"> and </w:t>
      </w:r>
      <w:proofErr w:type="spellStart"/>
      <w:r w:rsidRPr="00217AFA">
        <w:rPr>
          <w:color w:val="000000"/>
          <w:sz w:val="28"/>
          <w:szCs w:val="28"/>
        </w:rPr>
        <w:t>tubulointerstitial</w:t>
      </w:r>
      <w:proofErr w:type="spellEnd"/>
      <w:r w:rsidRPr="00217AFA">
        <w:rPr>
          <w:color w:val="000000"/>
          <w:sz w:val="28"/>
          <w:szCs w:val="28"/>
        </w:rPr>
        <w:t xml:space="preserve"> fibrosis are common to </w:t>
      </w:r>
      <w:r w:rsidR="00651B83">
        <w:rPr>
          <w:color w:val="000000"/>
          <w:sz w:val="28"/>
          <w:szCs w:val="28"/>
        </w:rPr>
        <w:t>chronic kidney diseases (</w:t>
      </w:r>
      <w:r w:rsidRPr="00217AFA">
        <w:rPr>
          <w:color w:val="000000"/>
          <w:sz w:val="28"/>
          <w:szCs w:val="28"/>
        </w:rPr>
        <w:t>CKD</w:t>
      </w:r>
      <w:r w:rsidR="00651B83">
        <w:rPr>
          <w:color w:val="000000"/>
          <w:sz w:val="28"/>
          <w:szCs w:val="28"/>
        </w:rPr>
        <w:t>)</w:t>
      </w:r>
      <w:r w:rsidRPr="00217AFA">
        <w:rPr>
          <w:color w:val="000000"/>
          <w:sz w:val="28"/>
          <w:szCs w:val="28"/>
        </w:rPr>
        <w:t>.</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Fluid and electrolyte derangement</w:t>
      </w:r>
      <w:r w:rsidRPr="00651B83">
        <w:rPr>
          <w:sz w:val="28"/>
          <w:szCs w:val="28"/>
        </w:rPr>
        <w:t xml:space="preserve"> </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Sodium:</w:t>
      </w:r>
      <w:r w:rsidRPr="00651B83">
        <w:rPr>
          <w:sz w:val="28"/>
          <w:szCs w:val="28"/>
        </w:rPr>
        <w:t xml:space="preserve"> In a normal individual, more than 25,000 </w:t>
      </w:r>
      <w:proofErr w:type="spellStart"/>
      <w:r w:rsidRPr="00651B83">
        <w:rPr>
          <w:sz w:val="28"/>
          <w:szCs w:val="28"/>
        </w:rPr>
        <w:t>mmol</w:t>
      </w:r>
      <w:proofErr w:type="spellEnd"/>
      <w:r w:rsidRPr="00651B83">
        <w:rPr>
          <w:sz w:val="28"/>
          <w:szCs w:val="28"/>
        </w:rPr>
        <w:t xml:space="preserve"> of sodium ions are filtered daily with &lt; 1% being excreted. </w:t>
      </w:r>
      <w:r w:rsidR="00651B83">
        <w:rPr>
          <w:sz w:val="28"/>
          <w:szCs w:val="28"/>
        </w:rPr>
        <w:t>Chronic Renal Failure (</w:t>
      </w:r>
      <w:r w:rsidRPr="00651B83">
        <w:rPr>
          <w:sz w:val="28"/>
          <w:szCs w:val="28"/>
        </w:rPr>
        <w:t>CRF</w:t>
      </w:r>
      <w:r w:rsidR="00651B83">
        <w:rPr>
          <w:sz w:val="28"/>
          <w:szCs w:val="28"/>
        </w:rPr>
        <w:t>)</w:t>
      </w:r>
      <w:r w:rsidRPr="00651B83">
        <w:rPr>
          <w:sz w:val="28"/>
          <w:szCs w:val="28"/>
        </w:rPr>
        <w:t xml:space="preserve"> can be associated with sodium retention, sodium depletion or normal sodium balance and is influenced by factors such as diuretic use and cardiac function. However, most patients demonstrate a mild degree of sodium and water retention whist the extracellular fluid volume remains isotonic. Ironically, the patient with CRF also has impaired renal concentrating mechanisms and thus </w:t>
      </w:r>
      <w:proofErr w:type="spellStart"/>
      <w:r w:rsidRPr="00651B83">
        <w:rPr>
          <w:sz w:val="28"/>
          <w:szCs w:val="28"/>
        </w:rPr>
        <w:t>extrarenal</w:t>
      </w:r>
      <w:proofErr w:type="spellEnd"/>
      <w:r w:rsidRPr="00651B83">
        <w:rPr>
          <w:sz w:val="28"/>
          <w:szCs w:val="28"/>
        </w:rPr>
        <w:t xml:space="preserve"> fluid losses such as vomiting, </w:t>
      </w:r>
      <w:proofErr w:type="spellStart"/>
      <w:r w:rsidRPr="00651B83">
        <w:rPr>
          <w:sz w:val="28"/>
          <w:szCs w:val="28"/>
        </w:rPr>
        <w:t>diarrhoea</w:t>
      </w:r>
      <w:proofErr w:type="spellEnd"/>
      <w:r w:rsidRPr="00651B83">
        <w:rPr>
          <w:sz w:val="28"/>
          <w:szCs w:val="28"/>
        </w:rPr>
        <w:t xml:space="preserve"> or pyrexia may rapidly cause </w:t>
      </w:r>
      <w:proofErr w:type="spellStart"/>
      <w:r w:rsidRPr="00651B83">
        <w:rPr>
          <w:sz w:val="28"/>
          <w:szCs w:val="28"/>
        </w:rPr>
        <w:t>hypovolaemia</w:t>
      </w:r>
      <w:proofErr w:type="spellEnd"/>
      <w:r w:rsidRPr="00651B83">
        <w:rPr>
          <w:sz w:val="28"/>
          <w:szCs w:val="28"/>
        </w:rPr>
        <w:t xml:space="preserve">. Potassium and magnesium Adaptive processes increase potassium secretion in the distal </w:t>
      </w:r>
      <w:proofErr w:type="spellStart"/>
      <w:r w:rsidRPr="00651B83">
        <w:rPr>
          <w:sz w:val="28"/>
          <w:szCs w:val="28"/>
        </w:rPr>
        <w:t>nephron</w:t>
      </w:r>
      <w:proofErr w:type="spellEnd"/>
      <w:r w:rsidRPr="00651B83">
        <w:rPr>
          <w:sz w:val="28"/>
          <w:szCs w:val="28"/>
        </w:rPr>
        <w:t xml:space="preserve"> (collecting tubules) and also in the gut. Whilst a wide range of plasma potassium concentrations can be encountered dependent on factors such as diuretic use, it tends to b</w:t>
      </w:r>
      <w:r w:rsidR="00651B83">
        <w:rPr>
          <w:sz w:val="28"/>
          <w:szCs w:val="28"/>
        </w:rPr>
        <w:t xml:space="preserve">e elevated. </w:t>
      </w:r>
      <w:r w:rsidRPr="00651B83">
        <w:rPr>
          <w:sz w:val="28"/>
          <w:szCs w:val="28"/>
        </w:rPr>
        <w:t xml:space="preserve">A range of drugs may cause acute </w:t>
      </w:r>
      <w:proofErr w:type="spellStart"/>
      <w:r w:rsidRPr="00651B83">
        <w:rPr>
          <w:sz w:val="28"/>
          <w:szCs w:val="28"/>
        </w:rPr>
        <w:t>hyperkalaemia</w:t>
      </w:r>
      <w:proofErr w:type="spellEnd"/>
      <w:r w:rsidRPr="00651B83">
        <w:rPr>
          <w:sz w:val="28"/>
          <w:szCs w:val="28"/>
        </w:rPr>
        <w:t xml:space="preserve">. Magnesium is handled by the kidney much like potassium. Reduced excretion may cause </w:t>
      </w:r>
      <w:proofErr w:type="spellStart"/>
      <w:r w:rsidRPr="00651B83">
        <w:rPr>
          <w:sz w:val="28"/>
          <w:szCs w:val="28"/>
        </w:rPr>
        <w:t>hypermagnesaemia</w:t>
      </w:r>
      <w:proofErr w:type="spellEnd"/>
      <w:r w:rsidRPr="00651B83">
        <w:rPr>
          <w:sz w:val="28"/>
          <w:szCs w:val="28"/>
        </w:rPr>
        <w:t>, muscle weakness and potentiate non-</w:t>
      </w:r>
      <w:proofErr w:type="spellStart"/>
      <w:r w:rsidRPr="00651B83">
        <w:rPr>
          <w:sz w:val="28"/>
          <w:szCs w:val="28"/>
        </w:rPr>
        <w:t>depolarising</w:t>
      </w:r>
      <w:proofErr w:type="spellEnd"/>
      <w:r w:rsidRPr="00651B83">
        <w:rPr>
          <w:sz w:val="28"/>
          <w:szCs w:val="28"/>
        </w:rPr>
        <w:t xml:space="preserve"> muscle relaxants. </w:t>
      </w:r>
    </w:p>
    <w:p w:rsidR="00E62136" w:rsidRPr="00651B83" w:rsidRDefault="00E62136" w:rsidP="00217AFA">
      <w:pPr>
        <w:pStyle w:val="NormalWeb"/>
        <w:shd w:val="clear" w:color="auto" w:fill="FFFFFF"/>
        <w:spacing w:before="166" w:beforeAutospacing="0" w:after="166" w:afterAutospacing="0"/>
        <w:rPr>
          <w:sz w:val="28"/>
          <w:szCs w:val="28"/>
          <w:u w:val="single"/>
        </w:rPr>
      </w:pPr>
      <w:r w:rsidRPr="00651B83">
        <w:rPr>
          <w:sz w:val="28"/>
          <w:szCs w:val="28"/>
          <w:u w:val="single"/>
        </w:rPr>
        <w:t>Acidosis:</w:t>
      </w:r>
      <w:r w:rsidRPr="00651B83">
        <w:rPr>
          <w:sz w:val="28"/>
          <w:szCs w:val="28"/>
        </w:rPr>
        <w:t xml:space="preserve"> The inability to secrete protons and buffers (e.g. phosphate) or to regenerate bicarbonate limits the clearance of hydrogen ions. Furthermore, </w:t>
      </w:r>
      <w:r w:rsidRPr="00651B83">
        <w:rPr>
          <w:sz w:val="28"/>
          <w:szCs w:val="28"/>
        </w:rPr>
        <w:lastRenderedPageBreak/>
        <w:t xml:space="preserve">reduction in glutamine </w:t>
      </w:r>
      <w:proofErr w:type="spellStart"/>
      <w:r w:rsidRPr="00651B83">
        <w:rPr>
          <w:sz w:val="28"/>
          <w:szCs w:val="28"/>
        </w:rPr>
        <w:t>utilisation</w:t>
      </w:r>
      <w:proofErr w:type="spellEnd"/>
      <w:r w:rsidRPr="00651B83">
        <w:rPr>
          <w:sz w:val="28"/>
          <w:szCs w:val="28"/>
        </w:rPr>
        <w:t xml:space="preserve"> reduces ammonia production and secretion into the proximal tubule. Retention of organic anions causes a progressive increase in the anion gap and a further fall in plasma bicarbonate concentration. Although plasma bicarbonate concentrations rarely fall below 12–15 </w:t>
      </w:r>
      <w:proofErr w:type="spellStart"/>
      <w:r w:rsidRPr="00651B83">
        <w:rPr>
          <w:sz w:val="28"/>
          <w:szCs w:val="28"/>
        </w:rPr>
        <w:t>mmol</w:t>
      </w:r>
      <w:proofErr w:type="spellEnd"/>
      <w:r w:rsidRPr="00651B83">
        <w:rPr>
          <w:sz w:val="28"/>
          <w:szCs w:val="28"/>
        </w:rPr>
        <w:t xml:space="preserve"> litre–1, there is little reserve to counter acute acidosis caused by </w:t>
      </w:r>
      <w:proofErr w:type="spellStart"/>
      <w:r w:rsidRPr="00651B83">
        <w:rPr>
          <w:sz w:val="28"/>
          <w:szCs w:val="28"/>
        </w:rPr>
        <w:t>ketoacidosis</w:t>
      </w:r>
      <w:proofErr w:type="spellEnd"/>
      <w:r w:rsidRPr="00651B83">
        <w:rPr>
          <w:sz w:val="28"/>
          <w:szCs w:val="28"/>
        </w:rPr>
        <w:t xml:space="preserve"> or sepsis.</w:t>
      </w:r>
    </w:p>
    <w:p w:rsid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 xml:space="preserve">Calcium, phosphate, </w:t>
      </w:r>
      <w:proofErr w:type="spellStart"/>
      <w:r w:rsidRPr="00651B83">
        <w:rPr>
          <w:sz w:val="28"/>
          <w:szCs w:val="28"/>
          <w:u w:val="single"/>
        </w:rPr>
        <w:t>parathormone</w:t>
      </w:r>
      <w:proofErr w:type="spellEnd"/>
      <w:r w:rsidRPr="00651B83">
        <w:rPr>
          <w:sz w:val="28"/>
          <w:szCs w:val="28"/>
          <w:u w:val="single"/>
        </w:rPr>
        <w:t xml:space="preserve"> and renal </w:t>
      </w:r>
      <w:proofErr w:type="spellStart"/>
      <w:r w:rsidRPr="00651B83">
        <w:rPr>
          <w:sz w:val="28"/>
          <w:szCs w:val="28"/>
          <w:u w:val="single"/>
        </w:rPr>
        <w:t>osteodystrophy</w:t>
      </w:r>
      <w:proofErr w:type="spellEnd"/>
      <w:r w:rsidRPr="00651B83">
        <w:rPr>
          <w:sz w:val="28"/>
          <w:szCs w:val="28"/>
          <w:u w:val="single"/>
        </w:rPr>
        <w:t>:</w:t>
      </w:r>
      <w:r w:rsidRPr="00651B83">
        <w:rPr>
          <w:sz w:val="28"/>
          <w:szCs w:val="28"/>
        </w:rPr>
        <w:t xml:space="preserve"> Total plasma calcium concentration is reduced in CRF. Renal production of </w:t>
      </w:r>
      <w:proofErr w:type="spellStart"/>
      <w:r w:rsidRPr="00651B83">
        <w:rPr>
          <w:sz w:val="28"/>
          <w:szCs w:val="28"/>
        </w:rPr>
        <w:t>calcitriol</w:t>
      </w:r>
      <w:proofErr w:type="spellEnd"/>
      <w:r w:rsidRPr="00651B83">
        <w:rPr>
          <w:sz w:val="28"/>
          <w:szCs w:val="28"/>
        </w:rPr>
        <w:t xml:space="preserve"> (1</w:t>
      </w:r>
      <w:proofErr w:type="gramStart"/>
      <w:r w:rsidRPr="00651B83">
        <w:rPr>
          <w:sz w:val="28"/>
          <w:szCs w:val="28"/>
        </w:rPr>
        <w:t>,25</w:t>
      </w:r>
      <w:proofErr w:type="gramEnd"/>
      <w:r w:rsidRPr="00651B83">
        <w:rPr>
          <w:sz w:val="28"/>
          <w:szCs w:val="28"/>
        </w:rPr>
        <w:t xml:space="preserve">-(OH)2D3) declines causing decreased intestinal absorption of calcium. Phosphate excretion is impaired as GFR falls below 20 ml min–1 and </w:t>
      </w:r>
      <w:proofErr w:type="spellStart"/>
      <w:r w:rsidRPr="00651B83">
        <w:rPr>
          <w:sz w:val="28"/>
          <w:szCs w:val="28"/>
        </w:rPr>
        <w:t>hyperphosphataemia</w:t>
      </w:r>
      <w:proofErr w:type="spellEnd"/>
      <w:r w:rsidRPr="00651B83">
        <w:rPr>
          <w:sz w:val="28"/>
          <w:szCs w:val="28"/>
        </w:rPr>
        <w:t xml:space="preserve"> develops. As phosphate concentrations increase, calcium phosphate is deposited in soft tissues such as skin and blood vessels further lowering plasma calcium concentration. </w:t>
      </w:r>
      <w:proofErr w:type="spellStart"/>
      <w:r w:rsidRPr="00651B83">
        <w:rPr>
          <w:sz w:val="28"/>
          <w:szCs w:val="28"/>
        </w:rPr>
        <w:t>Hyperphosphataemia</w:t>
      </w:r>
      <w:proofErr w:type="spellEnd"/>
      <w:r w:rsidRPr="00651B83">
        <w:rPr>
          <w:sz w:val="28"/>
          <w:szCs w:val="28"/>
        </w:rPr>
        <w:t xml:space="preserve"> also has a negative effect on 1-α-hydroxylase, the enzyme responsible for renal </w:t>
      </w:r>
      <w:proofErr w:type="spellStart"/>
      <w:r w:rsidRPr="00651B83">
        <w:rPr>
          <w:sz w:val="28"/>
          <w:szCs w:val="28"/>
        </w:rPr>
        <w:t>calcitriol</w:t>
      </w:r>
      <w:proofErr w:type="spellEnd"/>
      <w:r w:rsidRPr="00651B83">
        <w:rPr>
          <w:sz w:val="28"/>
          <w:szCs w:val="28"/>
        </w:rPr>
        <w:t xml:space="preserve"> production. Both hypocalcaemia and </w:t>
      </w:r>
      <w:proofErr w:type="spellStart"/>
      <w:r w:rsidRPr="00651B83">
        <w:rPr>
          <w:sz w:val="28"/>
          <w:szCs w:val="28"/>
        </w:rPr>
        <w:t>hyperphosphataemia</w:t>
      </w:r>
      <w:proofErr w:type="spellEnd"/>
      <w:r w:rsidRPr="00651B83">
        <w:rPr>
          <w:sz w:val="28"/>
          <w:szCs w:val="28"/>
        </w:rPr>
        <w:t xml:space="preserve"> are potent stimuli to </w:t>
      </w:r>
      <w:proofErr w:type="spellStart"/>
      <w:r w:rsidRPr="00651B83">
        <w:rPr>
          <w:sz w:val="28"/>
          <w:szCs w:val="28"/>
        </w:rPr>
        <w:t>parathormone</w:t>
      </w:r>
      <w:proofErr w:type="spellEnd"/>
      <w:r w:rsidRPr="00651B83">
        <w:rPr>
          <w:sz w:val="28"/>
          <w:szCs w:val="28"/>
        </w:rPr>
        <w:t xml:space="preserve"> secretion, leading to hyperplasia of the parathyroid gland and secondary hyperparathyroidism. This causes increased </w:t>
      </w:r>
      <w:proofErr w:type="spellStart"/>
      <w:r w:rsidRPr="00651B83">
        <w:rPr>
          <w:sz w:val="28"/>
          <w:szCs w:val="28"/>
        </w:rPr>
        <w:t>osteoclast</w:t>
      </w:r>
      <w:proofErr w:type="spellEnd"/>
      <w:r w:rsidRPr="00651B83">
        <w:rPr>
          <w:sz w:val="28"/>
          <w:szCs w:val="28"/>
        </w:rPr>
        <w:t xml:space="preserve"> and </w:t>
      </w:r>
      <w:proofErr w:type="spellStart"/>
      <w:r w:rsidRPr="00651B83">
        <w:rPr>
          <w:sz w:val="28"/>
          <w:szCs w:val="28"/>
        </w:rPr>
        <w:t>osteoblastic</w:t>
      </w:r>
      <w:proofErr w:type="spellEnd"/>
      <w:r w:rsidRPr="00651B83">
        <w:rPr>
          <w:sz w:val="28"/>
          <w:szCs w:val="28"/>
        </w:rPr>
        <w:t xml:space="preserve"> activity causing </w:t>
      </w:r>
      <w:proofErr w:type="spellStart"/>
      <w:r w:rsidRPr="00651B83">
        <w:rPr>
          <w:sz w:val="28"/>
          <w:szCs w:val="28"/>
        </w:rPr>
        <w:t>osteitis</w:t>
      </w:r>
      <w:proofErr w:type="spellEnd"/>
      <w:r w:rsidRPr="00651B83">
        <w:rPr>
          <w:sz w:val="28"/>
          <w:szCs w:val="28"/>
        </w:rPr>
        <w:t xml:space="preserve"> </w:t>
      </w:r>
      <w:proofErr w:type="spellStart"/>
      <w:r w:rsidRPr="00651B83">
        <w:rPr>
          <w:sz w:val="28"/>
          <w:szCs w:val="28"/>
        </w:rPr>
        <w:t>fibrosa</w:t>
      </w:r>
      <w:proofErr w:type="spellEnd"/>
      <w:r w:rsidRPr="00651B83">
        <w:rPr>
          <w:sz w:val="28"/>
          <w:szCs w:val="28"/>
        </w:rPr>
        <w:t xml:space="preserve"> </w:t>
      </w:r>
      <w:proofErr w:type="spellStart"/>
      <w:r w:rsidRPr="00651B83">
        <w:rPr>
          <w:sz w:val="28"/>
          <w:szCs w:val="28"/>
        </w:rPr>
        <w:t>cystica</w:t>
      </w:r>
      <w:proofErr w:type="spellEnd"/>
      <w:r w:rsidRPr="00651B83">
        <w:rPr>
          <w:sz w:val="28"/>
          <w:szCs w:val="28"/>
        </w:rPr>
        <w:t xml:space="preserve">. </w:t>
      </w:r>
    </w:p>
    <w:p w:rsidR="00E62136" w:rsidRPr="00651B83" w:rsidRDefault="00E62136" w:rsidP="00217AFA">
      <w:pPr>
        <w:pStyle w:val="NormalWeb"/>
        <w:shd w:val="clear" w:color="auto" w:fill="FFFFFF"/>
        <w:spacing w:before="166" w:beforeAutospacing="0" w:after="166" w:afterAutospacing="0"/>
        <w:rPr>
          <w:sz w:val="28"/>
          <w:szCs w:val="28"/>
        </w:rPr>
      </w:pPr>
      <w:proofErr w:type="spellStart"/>
      <w:r w:rsidRPr="00651B83">
        <w:rPr>
          <w:sz w:val="28"/>
          <w:szCs w:val="28"/>
          <w:u w:val="single"/>
        </w:rPr>
        <w:t>Haematological</w:t>
      </w:r>
      <w:proofErr w:type="spellEnd"/>
      <w:r w:rsidRPr="00651B83">
        <w:rPr>
          <w:sz w:val="28"/>
          <w:szCs w:val="28"/>
          <w:u w:val="single"/>
        </w:rPr>
        <w:t xml:space="preserve"> abnormalities</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rPr>
        <w:t xml:space="preserve"> A </w:t>
      </w:r>
      <w:proofErr w:type="spellStart"/>
      <w:r w:rsidRPr="00651B83">
        <w:rPr>
          <w:sz w:val="28"/>
          <w:szCs w:val="28"/>
        </w:rPr>
        <w:t>normochromic</w:t>
      </w:r>
      <w:proofErr w:type="spellEnd"/>
      <w:r w:rsidRPr="00651B83">
        <w:rPr>
          <w:sz w:val="28"/>
          <w:szCs w:val="28"/>
        </w:rPr>
        <w:t xml:space="preserve"> </w:t>
      </w:r>
      <w:proofErr w:type="spellStart"/>
      <w:r w:rsidRPr="00651B83">
        <w:rPr>
          <w:sz w:val="28"/>
          <w:szCs w:val="28"/>
        </w:rPr>
        <w:t>normocytic</w:t>
      </w:r>
      <w:proofErr w:type="spellEnd"/>
      <w:r w:rsidRPr="00651B83">
        <w:rPr>
          <w:sz w:val="28"/>
          <w:szCs w:val="28"/>
        </w:rPr>
        <w:t xml:space="preserve"> </w:t>
      </w:r>
      <w:proofErr w:type="spellStart"/>
      <w:r w:rsidRPr="00651B83">
        <w:rPr>
          <w:sz w:val="28"/>
          <w:szCs w:val="28"/>
        </w:rPr>
        <w:t>anaemia</w:t>
      </w:r>
      <w:proofErr w:type="spellEnd"/>
      <w:r w:rsidRPr="00651B83">
        <w:rPr>
          <w:sz w:val="28"/>
          <w:szCs w:val="28"/>
        </w:rPr>
        <w:t xml:space="preserve"> is a common finding in CRF. Decreased renal </w:t>
      </w:r>
      <w:proofErr w:type="spellStart"/>
      <w:r w:rsidRPr="00651B83">
        <w:rPr>
          <w:sz w:val="28"/>
          <w:szCs w:val="28"/>
        </w:rPr>
        <w:t>parenchymal</w:t>
      </w:r>
      <w:proofErr w:type="spellEnd"/>
      <w:r w:rsidRPr="00651B83">
        <w:rPr>
          <w:sz w:val="28"/>
          <w:szCs w:val="28"/>
        </w:rPr>
        <w:t xml:space="preserve"> erythropoietin production reduces stem cell transformation into erythrocytes, while </w:t>
      </w:r>
      <w:proofErr w:type="spellStart"/>
      <w:r w:rsidRPr="00651B83">
        <w:rPr>
          <w:sz w:val="28"/>
          <w:szCs w:val="28"/>
        </w:rPr>
        <w:t>uraemic</w:t>
      </w:r>
      <w:proofErr w:type="spellEnd"/>
      <w:r w:rsidRPr="00651B83">
        <w:rPr>
          <w:sz w:val="28"/>
          <w:szCs w:val="28"/>
        </w:rPr>
        <w:t xml:space="preserve"> toxins reduce red cell life. Chronic upper GI tract losses and those from dialysis further compound the problem. Dietary deficiency in iron and </w:t>
      </w:r>
      <w:proofErr w:type="spellStart"/>
      <w:r w:rsidRPr="00651B83">
        <w:rPr>
          <w:sz w:val="28"/>
          <w:szCs w:val="28"/>
        </w:rPr>
        <w:t>folate</w:t>
      </w:r>
      <w:proofErr w:type="spellEnd"/>
      <w:r w:rsidRPr="00651B83">
        <w:rPr>
          <w:sz w:val="28"/>
          <w:szCs w:val="28"/>
        </w:rPr>
        <w:t xml:space="preserve"> also occurs.</w:t>
      </w:r>
    </w:p>
    <w:p w:rsidR="00E62136" w:rsidRPr="00651B83" w:rsidRDefault="00E62136" w:rsidP="00217AFA">
      <w:pPr>
        <w:pStyle w:val="NormalWeb"/>
        <w:shd w:val="clear" w:color="auto" w:fill="FFFFFF"/>
        <w:spacing w:before="166" w:beforeAutospacing="0" w:after="166" w:afterAutospacing="0"/>
        <w:rPr>
          <w:sz w:val="28"/>
          <w:szCs w:val="28"/>
        </w:rPr>
      </w:pPr>
      <w:proofErr w:type="spellStart"/>
      <w:r w:rsidRPr="00651B83">
        <w:rPr>
          <w:sz w:val="28"/>
          <w:szCs w:val="28"/>
          <w:u w:val="single"/>
        </w:rPr>
        <w:t>Coagulopathy</w:t>
      </w:r>
      <w:proofErr w:type="spellEnd"/>
      <w:r w:rsidRPr="00651B83">
        <w:rPr>
          <w:sz w:val="28"/>
          <w:szCs w:val="28"/>
        </w:rPr>
        <w:t xml:space="preserve">:  Patients with CRF have a tendency to excessive bleeding in the </w:t>
      </w:r>
      <w:proofErr w:type="spellStart"/>
      <w:r w:rsidRPr="00651B83">
        <w:rPr>
          <w:sz w:val="28"/>
          <w:szCs w:val="28"/>
        </w:rPr>
        <w:t>peri</w:t>
      </w:r>
      <w:proofErr w:type="spellEnd"/>
      <w:r w:rsidRPr="00651B83">
        <w:rPr>
          <w:sz w:val="28"/>
          <w:szCs w:val="28"/>
        </w:rPr>
        <w:t xml:space="preserve">-operative period. Standard tests of coagulation are usually normal (i.e. </w:t>
      </w:r>
      <w:proofErr w:type="spellStart"/>
      <w:r w:rsidRPr="00651B83">
        <w:rPr>
          <w:sz w:val="28"/>
          <w:szCs w:val="28"/>
        </w:rPr>
        <w:t>prothrombin</w:t>
      </w:r>
      <w:proofErr w:type="spellEnd"/>
      <w:r w:rsidRPr="00651B83">
        <w:rPr>
          <w:sz w:val="28"/>
          <w:szCs w:val="28"/>
        </w:rPr>
        <w:t xml:space="preserve"> time, activated partial </w:t>
      </w:r>
      <w:proofErr w:type="spellStart"/>
      <w:r w:rsidRPr="00651B83">
        <w:rPr>
          <w:sz w:val="28"/>
          <w:szCs w:val="28"/>
        </w:rPr>
        <w:t>thromboplastin</w:t>
      </w:r>
      <w:proofErr w:type="spellEnd"/>
      <w:r w:rsidRPr="00651B83">
        <w:rPr>
          <w:sz w:val="28"/>
          <w:szCs w:val="28"/>
        </w:rPr>
        <w:t xml:space="preserve"> time, international </w:t>
      </w:r>
      <w:proofErr w:type="spellStart"/>
      <w:r w:rsidRPr="00651B83">
        <w:rPr>
          <w:sz w:val="28"/>
          <w:szCs w:val="28"/>
        </w:rPr>
        <w:t>normalised</w:t>
      </w:r>
      <w:proofErr w:type="spellEnd"/>
      <w:r w:rsidRPr="00651B83">
        <w:rPr>
          <w:sz w:val="28"/>
          <w:szCs w:val="28"/>
        </w:rPr>
        <w:t xml:space="preserve"> ratio) and platelet count is within normal limits. However, platelet activity is deranged with decreased adhesiveness and aggregation, probably caused by inadequate vascular endothelial release of a von </w:t>
      </w:r>
      <w:proofErr w:type="spellStart"/>
      <w:r w:rsidRPr="00651B83">
        <w:rPr>
          <w:sz w:val="28"/>
          <w:szCs w:val="28"/>
        </w:rPr>
        <w:t>Willebrand</w:t>
      </w:r>
      <w:proofErr w:type="spellEnd"/>
      <w:r w:rsidRPr="00651B83">
        <w:rPr>
          <w:sz w:val="28"/>
          <w:szCs w:val="28"/>
        </w:rPr>
        <w:t xml:space="preserve"> factor/factor VIII complex which binds to and activates platelets. Increased platelet release of β-</w:t>
      </w:r>
      <w:proofErr w:type="spellStart"/>
      <w:r w:rsidRPr="00651B83">
        <w:rPr>
          <w:sz w:val="28"/>
          <w:szCs w:val="28"/>
        </w:rPr>
        <w:t>thromboglobulin</w:t>
      </w:r>
      <w:proofErr w:type="spellEnd"/>
      <w:r w:rsidRPr="00651B83">
        <w:rPr>
          <w:sz w:val="28"/>
          <w:szCs w:val="28"/>
        </w:rPr>
        <w:t xml:space="preserve"> and vascular production of PGI2 also contribute to the </w:t>
      </w:r>
      <w:proofErr w:type="spellStart"/>
      <w:r w:rsidRPr="00651B83">
        <w:rPr>
          <w:sz w:val="28"/>
          <w:szCs w:val="28"/>
        </w:rPr>
        <w:t>coagulopathy</w:t>
      </w:r>
      <w:proofErr w:type="spellEnd"/>
      <w:r w:rsidRPr="00651B83">
        <w:rPr>
          <w:sz w:val="28"/>
          <w:szCs w:val="28"/>
        </w:rPr>
        <w:t>. Defects in platelet adhesion may also be related to excessive nitric oxide (NO) production. The plasma from patients with CRF has been shown to be a potent inducer of endothelial NO production.</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Cardiovascular and pulmonary abnormalities</w:t>
      </w:r>
      <w:r w:rsidRPr="00651B83">
        <w:rPr>
          <w:sz w:val="28"/>
          <w:szCs w:val="28"/>
        </w:rPr>
        <w:t>:</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rPr>
        <w:t xml:space="preserve">Cardiovascular abnormalities are common in CRF and are responsible for 48% of deaths in these patients. Systemic hypertension is the most common with an </w:t>
      </w:r>
      <w:r w:rsidRPr="00651B83">
        <w:rPr>
          <w:sz w:val="28"/>
          <w:szCs w:val="28"/>
        </w:rPr>
        <w:lastRenderedPageBreak/>
        <w:t xml:space="preserve">incidence approaching 80%, although it is often not a feature of sodium-wasting nephropathies such as polycystic kidney disease or papillary necrosis. Plasma volume expansion resulting from sodium and water retention is the most frequent cause of hypertension; it may be improved significantly by dialysis. Some patients may require β-blockers, ACE inhibitors, α-antagonists and vasodilators to control their blood pressure adequately. Alteration in the control of </w:t>
      </w:r>
      <w:proofErr w:type="spellStart"/>
      <w:r w:rsidRPr="00651B83">
        <w:rPr>
          <w:sz w:val="28"/>
          <w:szCs w:val="28"/>
        </w:rPr>
        <w:t>renin</w:t>
      </w:r>
      <w:proofErr w:type="spellEnd"/>
      <w:r w:rsidRPr="00651B83">
        <w:rPr>
          <w:sz w:val="28"/>
          <w:szCs w:val="28"/>
        </w:rPr>
        <w:t xml:space="preserve"> and </w:t>
      </w:r>
      <w:proofErr w:type="spellStart"/>
      <w:r w:rsidRPr="00651B83">
        <w:rPr>
          <w:sz w:val="28"/>
          <w:szCs w:val="28"/>
        </w:rPr>
        <w:t>angiotensin</w:t>
      </w:r>
      <w:proofErr w:type="spellEnd"/>
      <w:r w:rsidRPr="00651B83">
        <w:rPr>
          <w:sz w:val="28"/>
          <w:szCs w:val="28"/>
        </w:rPr>
        <w:t xml:space="preserve"> secretion may also contribute to hypertension in 30% of patients. </w:t>
      </w:r>
      <w:proofErr w:type="spellStart"/>
      <w:r w:rsidRPr="00651B83">
        <w:rPr>
          <w:sz w:val="28"/>
          <w:szCs w:val="28"/>
        </w:rPr>
        <w:t>Ischaemic</w:t>
      </w:r>
      <w:proofErr w:type="spellEnd"/>
      <w:r w:rsidRPr="00651B83">
        <w:rPr>
          <w:sz w:val="28"/>
          <w:szCs w:val="28"/>
        </w:rPr>
        <w:t xml:space="preserve"> heart disease (IHD) is a frequent cause of</w:t>
      </w:r>
      <w:r w:rsidR="00651B83">
        <w:rPr>
          <w:sz w:val="28"/>
          <w:szCs w:val="28"/>
        </w:rPr>
        <w:t xml:space="preserve"> mortality in patients with CRF</w:t>
      </w:r>
      <w:r w:rsidRPr="00651B83">
        <w:rPr>
          <w:sz w:val="28"/>
          <w:szCs w:val="28"/>
        </w:rPr>
        <w:t>. Accelerated atherosclerosis results from a decreased plasma triglyceride clearance, hypertension and fluid overload causing left ventricular hypertrophy and failure.</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Gastrointestinal abnormalities</w:t>
      </w:r>
      <w:r w:rsidRPr="00651B83">
        <w:rPr>
          <w:sz w:val="28"/>
          <w:szCs w:val="28"/>
        </w:rPr>
        <w:t>:</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rPr>
        <w:t xml:space="preserve">Gastrointestinal abnormalities are frequent with anorexia, nausea and vomiting contributing to malnutrition. Urea is a mucosal irritant and bleeding may occur from any part of the GI tract. Gastric emptying is delayed, residual volume increased and pH lowered. Peptic ulcer disease is common and most patients will receive proton pump inhibitors. The use of a rapid sequence induction technique needs be balanced against the risks of difficult intubation in chronically ill patients with poor dentition. </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Neurological abnormalities</w:t>
      </w:r>
      <w:r w:rsidRPr="00651B83">
        <w:rPr>
          <w:sz w:val="28"/>
          <w:szCs w:val="28"/>
        </w:rPr>
        <w:t>:</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rPr>
        <w:t xml:space="preserve">Many patients with CRF have abnormalities in central (CNS) and peripheral nervous system function. There is a wide spectrum of CNS changes. </w:t>
      </w:r>
      <w:proofErr w:type="gramStart"/>
      <w:r w:rsidRPr="00651B83">
        <w:rPr>
          <w:sz w:val="28"/>
          <w:szCs w:val="28"/>
        </w:rPr>
        <w:t>for</w:t>
      </w:r>
      <w:proofErr w:type="gramEnd"/>
      <w:r w:rsidRPr="00651B83">
        <w:rPr>
          <w:sz w:val="28"/>
          <w:szCs w:val="28"/>
        </w:rPr>
        <w:t xml:space="preserve"> example, from mild personality alterations to </w:t>
      </w:r>
      <w:proofErr w:type="spellStart"/>
      <w:r w:rsidRPr="00651B83">
        <w:rPr>
          <w:sz w:val="28"/>
          <w:szCs w:val="28"/>
        </w:rPr>
        <w:t>asterixis</w:t>
      </w:r>
      <w:proofErr w:type="spellEnd"/>
      <w:r w:rsidRPr="00651B83">
        <w:rPr>
          <w:sz w:val="28"/>
          <w:szCs w:val="28"/>
        </w:rPr>
        <w:t xml:space="preserve"> (i.e. lapse of posture, usually manifest by bilateral flapping tremor), </w:t>
      </w:r>
      <w:proofErr w:type="spellStart"/>
      <w:r w:rsidRPr="00651B83">
        <w:rPr>
          <w:sz w:val="28"/>
          <w:szCs w:val="28"/>
        </w:rPr>
        <w:t>myoclonus</w:t>
      </w:r>
      <w:proofErr w:type="spellEnd"/>
      <w:r w:rsidRPr="00651B83">
        <w:rPr>
          <w:sz w:val="28"/>
          <w:szCs w:val="28"/>
        </w:rPr>
        <w:t xml:space="preserve">, encephalopathy and convulsions. Peripheral neuropathy is common in advanced stages of the disease. Initially, it presents as a distal ‘glove and </w:t>
      </w:r>
      <w:proofErr w:type="spellStart"/>
      <w:r w:rsidRPr="00651B83">
        <w:rPr>
          <w:sz w:val="28"/>
          <w:szCs w:val="28"/>
        </w:rPr>
        <w:t>stocking’sensory</w:t>
      </w:r>
      <w:proofErr w:type="spellEnd"/>
      <w:r w:rsidRPr="00651B83">
        <w:rPr>
          <w:sz w:val="28"/>
          <w:szCs w:val="28"/>
        </w:rPr>
        <w:t xml:space="preserve"> loss but then progresses to motor changes. Both dialysis and renal transplantation may improve the neuropathy. The presence of a peripheral neuropathy should alert the </w:t>
      </w:r>
      <w:proofErr w:type="spellStart"/>
      <w:r w:rsidRPr="00651B83">
        <w:rPr>
          <w:sz w:val="28"/>
          <w:szCs w:val="28"/>
        </w:rPr>
        <w:t>anaesthetist</w:t>
      </w:r>
      <w:proofErr w:type="spellEnd"/>
      <w:r w:rsidRPr="00651B83">
        <w:rPr>
          <w:sz w:val="28"/>
          <w:szCs w:val="28"/>
        </w:rPr>
        <w:t xml:space="preserve"> to the presence of an autonomic neuropathy with delayed gastric emptying, postural hypotension and silent myocardial </w:t>
      </w:r>
      <w:proofErr w:type="spellStart"/>
      <w:r w:rsidRPr="00651B83">
        <w:rPr>
          <w:sz w:val="28"/>
          <w:szCs w:val="28"/>
        </w:rPr>
        <w:t>ischaemia</w:t>
      </w:r>
      <w:proofErr w:type="spellEnd"/>
      <w:r w:rsidRPr="00651B83">
        <w:rPr>
          <w:sz w:val="28"/>
          <w:szCs w:val="28"/>
        </w:rPr>
        <w:t xml:space="preserve">. Two types of neurological disturbances are unique to patients on dialysis. Dialysis dementia with dyspraxia, </w:t>
      </w:r>
      <w:proofErr w:type="spellStart"/>
      <w:r w:rsidRPr="00651B83">
        <w:rPr>
          <w:sz w:val="28"/>
          <w:szCs w:val="28"/>
        </w:rPr>
        <w:t>myoclonus</w:t>
      </w:r>
      <w:proofErr w:type="spellEnd"/>
      <w:r w:rsidRPr="00651B83">
        <w:rPr>
          <w:sz w:val="28"/>
          <w:szCs w:val="28"/>
        </w:rPr>
        <w:t xml:space="preserve"> and dementia occurs in patients on dialysis for many years and may be related to </w:t>
      </w:r>
      <w:proofErr w:type="spellStart"/>
      <w:r w:rsidRPr="00651B83">
        <w:rPr>
          <w:sz w:val="28"/>
          <w:szCs w:val="28"/>
        </w:rPr>
        <w:t>aluminium</w:t>
      </w:r>
      <w:proofErr w:type="spellEnd"/>
      <w:r w:rsidRPr="00651B83">
        <w:rPr>
          <w:sz w:val="28"/>
          <w:szCs w:val="28"/>
        </w:rPr>
        <w:t xml:space="preserve"> toxicity. The dialysis disequilibrium syndrome is associated with rapid initial reduction in plasma urea concentrations at the start of dialysis.</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u w:val="single"/>
        </w:rPr>
        <w:t>Endocrine disturbances</w:t>
      </w:r>
      <w:r w:rsidRPr="00651B83">
        <w:rPr>
          <w:sz w:val="28"/>
          <w:szCs w:val="28"/>
        </w:rPr>
        <w:t>:</w:t>
      </w:r>
    </w:p>
    <w:p w:rsidR="00E62136" w:rsidRPr="00651B83" w:rsidRDefault="00E62136" w:rsidP="00217AFA">
      <w:pPr>
        <w:pStyle w:val="NormalWeb"/>
        <w:shd w:val="clear" w:color="auto" w:fill="FFFFFF"/>
        <w:spacing w:before="166" w:beforeAutospacing="0" w:after="166" w:afterAutospacing="0"/>
        <w:rPr>
          <w:sz w:val="28"/>
          <w:szCs w:val="28"/>
        </w:rPr>
      </w:pPr>
      <w:r w:rsidRPr="00651B83">
        <w:rPr>
          <w:sz w:val="28"/>
          <w:szCs w:val="28"/>
        </w:rPr>
        <w:t xml:space="preserve">Changes in parathyroid function and lipid clearance have been noted above. Glucose tolerance is impaired but there is a reduced requirement for exogenous insulin in diabetic patients, probably related to the reduced metabolism of insulin </w:t>
      </w:r>
      <w:r w:rsidRPr="00651B83">
        <w:rPr>
          <w:sz w:val="28"/>
          <w:szCs w:val="28"/>
        </w:rPr>
        <w:lastRenderedPageBreak/>
        <w:t>by the failing kidney. Patients with CRF have abnormalities of temperature regulation with reduced basal metabolic rate and a tendenc</w:t>
      </w:r>
      <w:r w:rsidR="00651B83" w:rsidRPr="00651B83">
        <w:rPr>
          <w:sz w:val="28"/>
          <w:szCs w:val="28"/>
        </w:rPr>
        <w:t>y to hypothermia. This is may be</w:t>
      </w:r>
      <w:r w:rsidRPr="00651B83">
        <w:rPr>
          <w:sz w:val="28"/>
          <w:szCs w:val="28"/>
        </w:rPr>
        <w:t xml:space="preserve"> important when assessing fever.</w:t>
      </w:r>
    </w:p>
    <w:p w:rsidR="00E62136" w:rsidRDefault="00E62136" w:rsidP="00217AFA">
      <w:pPr>
        <w:pStyle w:val="NormalWeb"/>
        <w:shd w:val="clear" w:color="auto" w:fill="FFFFFF"/>
        <w:spacing w:before="166" w:beforeAutospacing="0" w:after="166" w:afterAutospacing="0"/>
      </w:pPr>
    </w:p>
    <w:p w:rsidR="00E62136" w:rsidRDefault="00E62136" w:rsidP="00217AFA">
      <w:pPr>
        <w:pStyle w:val="NormalWeb"/>
        <w:shd w:val="clear" w:color="auto" w:fill="FFFFFF"/>
        <w:spacing w:before="166" w:beforeAutospacing="0" w:after="166" w:afterAutospacing="0"/>
      </w:pPr>
    </w:p>
    <w:p w:rsidR="00E62136" w:rsidRPr="00217AFA" w:rsidRDefault="00E62136" w:rsidP="00217AFA">
      <w:pPr>
        <w:pStyle w:val="NormalWeb"/>
        <w:shd w:val="clear" w:color="auto" w:fill="FFFFFF"/>
        <w:spacing w:before="166" w:beforeAutospacing="0" w:after="166" w:afterAutospacing="0"/>
        <w:rPr>
          <w:color w:val="000000"/>
          <w:sz w:val="28"/>
          <w:szCs w:val="28"/>
        </w:rPr>
      </w:pPr>
    </w:p>
    <w:p w:rsidR="00EC6DDD" w:rsidRPr="008A5D21" w:rsidRDefault="00EC6DDD" w:rsidP="00EC6DDD">
      <w:pPr>
        <w:ind w:left="360"/>
        <w:rPr>
          <w:rFonts w:ascii="Times New Roman" w:hAnsi="Times New Roman" w:cs="Times New Roman"/>
          <w:sz w:val="28"/>
          <w:szCs w:val="28"/>
        </w:rPr>
      </w:pPr>
    </w:p>
    <w:p w:rsidR="00975D41" w:rsidRPr="008A5D21" w:rsidRDefault="00975D41" w:rsidP="00975D41">
      <w:pPr>
        <w:pStyle w:val="ListParagraph"/>
        <w:numPr>
          <w:ilvl w:val="0"/>
          <w:numId w:val="1"/>
        </w:numPr>
        <w:rPr>
          <w:rFonts w:ascii="Times New Roman" w:hAnsi="Times New Roman" w:cs="Times New Roman"/>
          <w:sz w:val="28"/>
          <w:szCs w:val="28"/>
        </w:rPr>
      </w:pPr>
      <w:r w:rsidRPr="008A5D21">
        <w:rPr>
          <w:rFonts w:ascii="Times New Roman" w:hAnsi="Times New Roman" w:cs="Times New Roman"/>
          <w:sz w:val="28"/>
          <w:szCs w:val="28"/>
        </w:rPr>
        <w:t>With the aid of suitable diagrams, discuss the types of dialysis you know</w:t>
      </w:r>
    </w:p>
    <w:p w:rsidR="007821C9" w:rsidRPr="008A5D21" w:rsidRDefault="007B5A66">
      <w:pPr>
        <w:rPr>
          <w:rFonts w:ascii="Times New Roman" w:hAnsi="Times New Roman" w:cs="Times New Roman"/>
          <w:sz w:val="28"/>
          <w:szCs w:val="28"/>
        </w:rPr>
      </w:pPr>
      <w:r w:rsidRPr="008A5D21">
        <w:rPr>
          <w:rFonts w:ascii="Times New Roman" w:hAnsi="Times New Roman" w:cs="Times New Roman"/>
          <w:sz w:val="28"/>
          <w:szCs w:val="28"/>
        </w:rPr>
        <w:t xml:space="preserve">Dialysis is the procedure to remove waste materials and toxic substances and to restore normal volume and composition of body fluid in severe renal failure. It is also called </w:t>
      </w:r>
      <w:proofErr w:type="spellStart"/>
      <w:r w:rsidRPr="008A5D21">
        <w:rPr>
          <w:rFonts w:ascii="Times New Roman" w:hAnsi="Times New Roman" w:cs="Times New Roman"/>
          <w:sz w:val="28"/>
          <w:szCs w:val="28"/>
        </w:rPr>
        <w:t>hemodialysis</w:t>
      </w:r>
      <w:proofErr w:type="spellEnd"/>
      <w:r w:rsidRPr="008A5D21">
        <w:rPr>
          <w:rFonts w:ascii="Times New Roman" w:hAnsi="Times New Roman" w:cs="Times New Roman"/>
          <w:sz w:val="28"/>
          <w:szCs w:val="28"/>
        </w:rPr>
        <w:t>.</w:t>
      </w:r>
      <w:r w:rsidR="007821C9" w:rsidRPr="008A5D21">
        <w:rPr>
          <w:rFonts w:ascii="Times New Roman" w:hAnsi="Times New Roman" w:cs="Times New Roman"/>
          <w:sz w:val="28"/>
          <w:szCs w:val="28"/>
        </w:rPr>
        <w:t xml:space="preserve"> Artificial kidney is the machine that is used to carry out dialysis during renal failure. It is used to treat the patients suffering from: acute renal failure or chronic or permanent renal failure. </w:t>
      </w:r>
      <w:r w:rsidR="007821C9" w:rsidRPr="008A5D21">
        <w:rPr>
          <w:rFonts w:ascii="Times New Roman" w:hAnsi="Times New Roman" w:cs="Times New Roman"/>
          <w:sz w:val="28"/>
          <w:szCs w:val="28"/>
          <w:shd w:val="clear" w:color="auto" w:fill="FFFFFF"/>
        </w:rPr>
        <w:t xml:space="preserve">Dialysis is used as a temporary measure in either acute kidney injury or in </w:t>
      </w:r>
      <w:proofErr w:type="gramStart"/>
      <w:r w:rsidR="007821C9" w:rsidRPr="008A5D21">
        <w:rPr>
          <w:rFonts w:ascii="Times New Roman" w:hAnsi="Times New Roman" w:cs="Times New Roman"/>
          <w:sz w:val="28"/>
          <w:szCs w:val="28"/>
          <w:shd w:val="clear" w:color="auto" w:fill="FFFFFF"/>
        </w:rPr>
        <w:t>those awaiting </w:t>
      </w:r>
      <w:hyperlink r:id="rId6" w:tooltip="Kidney transplant" w:history="1">
        <w:r w:rsidR="007821C9" w:rsidRPr="008A5D21">
          <w:rPr>
            <w:rStyle w:val="Hyperlink"/>
            <w:rFonts w:ascii="Times New Roman" w:hAnsi="Times New Roman" w:cs="Times New Roman"/>
            <w:color w:val="auto"/>
            <w:sz w:val="28"/>
            <w:szCs w:val="28"/>
            <w:u w:val="none"/>
            <w:bdr w:val="none" w:sz="0" w:space="0" w:color="auto" w:frame="1"/>
            <w:shd w:val="clear" w:color="auto" w:fill="FFFFFF"/>
          </w:rPr>
          <w:t>kidney transplant</w:t>
        </w:r>
        <w:proofErr w:type="gramEnd"/>
      </w:hyperlink>
      <w:r w:rsidR="007821C9" w:rsidRPr="008A5D21">
        <w:rPr>
          <w:rFonts w:ascii="Times New Roman" w:hAnsi="Times New Roman" w:cs="Times New Roman"/>
          <w:sz w:val="28"/>
          <w:szCs w:val="28"/>
          <w:shd w:val="clear" w:color="auto" w:fill="FFFFFF"/>
        </w:rPr>
        <w:t> and as a permanent measure in those for whom a transplant is not indicated or not possible.</w:t>
      </w:r>
    </w:p>
    <w:p w:rsidR="007821C9" w:rsidRPr="008A5D21" w:rsidRDefault="007821C9">
      <w:pPr>
        <w:rPr>
          <w:rFonts w:ascii="Times New Roman" w:hAnsi="Times New Roman" w:cs="Times New Roman"/>
          <w:sz w:val="28"/>
          <w:szCs w:val="28"/>
          <w:u w:val="single"/>
        </w:rPr>
      </w:pPr>
      <w:r w:rsidRPr="008A5D21">
        <w:rPr>
          <w:rFonts w:ascii="Times New Roman" w:hAnsi="Times New Roman" w:cs="Times New Roman"/>
          <w:sz w:val="28"/>
          <w:szCs w:val="28"/>
          <w:u w:val="single"/>
        </w:rPr>
        <w:t>Types of Dialysis</w:t>
      </w:r>
    </w:p>
    <w:p w:rsidR="00904DFD" w:rsidRPr="008A5D21" w:rsidRDefault="00904DFD" w:rsidP="008A5D21">
      <w:pPr>
        <w:rPr>
          <w:rFonts w:ascii="Times New Roman" w:hAnsi="Times New Roman" w:cs="Times New Roman"/>
          <w:sz w:val="28"/>
          <w:szCs w:val="28"/>
        </w:rPr>
      </w:pPr>
      <w:r w:rsidRPr="008A5D21">
        <w:rPr>
          <w:rFonts w:ascii="Times New Roman" w:hAnsi="Times New Roman" w:cs="Times New Roman"/>
          <w:sz w:val="28"/>
          <w:szCs w:val="28"/>
        </w:rPr>
        <w:t>There are three pri</w:t>
      </w:r>
      <w:r w:rsidR="008A5D21" w:rsidRPr="008A5D21">
        <w:rPr>
          <w:rFonts w:ascii="Times New Roman" w:hAnsi="Times New Roman" w:cs="Times New Roman"/>
          <w:sz w:val="28"/>
          <w:szCs w:val="28"/>
        </w:rPr>
        <w:t xml:space="preserve">mary and two secondary types of </w:t>
      </w:r>
      <w:r w:rsidRPr="008A5D21">
        <w:rPr>
          <w:rFonts w:ascii="Times New Roman" w:hAnsi="Times New Roman" w:cs="Times New Roman"/>
          <w:sz w:val="28"/>
          <w:szCs w:val="28"/>
        </w:rPr>
        <w:t>dialysis: </w:t>
      </w:r>
      <w:proofErr w:type="spellStart"/>
      <w:r w:rsidR="00D10A6D">
        <w:fldChar w:fldCharType="begin"/>
      </w:r>
      <w:r w:rsidR="00D10A6D">
        <w:instrText>HYPERLINK "https://en.m.wikipedia.org/wiki/Hemodialysis" \o "Hemodialysis"</w:instrText>
      </w:r>
      <w:r w:rsidR="00D10A6D">
        <w:fldChar w:fldCharType="separate"/>
      </w:r>
      <w:r w:rsidRPr="008A5D21">
        <w:rPr>
          <w:rStyle w:val="Hyperlink"/>
          <w:rFonts w:ascii="Times New Roman" w:hAnsi="Times New Roman" w:cs="Times New Roman"/>
          <w:color w:val="auto"/>
          <w:sz w:val="28"/>
          <w:szCs w:val="28"/>
          <w:u w:val="none"/>
          <w:bdr w:val="none" w:sz="0" w:space="0" w:color="auto" w:frame="1"/>
        </w:rPr>
        <w:t>hemodialysis</w:t>
      </w:r>
      <w:proofErr w:type="spellEnd"/>
      <w:r w:rsidR="00D10A6D">
        <w:fldChar w:fldCharType="end"/>
      </w:r>
      <w:r w:rsidRPr="008A5D21">
        <w:rPr>
          <w:rFonts w:ascii="Times New Roman" w:hAnsi="Times New Roman" w:cs="Times New Roman"/>
          <w:sz w:val="28"/>
          <w:szCs w:val="28"/>
        </w:rPr>
        <w:t> (primary), </w:t>
      </w:r>
      <w:hyperlink r:id="rId7" w:tooltip="Peritoneal dialysis" w:history="1">
        <w:r w:rsidR="008A5D21" w:rsidRPr="008A5D21">
          <w:rPr>
            <w:rStyle w:val="Hyperlink"/>
            <w:rFonts w:ascii="Times New Roman" w:hAnsi="Times New Roman" w:cs="Times New Roman"/>
            <w:color w:val="auto"/>
            <w:sz w:val="28"/>
            <w:szCs w:val="28"/>
            <w:u w:val="none"/>
            <w:bdr w:val="none" w:sz="0" w:space="0" w:color="auto" w:frame="1"/>
          </w:rPr>
          <w:t xml:space="preserve">peritoneal </w:t>
        </w:r>
        <w:r w:rsidRPr="008A5D21">
          <w:rPr>
            <w:rStyle w:val="Hyperlink"/>
            <w:rFonts w:ascii="Times New Roman" w:hAnsi="Times New Roman" w:cs="Times New Roman"/>
            <w:color w:val="auto"/>
            <w:sz w:val="28"/>
            <w:szCs w:val="28"/>
            <w:u w:val="none"/>
            <w:bdr w:val="none" w:sz="0" w:space="0" w:color="auto" w:frame="1"/>
          </w:rPr>
          <w:t>dialysis</w:t>
        </w:r>
      </w:hyperlink>
      <w:r w:rsidRPr="008A5D21">
        <w:rPr>
          <w:rFonts w:ascii="Times New Roman" w:hAnsi="Times New Roman" w:cs="Times New Roman"/>
          <w:sz w:val="28"/>
          <w:szCs w:val="28"/>
        </w:rPr>
        <w:t> (primary), </w:t>
      </w:r>
      <w:hyperlink r:id="rId8" w:tooltip="Hemofiltration" w:history="1">
        <w:r w:rsidRPr="008A5D21">
          <w:rPr>
            <w:rStyle w:val="Hyperlink"/>
            <w:rFonts w:ascii="Times New Roman" w:hAnsi="Times New Roman" w:cs="Times New Roman"/>
            <w:color w:val="auto"/>
            <w:sz w:val="28"/>
            <w:szCs w:val="28"/>
            <w:u w:val="none"/>
            <w:bdr w:val="none" w:sz="0" w:space="0" w:color="auto" w:frame="1"/>
          </w:rPr>
          <w:t>hemofiltration</w:t>
        </w:r>
      </w:hyperlink>
      <w:r w:rsidRPr="008A5D21">
        <w:rPr>
          <w:rFonts w:ascii="Times New Roman" w:hAnsi="Times New Roman" w:cs="Times New Roman"/>
          <w:sz w:val="28"/>
          <w:szCs w:val="28"/>
        </w:rPr>
        <w:t> (primary), </w:t>
      </w:r>
      <w:hyperlink r:id="rId9" w:tooltip="Hemodiafiltration" w:history="1">
        <w:r w:rsidRPr="008A5D21">
          <w:rPr>
            <w:rStyle w:val="Hyperlink"/>
            <w:rFonts w:ascii="Times New Roman" w:hAnsi="Times New Roman" w:cs="Times New Roman"/>
            <w:color w:val="auto"/>
            <w:sz w:val="28"/>
            <w:szCs w:val="28"/>
            <w:u w:val="none"/>
            <w:bdr w:val="none" w:sz="0" w:space="0" w:color="auto" w:frame="1"/>
          </w:rPr>
          <w:t>hemodiafiltration</w:t>
        </w:r>
      </w:hyperlink>
      <w:r w:rsidRPr="008A5D21">
        <w:rPr>
          <w:rFonts w:ascii="Times New Roman" w:hAnsi="Times New Roman" w:cs="Times New Roman"/>
          <w:sz w:val="28"/>
          <w:szCs w:val="28"/>
        </w:rPr>
        <w:t> (secondary) and </w:t>
      </w:r>
      <w:hyperlink r:id="rId10" w:tooltip="Intestinal dialysis (page does not exist)" w:history="1">
        <w:r w:rsidRPr="008A5D21">
          <w:rPr>
            <w:rStyle w:val="Hyperlink"/>
            <w:rFonts w:ascii="Times New Roman" w:hAnsi="Times New Roman" w:cs="Times New Roman"/>
            <w:color w:val="auto"/>
            <w:sz w:val="28"/>
            <w:szCs w:val="28"/>
            <w:u w:val="none"/>
            <w:bdr w:val="none" w:sz="0" w:space="0" w:color="auto" w:frame="1"/>
          </w:rPr>
          <w:t>intestinal dialysis</w:t>
        </w:r>
      </w:hyperlink>
      <w:r w:rsidRPr="008A5D21">
        <w:rPr>
          <w:rFonts w:ascii="Times New Roman" w:hAnsi="Times New Roman" w:cs="Times New Roman"/>
          <w:sz w:val="28"/>
          <w:szCs w:val="28"/>
        </w:rPr>
        <w:t> (secondary).</w:t>
      </w:r>
    </w:p>
    <w:p w:rsidR="00C47A6F" w:rsidRPr="00C47A6F" w:rsidRDefault="00D10A6D" w:rsidP="008A5D21">
      <w:pPr>
        <w:pStyle w:val="ListParagraph"/>
        <w:numPr>
          <w:ilvl w:val="0"/>
          <w:numId w:val="3"/>
        </w:numPr>
        <w:rPr>
          <w:rFonts w:ascii="Times New Roman" w:hAnsi="Times New Roman" w:cs="Times New Roman"/>
          <w:sz w:val="28"/>
          <w:szCs w:val="28"/>
        </w:rPr>
      </w:pPr>
      <w:hyperlink r:id="rId11" w:tooltip="Hemodialysis" w:history="1">
        <w:proofErr w:type="spellStart"/>
        <w:r w:rsidR="00904DFD" w:rsidRPr="00C47A6F">
          <w:rPr>
            <w:rStyle w:val="Hyperlink"/>
            <w:rFonts w:ascii="Times New Roman" w:hAnsi="Times New Roman" w:cs="Times New Roman"/>
            <w:color w:val="auto"/>
            <w:sz w:val="28"/>
            <w:szCs w:val="28"/>
            <w:bdr w:val="none" w:sz="0" w:space="0" w:color="auto" w:frame="1"/>
          </w:rPr>
          <w:t>Hemodialysis</w:t>
        </w:r>
        <w:proofErr w:type="spellEnd"/>
      </w:hyperlink>
      <w:r w:rsidR="00904DFD" w:rsidRPr="00C47A6F">
        <w:rPr>
          <w:rFonts w:ascii="Times New Roman" w:hAnsi="Times New Roman" w:cs="Times New Roman"/>
          <w:sz w:val="28"/>
          <w:szCs w:val="28"/>
        </w:rPr>
        <w:t xml:space="preserve">: </w:t>
      </w:r>
      <w:r w:rsidR="00904DFD" w:rsidRPr="00C47A6F">
        <w:rPr>
          <w:rFonts w:ascii="Times New Roman" w:hAnsi="Times New Roman" w:cs="Times New Roman"/>
          <w:sz w:val="28"/>
          <w:szCs w:val="28"/>
          <w:shd w:val="clear" w:color="auto" w:fill="FFFFFF"/>
        </w:rPr>
        <w:t>In </w:t>
      </w:r>
      <w:proofErr w:type="spellStart"/>
      <w:r>
        <w:fldChar w:fldCharType="begin"/>
      </w:r>
      <w:r>
        <w:instrText>HYPERLINK "https://en.m.wikipedia.org/wiki/Hemodialysis" \o "Hemodialysis"</w:instrText>
      </w:r>
      <w:r>
        <w:fldChar w:fldCharType="separate"/>
      </w:r>
      <w:r w:rsidR="00904DFD" w:rsidRPr="00C47A6F">
        <w:rPr>
          <w:rStyle w:val="Hyperlink"/>
          <w:rFonts w:ascii="Times New Roman" w:hAnsi="Times New Roman" w:cs="Times New Roman"/>
          <w:color w:val="auto"/>
          <w:sz w:val="28"/>
          <w:szCs w:val="28"/>
          <w:u w:val="none"/>
          <w:bdr w:val="none" w:sz="0" w:space="0" w:color="auto" w:frame="1"/>
          <w:shd w:val="clear" w:color="auto" w:fill="FFFFFF"/>
        </w:rPr>
        <w:t>hemodialysis</w:t>
      </w:r>
      <w:proofErr w:type="spellEnd"/>
      <w:r>
        <w:fldChar w:fldCharType="end"/>
      </w:r>
      <w:r w:rsidR="00904DFD" w:rsidRPr="00C47A6F">
        <w:rPr>
          <w:rFonts w:ascii="Times New Roman" w:hAnsi="Times New Roman" w:cs="Times New Roman"/>
          <w:sz w:val="28"/>
          <w:szCs w:val="28"/>
          <w:shd w:val="clear" w:color="auto" w:fill="FFFFFF"/>
        </w:rPr>
        <w:t>, the patient's blood is pumped through the blood compartment of a dialyzer, exposing it to a </w:t>
      </w:r>
      <w:hyperlink r:id="rId12" w:tooltip="Semipermeable membrane" w:history="1">
        <w:r w:rsidR="00904DFD" w:rsidRPr="00C47A6F">
          <w:rPr>
            <w:rStyle w:val="Hyperlink"/>
            <w:rFonts w:ascii="Times New Roman" w:hAnsi="Times New Roman" w:cs="Times New Roman"/>
            <w:color w:val="auto"/>
            <w:sz w:val="28"/>
            <w:szCs w:val="28"/>
            <w:u w:val="none"/>
            <w:bdr w:val="none" w:sz="0" w:space="0" w:color="auto" w:frame="1"/>
            <w:shd w:val="clear" w:color="auto" w:fill="FFFFFF"/>
          </w:rPr>
          <w:t>partially permeable membrane</w:t>
        </w:r>
      </w:hyperlink>
      <w:r w:rsidR="00904DFD" w:rsidRPr="00C47A6F">
        <w:rPr>
          <w:rFonts w:ascii="Times New Roman" w:hAnsi="Times New Roman" w:cs="Times New Roman"/>
          <w:sz w:val="28"/>
          <w:szCs w:val="28"/>
          <w:shd w:val="clear" w:color="auto" w:fill="FFFFFF"/>
        </w:rPr>
        <w:t>. The dialyzer is composed of thousands of tiny hollow </w:t>
      </w:r>
      <w:hyperlink r:id="rId13" w:tooltip="Synthetic fiber" w:history="1">
        <w:r w:rsidR="00904DFD" w:rsidRPr="00C47A6F">
          <w:rPr>
            <w:rStyle w:val="Hyperlink"/>
            <w:rFonts w:ascii="Times New Roman" w:hAnsi="Times New Roman" w:cs="Times New Roman"/>
            <w:color w:val="auto"/>
            <w:sz w:val="28"/>
            <w:szCs w:val="28"/>
            <w:u w:val="none"/>
            <w:bdr w:val="none" w:sz="0" w:space="0" w:color="auto" w:frame="1"/>
            <w:shd w:val="clear" w:color="auto" w:fill="FFFFFF"/>
          </w:rPr>
          <w:t>synthetic fibers</w:t>
        </w:r>
      </w:hyperlink>
      <w:r w:rsidR="00904DFD" w:rsidRPr="00C47A6F">
        <w:rPr>
          <w:rFonts w:ascii="Times New Roman" w:hAnsi="Times New Roman" w:cs="Times New Roman"/>
          <w:sz w:val="28"/>
          <w:szCs w:val="28"/>
          <w:shd w:val="clear" w:color="auto" w:fill="FFFFFF"/>
        </w:rPr>
        <w:t xml:space="preserve">. The fiber wall acts as the </w:t>
      </w:r>
      <w:proofErr w:type="spellStart"/>
      <w:r w:rsidR="00904DFD" w:rsidRPr="00C47A6F">
        <w:rPr>
          <w:rFonts w:ascii="Times New Roman" w:hAnsi="Times New Roman" w:cs="Times New Roman"/>
          <w:sz w:val="28"/>
          <w:szCs w:val="28"/>
          <w:shd w:val="clear" w:color="auto" w:fill="FFFFFF"/>
        </w:rPr>
        <w:t>semipermeable</w:t>
      </w:r>
      <w:proofErr w:type="spellEnd"/>
      <w:r w:rsidR="00904DFD" w:rsidRPr="00C47A6F">
        <w:rPr>
          <w:rFonts w:ascii="Times New Roman" w:hAnsi="Times New Roman" w:cs="Times New Roman"/>
          <w:sz w:val="28"/>
          <w:szCs w:val="28"/>
          <w:shd w:val="clear" w:color="auto" w:fill="FFFFFF"/>
        </w:rPr>
        <w:t xml:space="preserve"> membrane. Blood flows through the fibers, dialysis solution flows around the outside of the fibers, and water and wastes move between these two solutions. The cleansed blood is then returned via the circuit back to the body. </w:t>
      </w:r>
      <w:proofErr w:type="spellStart"/>
      <w:r w:rsidR="00904DFD" w:rsidRPr="00C47A6F">
        <w:rPr>
          <w:rFonts w:ascii="Times New Roman" w:hAnsi="Times New Roman" w:cs="Times New Roman"/>
          <w:sz w:val="28"/>
          <w:szCs w:val="28"/>
          <w:shd w:val="clear" w:color="auto" w:fill="FFFFFF"/>
        </w:rPr>
        <w:t>Ultrafiltration</w:t>
      </w:r>
      <w:proofErr w:type="spellEnd"/>
      <w:r w:rsidR="00904DFD" w:rsidRPr="00C47A6F">
        <w:rPr>
          <w:rFonts w:ascii="Times New Roman" w:hAnsi="Times New Roman" w:cs="Times New Roman"/>
          <w:sz w:val="28"/>
          <w:szCs w:val="28"/>
          <w:shd w:val="clear" w:color="auto" w:fill="FFFFFF"/>
        </w:rPr>
        <w:t xml:space="preserve"> occurs by increasing the hydrostatic pressure across the dialyzer membrane</w:t>
      </w:r>
      <w:r w:rsidR="008A5D21" w:rsidRPr="00C47A6F">
        <w:rPr>
          <w:rFonts w:ascii="Times New Roman" w:hAnsi="Times New Roman" w:cs="Times New Roman"/>
          <w:sz w:val="28"/>
          <w:szCs w:val="28"/>
          <w:shd w:val="clear" w:color="auto" w:fill="FFFFFF"/>
        </w:rPr>
        <w:t xml:space="preserve">. </w:t>
      </w:r>
      <w:r w:rsidR="00904DFD" w:rsidRPr="00C47A6F">
        <w:rPr>
          <w:rFonts w:ascii="Times New Roman" w:hAnsi="Times New Roman" w:cs="Times New Roman"/>
          <w:sz w:val="28"/>
          <w:szCs w:val="28"/>
          <w:shd w:val="clear" w:color="auto" w:fill="FFFFFF"/>
        </w:rPr>
        <w:t xml:space="preserve">This usually is done by applying a negative pressure to the </w:t>
      </w:r>
      <w:proofErr w:type="spellStart"/>
      <w:r w:rsidR="00904DFD" w:rsidRPr="00C47A6F">
        <w:rPr>
          <w:rFonts w:ascii="Times New Roman" w:hAnsi="Times New Roman" w:cs="Times New Roman"/>
          <w:sz w:val="28"/>
          <w:szCs w:val="28"/>
          <w:shd w:val="clear" w:color="auto" w:fill="FFFFFF"/>
        </w:rPr>
        <w:t>dialysate</w:t>
      </w:r>
      <w:proofErr w:type="spellEnd"/>
      <w:r w:rsidR="00904DFD" w:rsidRPr="00C47A6F">
        <w:rPr>
          <w:rFonts w:ascii="Times New Roman" w:hAnsi="Times New Roman" w:cs="Times New Roman"/>
          <w:sz w:val="28"/>
          <w:szCs w:val="28"/>
          <w:shd w:val="clear" w:color="auto" w:fill="FFFFFF"/>
        </w:rPr>
        <w:t xml:space="preserve"> compartment of the dialyzer. This pressure gradient causes water and dissolved solutes to </w:t>
      </w:r>
      <w:r w:rsidR="00904DFD" w:rsidRPr="00C47A6F">
        <w:rPr>
          <w:rFonts w:ascii="Times New Roman" w:hAnsi="Times New Roman" w:cs="Times New Roman"/>
          <w:sz w:val="28"/>
          <w:szCs w:val="28"/>
          <w:shd w:val="clear" w:color="auto" w:fill="FFFFFF"/>
        </w:rPr>
        <w:lastRenderedPageBreak/>
        <w:t xml:space="preserve">move from blood to </w:t>
      </w:r>
      <w:proofErr w:type="spellStart"/>
      <w:r w:rsidR="00904DFD" w:rsidRPr="00C47A6F">
        <w:rPr>
          <w:rFonts w:ascii="Times New Roman" w:hAnsi="Times New Roman" w:cs="Times New Roman"/>
          <w:sz w:val="28"/>
          <w:szCs w:val="28"/>
          <w:shd w:val="clear" w:color="auto" w:fill="FFFFFF"/>
        </w:rPr>
        <w:t>dialysate</w:t>
      </w:r>
      <w:proofErr w:type="spellEnd"/>
      <w:r w:rsidR="00904DFD" w:rsidRPr="00C47A6F">
        <w:rPr>
          <w:rFonts w:ascii="Times New Roman" w:hAnsi="Times New Roman" w:cs="Times New Roman"/>
          <w:sz w:val="28"/>
          <w:szCs w:val="28"/>
          <w:shd w:val="clear" w:color="auto" w:fill="FFFFFF"/>
        </w:rPr>
        <w:t xml:space="preserve"> and allows the removal of several </w:t>
      </w:r>
      <w:proofErr w:type="spellStart"/>
      <w:r w:rsidR="00904DFD" w:rsidRPr="00C47A6F">
        <w:rPr>
          <w:rFonts w:ascii="Times New Roman" w:hAnsi="Times New Roman" w:cs="Times New Roman"/>
          <w:sz w:val="28"/>
          <w:szCs w:val="28"/>
          <w:shd w:val="clear" w:color="auto" w:fill="FFFFFF"/>
        </w:rPr>
        <w:t>litres</w:t>
      </w:r>
      <w:proofErr w:type="spellEnd"/>
      <w:r w:rsidR="00904DFD" w:rsidRPr="00C47A6F">
        <w:rPr>
          <w:rFonts w:ascii="Times New Roman" w:hAnsi="Times New Roman" w:cs="Times New Roman"/>
          <w:sz w:val="28"/>
          <w:szCs w:val="28"/>
          <w:shd w:val="clear" w:color="auto" w:fill="FFFFFF"/>
        </w:rPr>
        <w:t xml:space="preserve"> of excess fluid during a typical 4-hour treatment. In the United States, </w:t>
      </w:r>
      <w:proofErr w:type="spellStart"/>
      <w:r w:rsidR="00904DFD" w:rsidRPr="00C47A6F">
        <w:rPr>
          <w:rFonts w:ascii="Times New Roman" w:hAnsi="Times New Roman" w:cs="Times New Roman"/>
          <w:sz w:val="28"/>
          <w:szCs w:val="28"/>
          <w:shd w:val="clear" w:color="auto" w:fill="FFFFFF"/>
        </w:rPr>
        <w:t>hemodialysis</w:t>
      </w:r>
      <w:proofErr w:type="spellEnd"/>
      <w:r w:rsidR="00904DFD" w:rsidRPr="00C47A6F">
        <w:rPr>
          <w:rFonts w:ascii="Times New Roman" w:hAnsi="Times New Roman" w:cs="Times New Roman"/>
          <w:sz w:val="28"/>
          <w:szCs w:val="28"/>
          <w:shd w:val="clear" w:color="auto" w:fill="FFFFFF"/>
        </w:rPr>
        <w:t xml:space="preserve"> treatments are typically given in a dialysis center three times per week (due in the United States to </w:t>
      </w:r>
      <w:hyperlink r:id="rId14" w:tooltip="Medicare (United States)" w:history="1">
        <w:r w:rsidR="00904DFD" w:rsidRPr="00C47A6F">
          <w:rPr>
            <w:rStyle w:val="Hyperlink"/>
            <w:rFonts w:ascii="Times New Roman" w:hAnsi="Times New Roman" w:cs="Times New Roman"/>
            <w:color w:val="auto"/>
            <w:sz w:val="28"/>
            <w:szCs w:val="28"/>
            <w:u w:val="none"/>
            <w:bdr w:val="none" w:sz="0" w:space="0" w:color="auto" w:frame="1"/>
            <w:shd w:val="clear" w:color="auto" w:fill="FFFFFF"/>
          </w:rPr>
          <w:t>Medicare</w:t>
        </w:r>
      </w:hyperlink>
      <w:r w:rsidR="00904DFD" w:rsidRPr="00C47A6F">
        <w:rPr>
          <w:rFonts w:ascii="Times New Roman" w:hAnsi="Times New Roman" w:cs="Times New Roman"/>
          <w:sz w:val="28"/>
          <w:szCs w:val="28"/>
          <w:shd w:val="clear" w:color="auto" w:fill="FFFFFF"/>
        </w:rPr>
        <w:t> reimbursement rules</w:t>
      </w:r>
      <w:r w:rsidR="00C47A6F">
        <w:rPr>
          <w:rFonts w:ascii="Times New Roman" w:hAnsi="Times New Roman" w:cs="Times New Roman"/>
          <w:sz w:val="28"/>
          <w:szCs w:val="28"/>
          <w:shd w:val="clear" w:color="auto" w:fill="FFFFFF"/>
        </w:rPr>
        <w:t>).</w:t>
      </w:r>
    </w:p>
    <w:p w:rsidR="00C47A6F" w:rsidRDefault="00C47A6F" w:rsidP="00C47A6F">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5125720"/>
            <wp:effectExtent l="0" t="0" r="0" b="0"/>
            <wp:docPr id="1" name="Picture 0" descr="hemo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 d.png"/>
                    <pic:cNvPicPr/>
                  </pic:nvPicPr>
                  <pic:blipFill>
                    <a:blip r:embed="rId15"/>
                    <a:stretch>
                      <a:fillRect/>
                    </a:stretch>
                  </pic:blipFill>
                  <pic:spPr>
                    <a:xfrm>
                      <a:off x="0" y="0"/>
                      <a:ext cx="5943600" cy="5125720"/>
                    </a:xfrm>
                    <a:prstGeom prst="rect">
                      <a:avLst/>
                    </a:prstGeom>
                  </pic:spPr>
                </pic:pic>
              </a:graphicData>
            </a:graphic>
          </wp:inline>
        </w:drawing>
      </w:r>
    </w:p>
    <w:p w:rsidR="00C47A6F" w:rsidRDefault="00C47A6F" w:rsidP="00C47A6F">
      <w:pPr>
        <w:pStyle w:val="ListParagraph"/>
        <w:rPr>
          <w:rFonts w:ascii="Times New Roman" w:hAnsi="Times New Roman" w:cs="Times New Roman"/>
          <w:sz w:val="28"/>
          <w:szCs w:val="28"/>
        </w:rPr>
      </w:pPr>
      <w:r>
        <w:rPr>
          <w:rFonts w:ascii="Times New Roman" w:hAnsi="Times New Roman" w:cs="Times New Roman"/>
          <w:sz w:val="28"/>
          <w:szCs w:val="28"/>
        </w:rPr>
        <w:t xml:space="preserve">Fig: </w:t>
      </w:r>
      <w:proofErr w:type="spellStart"/>
      <w:r>
        <w:rPr>
          <w:rFonts w:ascii="Times New Roman" w:hAnsi="Times New Roman" w:cs="Times New Roman"/>
          <w:sz w:val="28"/>
          <w:szCs w:val="28"/>
        </w:rPr>
        <w:t>hemodialysis</w:t>
      </w:r>
      <w:proofErr w:type="spellEnd"/>
    </w:p>
    <w:p w:rsidR="00C47A6F" w:rsidRDefault="00C47A6F" w:rsidP="00C47A6F">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095500" cy="2981325"/>
            <wp:effectExtent l="19050" t="0" r="0" b="0"/>
            <wp:docPr id="3" name="Picture 2" descr="hemo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 m.jpg"/>
                    <pic:cNvPicPr/>
                  </pic:nvPicPr>
                  <pic:blipFill>
                    <a:blip r:embed="rId16"/>
                    <a:stretch>
                      <a:fillRect/>
                    </a:stretch>
                  </pic:blipFill>
                  <pic:spPr>
                    <a:xfrm>
                      <a:off x="0" y="0"/>
                      <a:ext cx="2095500" cy="2981325"/>
                    </a:xfrm>
                    <a:prstGeom prst="rect">
                      <a:avLst/>
                    </a:prstGeom>
                  </pic:spPr>
                </pic:pic>
              </a:graphicData>
            </a:graphic>
          </wp:inline>
        </w:drawing>
      </w:r>
    </w:p>
    <w:p w:rsidR="00C47A6F" w:rsidRPr="00C47A6F" w:rsidRDefault="00C47A6F" w:rsidP="00C47A6F">
      <w:pPr>
        <w:pStyle w:val="ListParagraph"/>
        <w:rPr>
          <w:rFonts w:ascii="Times New Roman" w:hAnsi="Times New Roman" w:cs="Times New Roman"/>
          <w:sz w:val="28"/>
          <w:szCs w:val="28"/>
        </w:rPr>
      </w:pPr>
      <w:r>
        <w:rPr>
          <w:rFonts w:ascii="Times New Roman" w:hAnsi="Times New Roman" w:cs="Times New Roman"/>
          <w:sz w:val="28"/>
          <w:szCs w:val="28"/>
        </w:rPr>
        <w:t xml:space="preserve">Fig: A </w:t>
      </w:r>
      <w:proofErr w:type="spellStart"/>
      <w:r>
        <w:rPr>
          <w:rFonts w:ascii="Times New Roman" w:hAnsi="Times New Roman" w:cs="Times New Roman"/>
          <w:sz w:val="28"/>
          <w:szCs w:val="28"/>
        </w:rPr>
        <w:t>Hemodialysis</w:t>
      </w:r>
      <w:proofErr w:type="spellEnd"/>
      <w:r>
        <w:rPr>
          <w:rFonts w:ascii="Times New Roman" w:hAnsi="Times New Roman" w:cs="Times New Roman"/>
          <w:sz w:val="28"/>
          <w:szCs w:val="28"/>
        </w:rPr>
        <w:t xml:space="preserve"> machine</w:t>
      </w:r>
    </w:p>
    <w:p w:rsidR="00904DFD" w:rsidRDefault="00D10A6D" w:rsidP="008A5D21">
      <w:pPr>
        <w:pStyle w:val="ListParagraph"/>
        <w:numPr>
          <w:ilvl w:val="0"/>
          <w:numId w:val="3"/>
        </w:numPr>
        <w:rPr>
          <w:rFonts w:ascii="Times New Roman" w:hAnsi="Times New Roman" w:cs="Times New Roman"/>
          <w:sz w:val="28"/>
          <w:szCs w:val="28"/>
        </w:rPr>
      </w:pPr>
      <w:hyperlink r:id="rId17" w:tooltip="Peritoneal dialysis" w:history="1">
        <w:r w:rsidR="00904DFD" w:rsidRPr="00C47A6F">
          <w:rPr>
            <w:rStyle w:val="Hyperlink"/>
            <w:rFonts w:ascii="Times New Roman" w:hAnsi="Times New Roman" w:cs="Times New Roman"/>
            <w:color w:val="auto"/>
            <w:sz w:val="28"/>
            <w:szCs w:val="28"/>
            <w:bdr w:val="none" w:sz="0" w:space="0" w:color="auto" w:frame="1"/>
          </w:rPr>
          <w:t>Peritoneal dialysis</w:t>
        </w:r>
      </w:hyperlink>
      <w:r w:rsidR="00904DFD" w:rsidRPr="00C47A6F">
        <w:rPr>
          <w:rFonts w:ascii="Times New Roman" w:hAnsi="Times New Roman" w:cs="Times New Roman"/>
          <w:sz w:val="28"/>
          <w:szCs w:val="28"/>
        </w:rPr>
        <w:t xml:space="preserve">: In peritoneal dialysis, a sterile solution containing glucose (called </w:t>
      </w:r>
      <w:proofErr w:type="spellStart"/>
      <w:r w:rsidR="00904DFD" w:rsidRPr="00C47A6F">
        <w:rPr>
          <w:rFonts w:ascii="Times New Roman" w:hAnsi="Times New Roman" w:cs="Times New Roman"/>
          <w:sz w:val="28"/>
          <w:szCs w:val="28"/>
        </w:rPr>
        <w:t>dialysate</w:t>
      </w:r>
      <w:proofErr w:type="spellEnd"/>
      <w:r w:rsidR="00904DFD" w:rsidRPr="00C47A6F">
        <w:rPr>
          <w:rFonts w:ascii="Times New Roman" w:hAnsi="Times New Roman" w:cs="Times New Roman"/>
          <w:sz w:val="28"/>
          <w:szCs w:val="28"/>
        </w:rPr>
        <w:t>) is run through a tube into the </w:t>
      </w:r>
      <w:hyperlink r:id="rId18" w:tooltip="Peritoneum" w:history="1">
        <w:r w:rsidR="00904DFD" w:rsidRPr="00C47A6F">
          <w:rPr>
            <w:rStyle w:val="Hyperlink"/>
            <w:rFonts w:ascii="Times New Roman" w:hAnsi="Times New Roman" w:cs="Times New Roman"/>
            <w:color w:val="auto"/>
            <w:sz w:val="28"/>
            <w:szCs w:val="28"/>
            <w:u w:val="none"/>
            <w:bdr w:val="none" w:sz="0" w:space="0" w:color="auto" w:frame="1"/>
          </w:rPr>
          <w:t>peritoneal cavity</w:t>
        </w:r>
      </w:hyperlink>
      <w:r w:rsidR="00904DFD" w:rsidRPr="00C47A6F">
        <w:rPr>
          <w:rFonts w:ascii="Times New Roman" w:hAnsi="Times New Roman" w:cs="Times New Roman"/>
          <w:sz w:val="28"/>
          <w:szCs w:val="28"/>
        </w:rPr>
        <w:t>, the </w:t>
      </w:r>
      <w:hyperlink r:id="rId19" w:tooltip="Abdomen" w:history="1">
        <w:r w:rsidR="00904DFD" w:rsidRPr="00C47A6F">
          <w:rPr>
            <w:rStyle w:val="Hyperlink"/>
            <w:rFonts w:ascii="Times New Roman" w:hAnsi="Times New Roman" w:cs="Times New Roman"/>
            <w:color w:val="auto"/>
            <w:sz w:val="28"/>
            <w:szCs w:val="28"/>
            <w:u w:val="none"/>
            <w:bdr w:val="none" w:sz="0" w:space="0" w:color="auto" w:frame="1"/>
          </w:rPr>
          <w:t>abdominal</w:t>
        </w:r>
      </w:hyperlink>
      <w:r w:rsidR="00904DFD" w:rsidRPr="00C47A6F">
        <w:rPr>
          <w:rFonts w:ascii="Times New Roman" w:hAnsi="Times New Roman" w:cs="Times New Roman"/>
          <w:sz w:val="28"/>
          <w:szCs w:val="28"/>
        </w:rPr>
        <w:t> body cavity around the </w:t>
      </w:r>
      <w:hyperlink r:id="rId20" w:tooltip="Intestine" w:history="1">
        <w:r w:rsidR="00904DFD" w:rsidRPr="00C47A6F">
          <w:rPr>
            <w:rStyle w:val="Hyperlink"/>
            <w:rFonts w:ascii="Times New Roman" w:hAnsi="Times New Roman" w:cs="Times New Roman"/>
            <w:color w:val="auto"/>
            <w:sz w:val="28"/>
            <w:szCs w:val="28"/>
            <w:u w:val="none"/>
            <w:bdr w:val="none" w:sz="0" w:space="0" w:color="auto" w:frame="1"/>
          </w:rPr>
          <w:t>intestine</w:t>
        </w:r>
      </w:hyperlink>
      <w:r w:rsidR="00904DFD" w:rsidRPr="00C47A6F">
        <w:rPr>
          <w:rFonts w:ascii="Times New Roman" w:hAnsi="Times New Roman" w:cs="Times New Roman"/>
          <w:sz w:val="28"/>
          <w:szCs w:val="28"/>
        </w:rPr>
        <w:t>, where the peritoneal membrane acts as a partially permeable membrane.</w:t>
      </w:r>
      <w:r w:rsidR="00C47A6F">
        <w:rPr>
          <w:rFonts w:ascii="Times New Roman" w:hAnsi="Times New Roman" w:cs="Times New Roman"/>
          <w:sz w:val="28"/>
          <w:szCs w:val="28"/>
        </w:rPr>
        <w:t xml:space="preserve"> T</w:t>
      </w:r>
      <w:r w:rsidR="00904DFD" w:rsidRPr="00C47A6F">
        <w:rPr>
          <w:rFonts w:ascii="Times New Roman" w:hAnsi="Times New Roman" w:cs="Times New Roman"/>
          <w:sz w:val="28"/>
          <w:szCs w:val="28"/>
        </w:rPr>
        <w:t xml:space="preserve">his exchange is repeated 4–5 times per day; automatic systems can run more frequent exchange cycles overnight. Peritoneal dialysis is less efficient than </w:t>
      </w:r>
      <w:proofErr w:type="spellStart"/>
      <w:r w:rsidR="00904DFD" w:rsidRPr="00C47A6F">
        <w:rPr>
          <w:rFonts w:ascii="Times New Roman" w:hAnsi="Times New Roman" w:cs="Times New Roman"/>
          <w:sz w:val="28"/>
          <w:szCs w:val="28"/>
        </w:rPr>
        <w:t>hemodialysis</w:t>
      </w:r>
      <w:proofErr w:type="spellEnd"/>
      <w:r w:rsidR="00904DFD" w:rsidRPr="00C47A6F">
        <w:rPr>
          <w:rFonts w:ascii="Times New Roman" w:hAnsi="Times New Roman" w:cs="Times New Roman"/>
          <w:sz w:val="28"/>
          <w:szCs w:val="28"/>
        </w:rPr>
        <w:t xml:space="preserve">, but because it is carried out for a longer period of time the net effect in terms of removal of waste products and of salt and water are similar to </w:t>
      </w:r>
      <w:proofErr w:type="spellStart"/>
      <w:r w:rsidR="00904DFD" w:rsidRPr="00C47A6F">
        <w:rPr>
          <w:rFonts w:ascii="Times New Roman" w:hAnsi="Times New Roman" w:cs="Times New Roman"/>
          <w:sz w:val="28"/>
          <w:szCs w:val="28"/>
        </w:rPr>
        <w:t>hemodialysis</w:t>
      </w:r>
      <w:proofErr w:type="spellEnd"/>
      <w:r w:rsidR="00904DFD" w:rsidRPr="00C47A6F">
        <w:rPr>
          <w:rFonts w:ascii="Times New Roman" w:hAnsi="Times New Roman" w:cs="Times New Roman"/>
          <w:sz w:val="28"/>
          <w:szCs w:val="28"/>
        </w:rPr>
        <w:t xml:space="preserve">.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w:t>
      </w:r>
      <w:proofErr w:type="spellStart"/>
      <w:r w:rsidR="00904DFD" w:rsidRPr="00C47A6F">
        <w:rPr>
          <w:rFonts w:ascii="Times New Roman" w:hAnsi="Times New Roman" w:cs="Times New Roman"/>
          <w:sz w:val="28"/>
          <w:szCs w:val="28"/>
        </w:rPr>
        <w:t>dialysate</w:t>
      </w:r>
      <w:proofErr w:type="spellEnd"/>
      <w:r w:rsidR="00904DFD" w:rsidRPr="00C47A6F">
        <w:rPr>
          <w:rFonts w:ascii="Times New Roman" w:hAnsi="Times New Roman" w:cs="Times New Roman"/>
          <w:sz w:val="28"/>
          <w:szCs w:val="28"/>
        </w:rPr>
        <w:t>).</w:t>
      </w:r>
    </w:p>
    <w:p w:rsidR="00C47A6F" w:rsidRDefault="00C47A6F" w:rsidP="00C47A6F">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095500" cy="2276475"/>
            <wp:effectExtent l="19050" t="0" r="0" b="0"/>
            <wp:docPr id="4" name="Picture 3" descr="per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gif"/>
                    <pic:cNvPicPr/>
                  </pic:nvPicPr>
                  <pic:blipFill>
                    <a:blip r:embed="rId21"/>
                    <a:stretch>
                      <a:fillRect/>
                    </a:stretch>
                  </pic:blipFill>
                  <pic:spPr>
                    <a:xfrm>
                      <a:off x="0" y="0"/>
                      <a:ext cx="2095500" cy="2276475"/>
                    </a:xfrm>
                    <a:prstGeom prst="rect">
                      <a:avLst/>
                    </a:prstGeom>
                  </pic:spPr>
                </pic:pic>
              </a:graphicData>
            </a:graphic>
          </wp:inline>
        </w:drawing>
      </w:r>
    </w:p>
    <w:p w:rsidR="00C47A6F" w:rsidRPr="00C47A6F" w:rsidRDefault="00C47A6F" w:rsidP="00C47A6F">
      <w:pPr>
        <w:pStyle w:val="ListParagraph"/>
        <w:rPr>
          <w:rFonts w:ascii="Times New Roman" w:hAnsi="Times New Roman" w:cs="Times New Roman"/>
          <w:sz w:val="28"/>
          <w:szCs w:val="28"/>
        </w:rPr>
      </w:pPr>
      <w:r>
        <w:rPr>
          <w:rFonts w:ascii="Times New Roman" w:hAnsi="Times New Roman" w:cs="Times New Roman"/>
          <w:sz w:val="28"/>
          <w:szCs w:val="28"/>
        </w:rPr>
        <w:t>Fig: Peritoneal Dialysis</w:t>
      </w:r>
    </w:p>
    <w:p w:rsidR="00904DFD" w:rsidRPr="00C47A6F" w:rsidRDefault="00904DFD" w:rsidP="00904DFD">
      <w:pPr>
        <w:pStyle w:val="ListParagraph"/>
        <w:numPr>
          <w:ilvl w:val="0"/>
          <w:numId w:val="3"/>
        </w:numPr>
        <w:rPr>
          <w:rFonts w:ascii="Times New Roman" w:hAnsi="Times New Roman" w:cs="Times New Roman"/>
          <w:sz w:val="28"/>
          <w:szCs w:val="28"/>
        </w:rPr>
      </w:pPr>
      <w:proofErr w:type="spellStart"/>
      <w:r w:rsidRPr="008A5D21">
        <w:rPr>
          <w:rFonts w:ascii="Times New Roman" w:hAnsi="Times New Roman" w:cs="Times New Roman"/>
          <w:sz w:val="28"/>
          <w:szCs w:val="28"/>
          <w:u w:val="single"/>
        </w:rPr>
        <w:t>H</w:t>
      </w:r>
      <w:hyperlink r:id="rId22" w:tooltip="Hemofiltration" w:history="1">
        <w:r w:rsidRPr="008A5D21">
          <w:rPr>
            <w:rStyle w:val="Hyperlink"/>
            <w:rFonts w:ascii="Times New Roman" w:hAnsi="Times New Roman" w:cs="Times New Roman"/>
            <w:color w:val="auto"/>
            <w:sz w:val="28"/>
            <w:szCs w:val="28"/>
            <w:bdr w:val="none" w:sz="0" w:space="0" w:color="auto" w:frame="1"/>
          </w:rPr>
          <w:t>emofiltration</w:t>
        </w:r>
        <w:proofErr w:type="spellEnd"/>
      </w:hyperlink>
      <w:r w:rsidRPr="008A5D21">
        <w:rPr>
          <w:rFonts w:ascii="Times New Roman" w:hAnsi="Times New Roman" w:cs="Times New Roman"/>
          <w:sz w:val="28"/>
          <w:szCs w:val="28"/>
        </w:rPr>
        <w:t xml:space="preserve">: </w:t>
      </w:r>
      <w:proofErr w:type="spellStart"/>
      <w:r w:rsidRPr="008A5D21">
        <w:rPr>
          <w:rFonts w:ascii="Times New Roman" w:hAnsi="Times New Roman" w:cs="Times New Roman"/>
          <w:sz w:val="28"/>
          <w:szCs w:val="28"/>
          <w:shd w:val="clear" w:color="auto" w:fill="FFFFFF"/>
        </w:rPr>
        <w:t>Hemofiltration</w:t>
      </w:r>
      <w:proofErr w:type="spellEnd"/>
      <w:r w:rsidRPr="008A5D21">
        <w:rPr>
          <w:rFonts w:ascii="Times New Roman" w:hAnsi="Times New Roman" w:cs="Times New Roman"/>
          <w:sz w:val="28"/>
          <w:szCs w:val="28"/>
          <w:shd w:val="clear" w:color="auto" w:fill="FFFFFF"/>
        </w:rPr>
        <w:t xml:space="preserve"> is a similar treatment to </w:t>
      </w:r>
      <w:proofErr w:type="spellStart"/>
      <w:r w:rsidRPr="008A5D21">
        <w:rPr>
          <w:rFonts w:ascii="Times New Roman" w:hAnsi="Times New Roman" w:cs="Times New Roman"/>
          <w:sz w:val="28"/>
          <w:szCs w:val="28"/>
          <w:shd w:val="clear" w:color="auto" w:fill="FFFFFF"/>
        </w:rPr>
        <w:t>hemodialysis</w:t>
      </w:r>
      <w:proofErr w:type="spellEnd"/>
      <w:r w:rsidRPr="008A5D21">
        <w:rPr>
          <w:rFonts w:ascii="Times New Roman" w:hAnsi="Times New Roman" w:cs="Times New Roman"/>
          <w:sz w:val="28"/>
          <w:szCs w:val="28"/>
          <w:shd w:val="clear" w:color="auto" w:fill="FFFFFF"/>
        </w:rPr>
        <w:t>, but it makes use of a different principle. The blood is pumped through a dialyzer or "</w:t>
      </w:r>
      <w:proofErr w:type="spellStart"/>
      <w:r w:rsidRPr="008A5D21">
        <w:rPr>
          <w:rFonts w:ascii="Times New Roman" w:hAnsi="Times New Roman" w:cs="Times New Roman"/>
          <w:sz w:val="28"/>
          <w:szCs w:val="28"/>
          <w:shd w:val="clear" w:color="auto" w:fill="FFFFFF"/>
        </w:rPr>
        <w:t>hemofilter</w:t>
      </w:r>
      <w:proofErr w:type="spellEnd"/>
      <w:r w:rsidRPr="008A5D21">
        <w:rPr>
          <w:rFonts w:ascii="Times New Roman" w:hAnsi="Times New Roman" w:cs="Times New Roman"/>
          <w:sz w:val="28"/>
          <w:szCs w:val="28"/>
          <w:shd w:val="clear" w:color="auto" w:fill="FFFFFF"/>
        </w:rPr>
        <w:t xml:space="preserve">" as in dialysis, but no </w:t>
      </w:r>
      <w:proofErr w:type="spellStart"/>
      <w:r w:rsidRPr="008A5D21">
        <w:rPr>
          <w:rFonts w:ascii="Times New Roman" w:hAnsi="Times New Roman" w:cs="Times New Roman"/>
          <w:sz w:val="28"/>
          <w:szCs w:val="28"/>
          <w:shd w:val="clear" w:color="auto" w:fill="FFFFFF"/>
        </w:rPr>
        <w:t>dialysate</w:t>
      </w:r>
      <w:proofErr w:type="spellEnd"/>
      <w:r w:rsidRPr="008A5D21">
        <w:rPr>
          <w:rFonts w:ascii="Times New Roman" w:hAnsi="Times New Roman" w:cs="Times New Roman"/>
          <w:sz w:val="28"/>
          <w:szCs w:val="28"/>
          <w:shd w:val="clear" w:color="auto" w:fill="FFFFFF"/>
        </w:rPr>
        <w:t xml:space="preserve"> is used. A pressure gradient is applied; as a result, water moves across the very permeable membrane rapidly, "dragging" along with it many dissolved substances, including ones with large molecular weights, which are not cleared as well by </w:t>
      </w:r>
      <w:proofErr w:type="spellStart"/>
      <w:r w:rsidRPr="008A5D21">
        <w:rPr>
          <w:rFonts w:ascii="Times New Roman" w:hAnsi="Times New Roman" w:cs="Times New Roman"/>
          <w:sz w:val="28"/>
          <w:szCs w:val="28"/>
          <w:shd w:val="clear" w:color="auto" w:fill="FFFFFF"/>
        </w:rPr>
        <w:t>hemodialysis</w:t>
      </w:r>
      <w:proofErr w:type="spellEnd"/>
      <w:r w:rsidRPr="008A5D21">
        <w:rPr>
          <w:rFonts w:ascii="Times New Roman" w:hAnsi="Times New Roman" w:cs="Times New Roman"/>
          <w:sz w:val="28"/>
          <w:szCs w:val="28"/>
          <w:shd w:val="clear" w:color="auto" w:fill="FFFFFF"/>
        </w:rPr>
        <w:t>. Salts and water lost from the blood during this process are replaced with a "substitution fluid" that is infused into the </w:t>
      </w:r>
      <w:hyperlink r:id="rId23" w:tooltip="Extracorporeal" w:history="1">
        <w:r w:rsidRPr="008A5D21">
          <w:rPr>
            <w:rStyle w:val="Hyperlink"/>
            <w:rFonts w:ascii="Times New Roman" w:hAnsi="Times New Roman" w:cs="Times New Roman"/>
            <w:color w:val="auto"/>
            <w:sz w:val="28"/>
            <w:szCs w:val="28"/>
            <w:u w:val="none"/>
            <w:bdr w:val="none" w:sz="0" w:space="0" w:color="auto" w:frame="1"/>
            <w:shd w:val="clear" w:color="auto" w:fill="FFFFFF"/>
          </w:rPr>
          <w:t>extracorporeal</w:t>
        </w:r>
      </w:hyperlink>
      <w:r w:rsidRPr="008A5D21">
        <w:rPr>
          <w:rFonts w:ascii="Times New Roman" w:hAnsi="Times New Roman" w:cs="Times New Roman"/>
          <w:sz w:val="28"/>
          <w:szCs w:val="28"/>
          <w:shd w:val="clear" w:color="auto" w:fill="FFFFFF"/>
        </w:rPr>
        <w:t> circuit during the treatment.</w:t>
      </w:r>
    </w:p>
    <w:p w:rsidR="00C47A6F" w:rsidRDefault="00C47A6F" w:rsidP="00C47A6F">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95500" cy="1476375"/>
            <wp:effectExtent l="0" t="0" r="0" b="0"/>
            <wp:docPr id="5" name="Picture 4" descr="hemo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 f.png"/>
                    <pic:cNvPicPr/>
                  </pic:nvPicPr>
                  <pic:blipFill>
                    <a:blip r:embed="rId24"/>
                    <a:stretch>
                      <a:fillRect/>
                    </a:stretch>
                  </pic:blipFill>
                  <pic:spPr>
                    <a:xfrm>
                      <a:off x="0" y="0"/>
                      <a:ext cx="2095500" cy="1476375"/>
                    </a:xfrm>
                    <a:prstGeom prst="rect">
                      <a:avLst/>
                    </a:prstGeom>
                  </pic:spPr>
                </pic:pic>
              </a:graphicData>
            </a:graphic>
          </wp:inline>
        </w:drawing>
      </w:r>
    </w:p>
    <w:p w:rsidR="00BF28BF" w:rsidRPr="00BF28BF" w:rsidRDefault="00BF28BF" w:rsidP="00C47A6F">
      <w:pPr>
        <w:pStyle w:val="ListParagraph"/>
        <w:rPr>
          <w:rFonts w:ascii="Times New Roman" w:hAnsi="Times New Roman" w:cs="Times New Roman"/>
          <w:sz w:val="28"/>
          <w:szCs w:val="28"/>
        </w:rPr>
      </w:pPr>
      <w:r>
        <w:rPr>
          <w:rFonts w:ascii="Times New Roman" w:hAnsi="Times New Roman" w:cs="Times New Roman"/>
          <w:sz w:val="28"/>
          <w:szCs w:val="28"/>
        </w:rPr>
        <w:t xml:space="preserve">Fig: </w:t>
      </w:r>
      <w:r w:rsidRPr="00BF28BF">
        <w:rPr>
          <w:rFonts w:ascii="Times New Roman" w:hAnsi="Times New Roman" w:cs="Times New Roman"/>
          <w:sz w:val="28"/>
          <w:szCs w:val="28"/>
          <w:shd w:val="clear" w:color="auto" w:fill="FFFFFF"/>
        </w:rPr>
        <w:t xml:space="preserve">Continuous </w:t>
      </w:r>
      <w:proofErr w:type="spellStart"/>
      <w:r w:rsidRPr="00BF28BF">
        <w:rPr>
          <w:rFonts w:ascii="Times New Roman" w:hAnsi="Times New Roman" w:cs="Times New Roman"/>
          <w:sz w:val="28"/>
          <w:szCs w:val="28"/>
          <w:shd w:val="clear" w:color="auto" w:fill="FFFFFF"/>
        </w:rPr>
        <w:t>veno</w:t>
      </w:r>
      <w:proofErr w:type="spellEnd"/>
      <w:r w:rsidRPr="00BF28BF">
        <w:rPr>
          <w:rFonts w:ascii="Times New Roman" w:hAnsi="Times New Roman" w:cs="Times New Roman"/>
          <w:sz w:val="28"/>
          <w:szCs w:val="28"/>
          <w:shd w:val="clear" w:color="auto" w:fill="FFFFFF"/>
        </w:rPr>
        <w:t xml:space="preserve">-venous </w:t>
      </w:r>
      <w:proofErr w:type="spellStart"/>
      <w:r w:rsidRPr="00BF28BF">
        <w:rPr>
          <w:rFonts w:ascii="Times New Roman" w:hAnsi="Times New Roman" w:cs="Times New Roman"/>
          <w:sz w:val="28"/>
          <w:szCs w:val="28"/>
          <w:shd w:val="clear" w:color="auto" w:fill="FFFFFF"/>
        </w:rPr>
        <w:t>haemofiltration</w:t>
      </w:r>
      <w:proofErr w:type="spellEnd"/>
      <w:r w:rsidRPr="00BF28BF">
        <w:rPr>
          <w:rFonts w:ascii="Times New Roman" w:hAnsi="Times New Roman" w:cs="Times New Roman"/>
          <w:sz w:val="28"/>
          <w:szCs w:val="28"/>
          <w:shd w:val="clear" w:color="auto" w:fill="FFFFFF"/>
        </w:rPr>
        <w:t xml:space="preserve"> with pre- and post-dilution (CVVH</w:t>
      </w:r>
      <w:r>
        <w:rPr>
          <w:rFonts w:ascii="Times New Roman" w:hAnsi="Times New Roman" w:cs="Times New Roman"/>
          <w:sz w:val="28"/>
          <w:szCs w:val="28"/>
          <w:shd w:val="clear" w:color="auto" w:fill="FFFFFF"/>
        </w:rPr>
        <w:t>)</w:t>
      </w:r>
    </w:p>
    <w:p w:rsidR="007821C9" w:rsidRPr="008A5D21" w:rsidRDefault="00D10A6D" w:rsidP="00904DFD">
      <w:pPr>
        <w:pStyle w:val="ListParagraph"/>
        <w:numPr>
          <w:ilvl w:val="0"/>
          <w:numId w:val="3"/>
        </w:numPr>
        <w:rPr>
          <w:rFonts w:ascii="Times New Roman" w:hAnsi="Times New Roman" w:cs="Times New Roman"/>
          <w:sz w:val="28"/>
          <w:szCs w:val="28"/>
        </w:rPr>
      </w:pPr>
      <w:hyperlink r:id="rId25" w:tooltip="Hemofiltration" w:history="1">
        <w:proofErr w:type="spellStart"/>
        <w:r w:rsidR="00904DFD" w:rsidRPr="008A5D21">
          <w:rPr>
            <w:rStyle w:val="Hyperlink"/>
            <w:rFonts w:ascii="Times New Roman" w:hAnsi="Times New Roman" w:cs="Times New Roman"/>
            <w:color w:val="auto"/>
            <w:sz w:val="28"/>
            <w:szCs w:val="28"/>
            <w:bdr w:val="none" w:sz="0" w:space="0" w:color="auto" w:frame="1"/>
          </w:rPr>
          <w:t>Hemodiafiltration</w:t>
        </w:r>
        <w:proofErr w:type="spellEnd"/>
      </w:hyperlink>
      <w:r w:rsidR="00904DFD" w:rsidRPr="008A5D21">
        <w:rPr>
          <w:rFonts w:ascii="Times New Roman" w:hAnsi="Times New Roman" w:cs="Times New Roman"/>
          <w:sz w:val="28"/>
          <w:szCs w:val="28"/>
        </w:rPr>
        <w:t>:</w:t>
      </w:r>
      <w:r w:rsidR="00BF28BF">
        <w:rPr>
          <w:rFonts w:ascii="Times New Roman" w:hAnsi="Times New Roman" w:cs="Times New Roman"/>
          <w:sz w:val="28"/>
          <w:szCs w:val="28"/>
        </w:rPr>
        <w:t xml:space="preserve"> This</w:t>
      </w:r>
      <w:r w:rsidR="00904DFD" w:rsidRPr="008A5D21">
        <w:rPr>
          <w:rFonts w:ascii="Times New Roman" w:hAnsi="Times New Roman" w:cs="Times New Roman"/>
          <w:sz w:val="28"/>
          <w:szCs w:val="28"/>
        </w:rPr>
        <w:t xml:space="preserve"> </w:t>
      </w:r>
      <w:r w:rsidR="008A5D21" w:rsidRPr="008A5D21">
        <w:rPr>
          <w:rFonts w:ascii="Times New Roman" w:hAnsi="Times New Roman" w:cs="Times New Roman"/>
          <w:sz w:val="28"/>
          <w:szCs w:val="28"/>
          <w:shd w:val="clear" w:color="auto" w:fill="FFFFFF"/>
        </w:rPr>
        <w:t xml:space="preserve">is a combination of </w:t>
      </w:r>
      <w:proofErr w:type="spellStart"/>
      <w:r w:rsidR="008A5D21" w:rsidRPr="008A5D21">
        <w:rPr>
          <w:rFonts w:ascii="Times New Roman" w:hAnsi="Times New Roman" w:cs="Times New Roman"/>
          <w:sz w:val="28"/>
          <w:szCs w:val="28"/>
          <w:shd w:val="clear" w:color="auto" w:fill="FFFFFF"/>
        </w:rPr>
        <w:t>hemodialysis</w:t>
      </w:r>
      <w:proofErr w:type="spellEnd"/>
      <w:r w:rsidR="008A5D21" w:rsidRPr="008A5D21">
        <w:rPr>
          <w:rFonts w:ascii="Times New Roman" w:hAnsi="Times New Roman" w:cs="Times New Roman"/>
          <w:sz w:val="28"/>
          <w:szCs w:val="28"/>
          <w:shd w:val="clear" w:color="auto" w:fill="FFFFFF"/>
        </w:rPr>
        <w:t xml:space="preserve"> and </w:t>
      </w:r>
      <w:proofErr w:type="spellStart"/>
      <w:r w:rsidR="008A5D21" w:rsidRPr="008A5D21">
        <w:rPr>
          <w:rFonts w:ascii="Times New Roman" w:hAnsi="Times New Roman" w:cs="Times New Roman"/>
          <w:sz w:val="28"/>
          <w:szCs w:val="28"/>
          <w:shd w:val="clear" w:color="auto" w:fill="FFFFFF"/>
        </w:rPr>
        <w:t>hemofiltration</w:t>
      </w:r>
      <w:proofErr w:type="spellEnd"/>
      <w:r w:rsidR="008A5D21" w:rsidRPr="008A5D21">
        <w:rPr>
          <w:rFonts w:ascii="Times New Roman" w:hAnsi="Times New Roman" w:cs="Times New Roman"/>
          <w:sz w:val="28"/>
          <w:szCs w:val="28"/>
          <w:shd w:val="clear" w:color="auto" w:fill="FFFFFF"/>
        </w:rPr>
        <w:t>, thus used to purify the blood from toxins when the kidney is not working normally and also used to treat </w:t>
      </w:r>
      <w:hyperlink r:id="rId26" w:history="1">
        <w:r w:rsidR="008A5D21" w:rsidRPr="008A5D21">
          <w:rPr>
            <w:rStyle w:val="Hyperlink"/>
            <w:rFonts w:ascii="Times New Roman" w:hAnsi="Times New Roman" w:cs="Times New Roman"/>
            <w:color w:val="auto"/>
            <w:sz w:val="28"/>
            <w:szCs w:val="28"/>
            <w:u w:val="none"/>
            <w:bdr w:val="none" w:sz="0" w:space="0" w:color="auto" w:frame="1"/>
            <w:shd w:val="clear" w:color="auto" w:fill="FFFFFF"/>
          </w:rPr>
          <w:t>acute kidney injury</w:t>
        </w:r>
      </w:hyperlink>
      <w:r w:rsidR="008A5D21" w:rsidRPr="008A5D21">
        <w:rPr>
          <w:rFonts w:ascii="Times New Roman" w:hAnsi="Times New Roman" w:cs="Times New Roman"/>
          <w:sz w:val="28"/>
          <w:szCs w:val="28"/>
          <w:shd w:val="clear" w:color="auto" w:fill="FFFFFF"/>
        </w:rPr>
        <w:t>.</w:t>
      </w:r>
    </w:p>
    <w:p w:rsidR="00904DFD" w:rsidRDefault="00D10A6D" w:rsidP="00904DFD">
      <w:pPr>
        <w:pStyle w:val="ListParagraph"/>
        <w:numPr>
          <w:ilvl w:val="0"/>
          <w:numId w:val="3"/>
        </w:numPr>
        <w:rPr>
          <w:rFonts w:ascii="Times New Roman" w:hAnsi="Times New Roman" w:cs="Times New Roman"/>
          <w:sz w:val="28"/>
          <w:szCs w:val="28"/>
        </w:rPr>
      </w:pPr>
      <w:hyperlink r:id="rId27" w:tooltip="Intestinal dialysis (page does not exist)" w:history="1">
        <w:r w:rsidR="00904DFD" w:rsidRPr="008A5D21">
          <w:rPr>
            <w:rStyle w:val="Hyperlink"/>
            <w:rFonts w:ascii="Times New Roman" w:hAnsi="Times New Roman" w:cs="Times New Roman"/>
            <w:color w:val="auto"/>
            <w:sz w:val="28"/>
            <w:szCs w:val="28"/>
            <w:bdr w:val="none" w:sz="0" w:space="0" w:color="auto" w:frame="1"/>
          </w:rPr>
          <w:t>Intestinal dialysis</w:t>
        </w:r>
      </w:hyperlink>
      <w:r w:rsidR="00904DFD" w:rsidRPr="008A5D21">
        <w:rPr>
          <w:rFonts w:ascii="Times New Roman" w:hAnsi="Times New Roman" w:cs="Times New Roman"/>
          <w:sz w:val="28"/>
          <w:szCs w:val="28"/>
        </w:rPr>
        <w:t xml:space="preserve">: </w:t>
      </w:r>
      <w:r w:rsidR="008A5D21" w:rsidRPr="008A5D21">
        <w:rPr>
          <w:rFonts w:ascii="Times New Roman" w:hAnsi="Times New Roman" w:cs="Times New Roman"/>
          <w:sz w:val="28"/>
          <w:szCs w:val="28"/>
          <w:shd w:val="clear" w:color="auto" w:fill="FFFFFF"/>
        </w:rPr>
        <w:t xml:space="preserve">In intestinal dialysis, the diet is supplemented with soluble </w:t>
      </w:r>
      <w:proofErr w:type="spellStart"/>
      <w:r w:rsidR="008A5D21" w:rsidRPr="008A5D21">
        <w:rPr>
          <w:rFonts w:ascii="Times New Roman" w:hAnsi="Times New Roman" w:cs="Times New Roman"/>
          <w:sz w:val="28"/>
          <w:szCs w:val="28"/>
          <w:shd w:val="clear" w:color="auto" w:fill="FFFFFF"/>
        </w:rPr>
        <w:t>fibres</w:t>
      </w:r>
      <w:proofErr w:type="spellEnd"/>
      <w:r w:rsidR="008A5D21" w:rsidRPr="008A5D21">
        <w:rPr>
          <w:rFonts w:ascii="Times New Roman" w:hAnsi="Times New Roman" w:cs="Times New Roman"/>
          <w:sz w:val="28"/>
          <w:szCs w:val="28"/>
          <w:shd w:val="clear" w:color="auto" w:fill="FFFFFF"/>
        </w:rPr>
        <w:t xml:space="preserve"> such as </w:t>
      </w:r>
      <w:hyperlink r:id="rId28" w:tooltip="Gum arabic" w:history="1">
        <w:r w:rsidR="008A5D21" w:rsidRPr="008A5D21">
          <w:rPr>
            <w:rStyle w:val="Hyperlink"/>
            <w:rFonts w:ascii="Times New Roman" w:hAnsi="Times New Roman" w:cs="Times New Roman"/>
            <w:color w:val="auto"/>
            <w:sz w:val="28"/>
            <w:szCs w:val="28"/>
            <w:u w:val="none"/>
            <w:bdr w:val="none" w:sz="0" w:space="0" w:color="auto" w:frame="1"/>
            <w:shd w:val="clear" w:color="auto" w:fill="FFFFFF"/>
          </w:rPr>
          <w:t xml:space="preserve">acacia </w:t>
        </w:r>
        <w:proofErr w:type="spellStart"/>
        <w:r w:rsidR="008A5D21" w:rsidRPr="008A5D21">
          <w:rPr>
            <w:rStyle w:val="Hyperlink"/>
            <w:rFonts w:ascii="Times New Roman" w:hAnsi="Times New Roman" w:cs="Times New Roman"/>
            <w:color w:val="auto"/>
            <w:sz w:val="28"/>
            <w:szCs w:val="28"/>
            <w:u w:val="none"/>
            <w:bdr w:val="none" w:sz="0" w:space="0" w:color="auto" w:frame="1"/>
            <w:shd w:val="clear" w:color="auto" w:fill="FFFFFF"/>
          </w:rPr>
          <w:t>fibre</w:t>
        </w:r>
        <w:proofErr w:type="spellEnd"/>
      </w:hyperlink>
      <w:r w:rsidR="008A5D21" w:rsidRPr="008A5D21">
        <w:rPr>
          <w:rFonts w:ascii="Times New Roman" w:hAnsi="Times New Roman" w:cs="Times New Roman"/>
          <w:sz w:val="28"/>
          <w:szCs w:val="28"/>
          <w:shd w:val="clear" w:color="auto" w:fill="FFFFFF"/>
        </w:rPr>
        <w:t xml:space="preserve">, which is digested by bacteria in the colon. This bacterial growth increases the amount of nitrogen that is eliminated in </w:t>
      </w:r>
      <w:r w:rsidR="008A5D21" w:rsidRPr="008A5D21">
        <w:rPr>
          <w:rFonts w:ascii="Times New Roman" w:hAnsi="Times New Roman" w:cs="Times New Roman"/>
          <w:sz w:val="28"/>
          <w:szCs w:val="28"/>
          <w:shd w:val="clear" w:color="auto" w:fill="FFFFFF"/>
        </w:rPr>
        <w:lastRenderedPageBreak/>
        <w:t>fecal waste. An alternative approach utilizes the ingestion of 1 to 1.5 liters of non-absorbable solutions of </w:t>
      </w:r>
      <w:hyperlink r:id="rId29" w:tooltip="Polyethylene glycol" w:history="1">
        <w:r w:rsidR="008A5D21" w:rsidRPr="008A5D21">
          <w:rPr>
            <w:rStyle w:val="Hyperlink"/>
            <w:rFonts w:ascii="Times New Roman" w:hAnsi="Times New Roman" w:cs="Times New Roman"/>
            <w:color w:val="auto"/>
            <w:sz w:val="28"/>
            <w:szCs w:val="28"/>
            <w:u w:val="none"/>
            <w:bdr w:val="none" w:sz="0" w:space="0" w:color="auto" w:frame="1"/>
            <w:shd w:val="clear" w:color="auto" w:fill="FFFFFF"/>
          </w:rPr>
          <w:t>polyethylene glycol</w:t>
        </w:r>
      </w:hyperlink>
      <w:r w:rsidR="008A5D21" w:rsidRPr="008A5D21">
        <w:rPr>
          <w:rFonts w:ascii="Times New Roman" w:hAnsi="Times New Roman" w:cs="Times New Roman"/>
          <w:sz w:val="28"/>
          <w:szCs w:val="28"/>
          <w:shd w:val="clear" w:color="auto" w:fill="FFFFFF"/>
        </w:rPr>
        <w:t> or </w:t>
      </w:r>
      <w:proofErr w:type="spellStart"/>
      <w:r>
        <w:fldChar w:fldCharType="begin"/>
      </w:r>
      <w:r>
        <w:instrText>HYPERLINK "https://en.m.wikipedia.org/wiki/Mannitol" \o "Mannitol"</w:instrText>
      </w:r>
      <w:r>
        <w:fldChar w:fldCharType="separate"/>
      </w:r>
      <w:r w:rsidR="008A5D21" w:rsidRPr="008A5D21">
        <w:rPr>
          <w:rStyle w:val="Hyperlink"/>
          <w:rFonts w:ascii="Times New Roman" w:hAnsi="Times New Roman" w:cs="Times New Roman"/>
          <w:color w:val="auto"/>
          <w:sz w:val="28"/>
          <w:szCs w:val="28"/>
          <w:u w:val="none"/>
          <w:bdr w:val="none" w:sz="0" w:space="0" w:color="auto" w:frame="1"/>
          <w:shd w:val="clear" w:color="auto" w:fill="FFFFFF"/>
        </w:rPr>
        <w:t>mannitol</w:t>
      </w:r>
      <w:proofErr w:type="spellEnd"/>
      <w:r>
        <w:fldChar w:fldCharType="end"/>
      </w:r>
      <w:r w:rsidR="008A5D21" w:rsidRPr="008A5D21">
        <w:rPr>
          <w:rFonts w:ascii="Times New Roman" w:hAnsi="Times New Roman" w:cs="Times New Roman"/>
          <w:sz w:val="28"/>
          <w:szCs w:val="28"/>
          <w:shd w:val="clear" w:color="auto" w:fill="FFFFFF"/>
        </w:rPr>
        <w:t> every fourth hour.</w:t>
      </w:r>
      <w:r w:rsidR="008A5D21" w:rsidRPr="008A5D21">
        <w:rPr>
          <w:rFonts w:ascii="Times New Roman" w:hAnsi="Times New Roman" w:cs="Times New Roman"/>
          <w:sz w:val="28"/>
          <w:szCs w:val="28"/>
        </w:rPr>
        <w:t xml:space="preserve"> </w:t>
      </w:r>
    </w:p>
    <w:p w:rsidR="00BF28BF" w:rsidRDefault="00BF28BF" w:rsidP="00BF28BF">
      <w:pPr>
        <w:pStyle w:val="ListParagrap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095500" cy="1476375"/>
            <wp:effectExtent l="0" t="0" r="0" b="0"/>
            <wp:docPr id="6" name="Picture 5" descr="in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png"/>
                    <pic:cNvPicPr/>
                  </pic:nvPicPr>
                  <pic:blipFill>
                    <a:blip r:embed="rId30"/>
                    <a:stretch>
                      <a:fillRect/>
                    </a:stretch>
                  </pic:blipFill>
                  <pic:spPr>
                    <a:xfrm>
                      <a:off x="0" y="0"/>
                      <a:ext cx="2095500" cy="1476375"/>
                    </a:xfrm>
                    <a:prstGeom prst="rect">
                      <a:avLst/>
                    </a:prstGeom>
                  </pic:spPr>
                </pic:pic>
              </a:graphicData>
            </a:graphic>
          </wp:inline>
        </w:drawing>
      </w:r>
    </w:p>
    <w:p w:rsidR="00BF28BF" w:rsidRDefault="00BF28BF" w:rsidP="00BF28BF">
      <w:pPr>
        <w:pStyle w:val="ListParagraph"/>
        <w:rPr>
          <w:rFonts w:ascii="Times New Roman" w:hAnsi="Times New Roman" w:cs="Times New Roman"/>
          <w:sz w:val="28"/>
          <w:szCs w:val="28"/>
          <w:shd w:val="clear" w:color="auto" w:fill="FFFFFF"/>
        </w:rPr>
      </w:pPr>
      <w:r>
        <w:rPr>
          <w:rFonts w:ascii="Times New Roman" w:hAnsi="Times New Roman" w:cs="Times New Roman"/>
          <w:sz w:val="28"/>
          <w:szCs w:val="28"/>
        </w:rPr>
        <w:t>Fig</w:t>
      </w:r>
      <w:r w:rsidRPr="00BF28BF">
        <w:rPr>
          <w:rFonts w:ascii="Times New Roman" w:hAnsi="Times New Roman" w:cs="Times New Roman"/>
          <w:sz w:val="28"/>
          <w:szCs w:val="28"/>
        </w:rPr>
        <w:t xml:space="preserve">: </w:t>
      </w:r>
      <w:r w:rsidRPr="00BF28BF">
        <w:rPr>
          <w:rFonts w:ascii="Times New Roman" w:hAnsi="Times New Roman" w:cs="Times New Roman"/>
          <w:sz w:val="28"/>
          <w:szCs w:val="28"/>
          <w:shd w:val="clear" w:color="auto" w:fill="FFFFFF"/>
        </w:rPr>
        <w:t xml:space="preserve">Continuous </w:t>
      </w:r>
      <w:proofErr w:type="spellStart"/>
      <w:r w:rsidRPr="00BF28BF">
        <w:rPr>
          <w:rFonts w:ascii="Times New Roman" w:hAnsi="Times New Roman" w:cs="Times New Roman"/>
          <w:sz w:val="28"/>
          <w:szCs w:val="28"/>
          <w:shd w:val="clear" w:color="auto" w:fill="FFFFFF"/>
        </w:rPr>
        <w:t>veno</w:t>
      </w:r>
      <w:proofErr w:type="spellEnd"/>
      <w:r w:rsidRPr="00BF28BF">
        <w:rPr>
          <w:rFonts w:ascii="Times New Roman" w:hAnsi="Times New Roman" w:cs="Times New Roman"/>
          <w:sz w:val="28"/>
          <w:szCs w:val="28"/>
          <w:shd w:val="clear" w:color="auto" w:fill="FFFFFF"/>
        </w:rPr>
        <w:t xml:space="preserve">-venous </w:t>
      </w:r>
      <w:proofErr w:type="spellStart"/>
      <w:r w:rsidRPr="00BF28BF">
        <w:rPr>
          <w:rFonts w:ascii="Times New Roman" w:hAnsi="Times New Roman" w:cs="Times New Roman"/>
          <w:sz w:val="28"/>
          <w:szCs w:val="28"/>
          <w:shd w:val="clear" w:color="auto" w:fill="FFFFFF"/>
        </w:rPr>
        <w:t>haemofiltration</w:t>
      </w:r>
      <w:proofErr w:type="spellEnd"/>
    </w:p>
    <w:p w:rsidR="00BF28BF" w:rsidRDefault="00BF28BF" w:rsidP="00BF28BF">
      <w:pPr>
        <w:pStyle w:val="ListParagraph"/>
      </w:pPr>
      <w:r>
        <w:t>COMPLICATIONS OF DIALYSIS</w:t>
      </w:r>
    </w:p>
    <w:p w:rsidR="00BF28BF" w:rsidRPr="008A5D21" w:rsidRDefault="00BF28BF" w:rsidP="00BF28BF">
      <w:pPr>
        <w:pStyle w:val="ListParagraph"/>
        <w:rPr>
          <w:rFonts w:ascii="Times New Roman" w:hAnsi="Times New Roman" w:cs="Times New Roman"/>
          <w:sz w:val="28"/>
          <w:szCs w:val="28"/>
        </w:rPr>
      </w:pPr>
      <w:r>
        <w:t xml:space="preserve"> Complications of dialysis depend upon the patient’s condition, age, existence of diseases other than renal failure and many other factors. Common complications of dialysis in individuals having only renal dysfunction are: 1. Sleep disorders 2. </w:t>
      </w:r>
      <w:proofErr w:type="gramStart"/>
      <w:r>
        <w:t xml:space="preserve">Anxiety </w:t>
      </w:r>
      <w:r w:rsidR="00651B83">
        <w:t xml:space="preserve"> </w:t>
      </w:r>
      <w:r>
        <w:t>3</w:t>
      </w:r>
      <w:proofErr w:type="gramEnd"/>
      <w:r>
        <w:t xml:space="preserve">. </w:t>
      </w:r>
      <w:proofErr w:type="gramStart"/>
      <w:r>
        <w:t>Depression.</w:t>
      </w:r>
      <w:proofErr w:type="gramEnd"/>
    </w:p>
    <w:sectPr w:rsidR="00BF28BF" w:rsidRPr="008A5D21" w:rsidSect="00330F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957"/>
    <w:multiLevelType w:val="hybridMultilevel"/>
    <w:tmpl w:val="2EEEEE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E5604"/>
    <w:multiLevelType w:val="hybridMultilevel"/>
    <w:tmpl w:val="21784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A7FE1"/>
    <w:multiLevelType w:val="hybridMultilevel"/>
    <w:tmpl w:val="1B9EC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75D41"/>
    <w:rsid w:val="000C7533"/>
    <w:rsid w:val="00217AFA"/>
    <w:rsid w:val="00330F00"/>
    <w:rsid w:val="00363DDD"/>
    <w:rsid w:val="00651B83"/>
    <w:rsid w:val="007821C9"/>
    <w:rsid w:val="007B5A66"/>
    <w:rsid w:val="00824E50"/>
    <w:rsid w:val="008A5D21"/>
    <w:rsid w:val="00904DFD"/>
    <w:rsid w:val="00975D41"/>
    <w:rsid w:val="00A60BA5"/>
    <w:rsid w:val="00B565BD"/>
    <w:rsid w:val="00BF28BF"/>
    <w:rsid w:val="00C47A6F"/>
    <w:rsid w:val="00CC36DC"/>
    <w:rsid w:val="00D10A6D"/>
    <w:rsid w:val="00E62136"/>
    <w:rsid w:val="00EC6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D41"/>
    <w:pPr>
      <w:ind w:left="720"/>
      <w:contextualSpacing/>
    </w:pPr>
  </w:style>
  <w:style w:type="character" w:styleId="Hyperlink">
    <w:name w:val="Hyperlink"/>
    <w:basedOn w:val="DefaultParagraphFont"/>
    <w:uiPriority w:val="99"/>
    <w:semiHidden/>
    <w:unhideWhenUsed/>
    <w:rsid w:val="007821C9"/>
    <w:rPr>
      <w:color w:val="0000FF"/>
      <w:u w:val="single"/>
    </w:rPr>
  </w:style>
  <w:style w:type="paragraph" w:styleId="NormalWeb">
    <w:name w:val="Normal (Web)"/>
    <w:basedOn w:val="Normal"/>
    <w:uiPriority w:val="99"/>
    <w:unhideWhenUsed/>
    <w:rsid w:val="00904D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7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6F"/>
    <w:rPr>
      <w:rFonts w:ascii="Tahoma" w:hAnsi="Tahoma" w:cs="Tahoma"/>
      <w:sz w:val="16"/>
      <w:szCs w:val="16"/>
    </w:rPr>
  </w:style>
  <w:style w:type="paragraph" w:customStyle="1" w:styleId="p">
    <w:name w:val="p"/>
    <w:basedOn w:val="Normal"/>
    <w:rsid w:val="00217A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021350">
      <w:bodyDiv w:val="1"/>
      <w:marLeft w:val="0"/>
      <w:marRight w:val="0"/>
      <w:marTop w:val="0"/>
      <w:marBottom w:val="0"/>
      <w:divBdr>
        <w:top w:val="none" w:sz="0" w:space="0" w:color="auto"/>
        <w:left w:val="none" w:sz="0" w:space="0" w:color="auto"/>
        <w:bottom w:val="none" w:sz="0" w:space="0" w:color="auto"/>
        <w:right w:val="none" w:sz="0" w:space="0" w:color="auto"/>
      </w:divBdr>
    </w:div>
    <w:div w:id="1390228920">
      <w:bodyDiv w:val="1"/>
      <w:marLeft w:val="0"/>
      <w:marRight w:val="0"/>
      <w:marTop w:val="0"/>
      <w:marBottom w:val="0"/>
      <w:divBdr>
        <w:top w:val="none" w:sz="0" w:space="0" w:color="auto"/>
        <w:left w:val="none" w:sz="0" w:space="0" w:color="auto"/>
        <w:bottom w:val="none" w:sz="0" w:space="0" w:color="auto"/>
        <w:right w:val="none" w:sz="0" w:space="0" w:color="auto"/>
      </w:divBdr>
    </w:div>
    <w:div w:id="1390542908">
      <w:bodyDiv w:val="1"/>
      <w:marLeft w:val="0"/>
      <w:marRight w:val="0"/>
      <w:marTop w:val="0"/>
      <w:marBottom w:val="0"/>
      <w:divBdr>
        <w:top w:val="none" w:sz="0" w:space="0" w:color="auto"/>
        <w:left w:val="none" w:sz="0" w:space="0" w:color="auto"/>
        <w:bottom w:val="none" w:sz="0" w:space="0" w:color="auto"/>
        <w:right w:val="none" w:sz="0" w:space="0" w:color="auto"/>
      </w:divBdr>
    </w:div>
    <w:div w:id="1425806665">
      <w:bodyDiv w:val="1"/>
      <w:marLeft w:val="0"/>
      <w:marRight w:val="0"/>
      <w:marTop w:val="0"/>
      <w:marBottom w:val="0"/>
      <w:divBdr>
        <w:top w:val="none" w:sz="0" w:space="0" w:color="auto"/>
        <w:left w:val="none" w:sz="0" w:space="0" w:color="auto"/>
        <w:bottom w:val="none" w:sz="0" w:space="0" w:color="auto"/>
        <w:right w:val="none" w:sz="0" w:space="0" w:color="auto"/>
      </w:divBdr>
    </w:div>
    <w:div w:id="1503735207">
      <w:bodyDiv w:val="1"/>
      <w:marLeft w:val="0"/>
      <w:marRight w:val="0"/>
      <w:marTop w:val="0"/>
      <w:marBottom w:val="0"/>
      <w:divBdr>
        <w:top w:val="none" w:sz="0" w:space="0" w:color="auto"/>
        <w:left w:val="none" w:sz="0" w:space="0" w:color="auto"/>
        <w:bottom w:val="none" w:sz="0" w:space="0" w:color="auto"/>
        <w:right w:val="none" w:sz="0" w:space="0" w:color="auto"/>
      </w:divBdr>
    </w:div>
    <w:div w:id="2068919196">
      <w:bodyDiv w:val="1"/>
      <w:marLeft w:val="0"/>
      <w:marRight w:val="0"/>
      <w:marTop w:val="0"/>
      <w:marBottom w:val="0"/>
      <w:divBdr>
        <w:top w:val="none" w:sz="0" w:space="0" w:color="auto"/>
        <w:left w:val="none" w:sz="0" w:space="0" w:color="auto"/>
        <w:bottom w:val="none" w:sz="0" w:space="0" w:color="auto"/>
        <w:right w:val="none" w:sz="0" w:space="0" w:color="auto"/>
      </w:divBdr>
    </w:div>
    <w:div w:id="21366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Hemofiltration" TargetMode="External"/><Relationship Id="rId13" Type="http://schemas.openxmlformats.org/officeDocument/2006/relationships/hyperlink" Target="https://en.m.wikipedia.org/wiki/Synthetic_fiber" TargetMode="External"/><Relationship Id="rId18" Type="http://schemas.openxmlformats.org/officeDocument/2006/relationships/hyperlink" Target="https://en.m.wikipedia.org/wiki/Peritoneum" TargetMode="External"/><Relationship Id="rId26" Type="http://schemas.openxmlformats.org/officeDocument/2006/relationships/hyperlink" Target="https://en.m.wikipedia.org/wiki/Acute_kidney_injury" TargetMode="External"/><Relationship Id="rId3" Type="http://schemas.openxmlformats.org/officeDocument/2006/relationships/settings" Target="settings.xml"/><Relationship Id="rId21" Type="http://schemas.openxmlformats.org/officeDocument/2006/relationships/image" Target="media/image4.gif"/><Relationship Id="rId7" Type="http://schemas.openxmlformats.org/officeDocument/2006/relationships/hyperlink" Target="https://en.m.wikipedia.org/wiki/Peritoneal_dialysis" TargetMode="External"/><Relationship Id="rId12" Type="http://schemas.openxmlformats.org/officeDocument/2006/relationships/hyperlink" Target="https://en.m.wikipedia.org/wiki/Semipermeable_membrane" TargetMode="External"/><Relationship Id="rId17" Type="http://schemas.openxmlformats.org/officeDocument/2006/relationships/hyperlink" Target="https://en.m.wikipedia.org/wiki/Peritoneal_dialysis" TargetMode="External"/><Relationship Id="rId25" Type="http://schemas.openxmlformats.org/officeDocument/2006/relationships/hyperlink" Target="https://en.m.wikipedia.org/wiki/Hemofiltratio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en.m.wikipedia.org/wiki/Intestine" TargetMode="External"/><Relationship Id="rId29" Type="http://schemas.openxmlformats.org/officeDocument/2006/relationships/hyperlink" Target="https://en.m.wikipedia.org/wiki/Polyethylene_glycol" TargetMode="External"/><Relationship Id="rId1" Type="http://schemas.openxmlformats.org/officeDocument/2006/relationships/numbering" Target="numbering.xml"/><Relationship Id="rId6" Type="http://schemas.openxmlformats.org/officeDocument/2006/relationships/hyperlink" Target="https://en.m.wikipedia.org/wiki/Kidney_transplant" TargetMode="External"/><Relationship Id="rId11" Type="http://schemas.openxmlformats.org/officeDocument/2006/relationships/hyperlink" Target="https://en.m.wikipedia.org/wiki/Hemodialysis"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en.m.wikipedia.org/wiki/Extracorporeal" TargetMode="External"/><Relationship Id="rId28" Type="http://schemas.openxmlformats.org/officeDocument/2006/relationships/hyperlink" Target="https://en.m.wikipedia.org/wiki/Gum_arabic" TargetMode="External"/><Relationship Id="rId10" Type="http://schemas.openxmlformats.org/officeDocument/2006/relationships/hyperlink" Target="https://en.m.wikipedia.org/w/index.php?title=Intestinal_dialysis&amp;action=edit&amp;redlink=1" TargetMode="External"/><Relationship Id="rId19" Type="http://schemas.openxmlformats.org/officeDocument/2006/relationships/hyperlink" Target="https://en.m.wikipedia.org/wiki/Abdom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Hemodiafiltration" TargetMode="External"/><Relationship Id="rId14" Type="http://schemas.openxmlformats.org/officeDocument/2006/relationships/hyperlink" Target="https://en.m.wikipedia.org/wiki/Medicare_(United_States)" TargetMode="External"/><Relationship Id="rId22" Type="http://schemas.openxmlformats.org/officeDocument/2006/relationships/hyperlink" Target="https://en.m.wikipedia.org/wiki/Hemofiltration" TargetMode="External"/><Relationship Id="rId27" Type="http://schemas.openxmlformats.org/officeDocument/2006/relationships/hyperlink" Target="https://en.m.wikipedia.org/w/index.php?title=Intestinal_dialysis&amp;action=edit&amp;redlink=1" TargetMode="External"/><Relationship Id="rId3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2020-06-27T09:16:00Z</dcterms:created>
  <dcterms:modified xsi:type="dcterms:W3CDTF">2020-06-27T09:16:00Z</dcterms:modified>
</cp:coreProperties>
</file>