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4A" w:rsidRPr="004753C8" w:rsidRDefault="0079574A" w:rsidP="0079574A">
      <w:pPr>
        <w:rPr>
          <w:sz w:val="24"/>
          <w:szCs w:val="24"/>
        </w:rPr>
      </w:pPr>
      <w:r w:rsidRPr="004753C8">
        <w:rPr>
          <w:sz w:val="24"/>
          <w:szCs w:val="24"/>
        </w:rPr>
        <w:t>NAME: UDOUKPO BLESSING OLIVER</w:t>
      </w:r>
    </w:p>
    <w:p w:rsidR="0079574A" w:rsidRPr="004753C8" w:rsidRDefault="0079574A" w:rsidP="0079574A">
      <w:pPr>
        <w:rPr>
          <w:sz w:val="24"/>
          <w:szCs w:val="24"/>
        </w:rPr>
      </w:pPr>
      <w:r w:rsidRPr="004753C8">
        <w:rPr>
          <w:sz w:val="24"/>
          <w:szCs w:val="24"/>
        </w:rPr>
        <w:t>MATRIC NUMBER: 17/MHS01/309</w:t>
      </w:r>
    </w:p>
    <w:p w:rsidR="0079574A" w:rsidRPr="004753C8" w:rsidRDefault="0079574A" w:rsidP="0079574A">
      <w:pPr>
        <w:rPr>
          <w:sz w:val="24"/>
          <w:szCs w:val="24"/>
        </w:rPr>
      </w:pPr>
      <w:r w:rsidRPr="004753C8">
        <w:rPr>
          <w:sz w:val="24"/>
          <w:szCs w:val="24"/>
        </w:rPr>
        <w:t>LEVEL: 300L</w:t>
      </w:r>
    </w:p>
    <w:p w:rsidR="0079574A" w:rsidRPr="004753C8" w:rsidRDefault="0079574A" w:rsidP="0079574A">
      <w:pPr>
        <w:rPr>
          <w:sz w:val="24"/>
          <w:szCs w:val="24"/>
        </w:rPr>
      </w:pPr>
      <w:r w:rsidRPr="004753C8">
        <w:rPr>
          <w:sz w:val="24"/>
          <w:szCs w:val="24"/>
        </w:rPr>
        <w:t>COURSE CODE: PHS 303</w:t>
      </w:r>
    </w:p>
    <w:p w:rsidR="0079574A" w:rsidRPr="004753C8" w:rsidRDefault="0079574A" w:rsidP="0079574A">
      <w:pPr>
        <w:rPr>
          <w:sz w:val="24"/>
          <w:szCs w:val="24"/>
        </w:rPr>
      </w:pPr>
    </w:p>
    <w:p w:rsidR="0079574A" w:rsidRPr="004753C8" w:rsidRDefault="0079574A" w:rsidP="0079574A">
      <w:pPr>
        <w:jc w:val="center"/>
        <w:rPr>
          <w:sz w:val="24"/>
          <w:szCs w:val="24"/>
        </w:rPr>
      </w:pPr>
      <w:r w:rsidRPr="004753C8">
        <w:rPr>
          <w:sz w:val="24"/>
          <w:szCs w:val="24"/>
        </w:rPr>
        <w:t>ASSIGNMENT</w:t>
      </w:r>
    </w:p>
    <w:p w:rsidR="0079574A" w:rsidRPr="004753C8" w:rsidRDefault="0079574A" w:rsidP="0079574A">
      <w:pPr>
        <w:pStyle w:val="ListParagraph"/>
        <w:numPr>
          <w:ilvl w:val="0"/>
          <w:numId w:val="1"/>
        </w:numPr>
        <w:rPr>
          <w:sz w:val="24"/>
          <w:szCs w:val="24"/>
        </w:rPr>
      </w:pPr>
      <w:r w:rsidRPr="004753C8">
        <w:rPr>
          <w:sz w:val="24"/>
          <w:szCs w:val="24"/>
        </w:rPr>
        <w:t xml:space="preserve">Discuss the </w:t>
      </w:r>
      <w:proofErr w:type="spellStart"/>
      <w:r w:rsidRPr="004753C8">
        <w:rPr>
          <w:sz w:val="24"/>
          <w:szCs w:val="24"/>
        </w:rPr>
        <w:t>pathophysiological</w:t>
      </w:r>
      <w:proofErr w:type="spellEnd"/>
      <w:r w:rsidRPr="004753C8">
        <w:rPr>
          <w:sz w:val="24"/>
          <w:szCs w:val="24"/>
        </w:rPr>
        <w:t xml:space="preserve"> pr</w:t>
      </w:r>
      <w:r w:rsidR="00055510">
        <w:rPr>
          <w:sz w:val="24"/>
          <w:szCs w:val="24"/>
        </w:rPr>
        <w:t>ocess involved in renal failure (Chronic Kidney Disease)</w:t>
      </w:r>
    </w:p>
    <w:p w:rsidR="0079574A" w:rsidRPr="004753C8" w:rsidRDefault="0079574A" w:rsidP="0079574A">
      <w:pPr>
        <w:rPr>
          <w:sz w:val="24"/>
          <w:szCs w:val="24"/>
        </w:rPr>
      </w:pPr>
    </w:p>
    <w:p w:rsidR="0079574A" w:rsidRPr="0015116E" w:rsidRDefault="0079574A" w:rsidP="0079574A">
      <w:pPr>
        <w:pStyle w:val="p"/>
        <w:shd w:val="clear" w:color="auto" w:fill="FFFFFF"/>
        <w:spacing w:before="166" w:beforeAutospacing="0" w:after="166" w:afterAutospacing="0"/>
        <w:rPr>
          <w:rFonts w:asciiTheme="minorHAnsi" w:hAnsiTheme="minorHAnsi" w:cstheme="minorHAnsi"/>
          <w:color w:val="000000"/>
        </w:rPr>
      </w:pPr>
      <w:r w:rsidRPr="0015116E">
        <w:rPr>
          <w:rFonts w:asciiTheme="minorHAnsi" w:hAnsiTheme="minorHAnsi" w:cstheme="minorHAnsi"/>
          <w:color w:val="000000"/>
        </w:rPr>
        <w:t xml:space="preserve">When discussing the </w:t>
      </w:r>
      <w:proofErr w:type="spellStart"/>
      <w:r w:rsidRPr="0015116E">
        <w:rPr>
          <w:rFonts w:asciiTheme="minorHAnsi" w:hAnsiTheme="minorHAnsi" w:cstheme="minorHAnsi"/>
          <w:color w:val="000000"/>
        </w:rPr>
        <w:t>pathophysiology</w:t>
      </w:r>
      <w:proofErr w:type="spellEnd"/>
      <w:r w:rsidRPr="0015116E">
        <w:rPr>
          <w:rFonts w:asciiTheme="minorHAnsi" w:hAnsiTheme="minorHAnsi" w:cstheme="minorHAnsi"/>
          <w:color w:val="000000"/>
        </w:rPr>
        <w:t xml:space="preserve"> of CKD, renal structural and physiological characteristics, as well as the principles of renal tissue injury and repair should be taken into consideration.</w:t>
      </w:r>
    </w:p>
    <w:p w:rsidR="0079574A" w:rsidRPr="0015116E" w:rsidRDefault="0079574A" w:rsidP="0079574A">
      <w:pPr>
        <w:pStyle w:val="NormalWeb"/>
        <w:shd w:val="clear" w:color="auto" w:fill="FFFFFF"/>
        <w:spacing w:before="166" w:beforeAutospacing="0" w:after="166" w:afterAutospacing="0"/>
        <w:rPr>
          <w:rFonts w:asciiTheme="minorHAnsi" w:hAnsiTheme="minorHAnsi" w:cstheme="minorHAnsi"/>
          <w:color w:val="000000"/>
        </w:rPr>
      </w:pPr>
      <w:r w:rsidRPr="0015116E">
        <w:rPr>
          <w:rFonts w:asciiTheme="minorHAnsi" w:hAnsiTheme="minorHAnsi" w:cstheme="minorHAnsi"/>
          <w:color w:val="000000"/>
        </w:rPr>
        <w:t xml:space="preserve">Firstly, the rate of renal blood flow of approximately 400 ml/100g of tissue per minute is much greater than that observed in other well </w:t>
      </w:r>
      <w:proofErr w:type="spellStart"/>
      <w:r w:rsidRPr="0015116E">
        <w:rPr>
          <w:rFonts w:asciiTheme="minorHAnsi" w:hAnsiTheme="minorHAnsi" w:cstheme="minorHAnsi"/>
          <w:color w:val="000000"/>
        </w:rPr>
        <w:t>perfused</w:t>
      </w:r>
      <w:proofErr w:type="spellEnd"/>
      <w:r w:rsidRPr="0015116E">
        <w:rPr>
          <w:rFonts w:asciiTheme="minorHAnsi" w:hAnsiTheme="minorHAnsi" w:cstheme="minorHAnsi"/>
          <w:color w:val="000000"/>
        </w:rPr>
        <w:t xml:space="preserve"> vascular beds such as heart, liver and brain. As a consequence, renal tissue might be exposed to a significant quantity of any potentially harmful circulating agents or substances. Secondly,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filtration is dependent on rather high intra- and </w:t>
      </w:r>
      <w:proofErr w:type="spellStart"/>
      <w:r w:rsidRPr="0015116E">
        <w:rPr>
          <w:rFonts w:asciiTheme="minorHAnsi" w:hAnsiTheme="minorHAnsi" w:cstheme="minorHAnsi"/>
          <w:color w:val="000000"/>
        </w:rPr>
        <w:t>transglomerular</w:t>
      </w:r>
      <w:proofErr w:type="spellEnd"/>
      <w:r w:rsidRPr="0015116E">
        <w:rPr>
          <w:rFonts w:asciiTheme="minorHAnsi" w:hAnsiTheme="minorHAnsi" w:cstheme="minorHAnsi"/>
          <w:color w:val="000000"/>
        </w:rPr>
        <w:t xml:space="preserve"> pressure (even under physiologic conditions), rendering the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capillaries vulnerable to hemodynamic injury, in contrast to other capillary beds. In line with this, Brenner and coworkers identified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hypertension and </w:t>
      </w:r>
      <w:proofErr w:type="spellStart"/>
      <w:r w:rsidRPr="0015116E">
        <w:rPr>
          <w:rFonts w:asciiTheme="minorHAnsi" w:hAnsiTheme="minorHAnsi" w:cstheme="minorHAnsi"/>
          <w:color w:val="000000"/>
        </w:rPr>
        <w:t>hyperfiltration</w:t>
      </w:r>
      <w:proofErr w:type="spellEnd"/>
      <w:r w:rsidRPr="0015116E">
        <w:rPr>
          <w:rFonts w:asciiTheme="minorHAnsi" w:hAnsiTheme="minorHAnsi" w:cstheme="minorHAnsi"/>
          <w:color w:val="000000"/>
        </w:rPr>
        <w:t xml:space="preserve"> as major contributors to the progression of chronic renal disease. Thirdly,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filtration membrane has negatively charged molecules which serve as a barrier retarding anionic macromolecules. With disruption in this electrostatic barrier, as is the case in many forms of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injury, plasma protein gains access to the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filtrate. Fourthly, the sequential organization of </w:t>
      </w:r>
      <w:proofErr w:type="spellStart"/>
      <w:r w:rsidRPr="0015116E">
        <w:rPr>
          <w:rFonts w:asciiTheme="minorHAnsi" w:hAnsiTheme="minorHAnsi" w:cstheme="minorHAnsi"/>
          <w:color w:val="000000"/>
        </w:rPr>
        <w:t>nephron’s</w:t>
      </w:r>
      <w:proofErr w:type="spellEnd"/>
      <w:r w:rsidRPr="0015116E">
        <w:rPr>
          <w:rFonts w:asciiTheme="minorHAnsi" w:hAnsiTheme="minorHAnsi" w:cstheme="minorHAnsi"/>
          <w:color w:val="000000"/>
        </w:rPr>
        <w:t xml:space="preserve"> microvasculature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convolute and the </w:t>
      </w:r>
      <w:proofErr w:type="spellStart"/>
      <w:r w:rsidRPr="0015116E">
        <w:rPr>
          <w:rFonts w:asciiTheme="minorHAnsi" w:hAnsiTheme="minorHAnsi" w:cstheme="minorHAnsi"/>
          <w:color w:val="000000"/>
        </w:rPr>
        <w:t>peritubular</w:t>
      </w:r>
      <w:proofErr w:type="spellEnd"/>
      <w:r w:rsidRPr="0015116E">
        <w:rPr>
          <w:rFonts w:asciiTheme="minorHAnsi" w:hAnsiTheme="minorHAnsi" w:cstheme="minorHAnsi"/>
          <w:color w:val="000000"/>
        </w:rPr>
        <w:t xml:space="preserve"> capillary network) and the downstream position of the </w:t>
      </w:r>
      <w:proofErr w:type="spellStart"/>
      <w:r w:rsidRPr="0015116E">
        <w:rPr>
          <w:rFonts w:asciiTheme="minorHAnsi" w:hAnsiTheme="minorHAnsi" w:cstheme="minorHAnsi"/>
          <w:color w:val="000000"/>
        </w:rPr>
        <w:t>tubuli</w:t>
      </w:r>
      <w:proofErr w:type="spellEnd"/>
      <w:r w:rsidRPr="0015116E">
        <w:rPr>
          <w:rFonts w:asciiTheme="minorHAnsi" w:hAnsiTheme="minorHAnsi" w:cstheme="minorHAnsi"/>
          <w:color w:val="000000"/>
        </w:rPr>
        <w:t xml:space="preserve"> with respect to </w:t>
      </w:r>
      <w:proofErr w:type="spellStart"/>
      <w:r w:rsidRPr="0015116E">
        <w:rPr>
          <w:rFonts w:asciiTheme="minorHAnsi" w:hAnsiTheme="minorHAnsi" w:cstheme="minorHAnsi"/>
          <w:color w:val="000000"/>
        </w:rPr>
        <w:t>glomeruli</w:t>
      </w:r>
      <w:proofErr w:type="spellEnd"/>
      <w:r w:rsidRPr="0015116E">
        <w:rPr>
          <w:rFonts w:asciiTheme="minorHAnsi" w:hAnsiTheme="minorHAnsi" w:cstheme="minorHAnsi"/>
          <w:color w:val="000000"/>
        </w:rPr>
        <w:t xml:space="preserve">, not only maintains the </w:t>
      </w:r>
      <w:proofErr w:type="spellStart"/>
      <w:r w:rsidRPr="0015116E">
        <w:rPr>
          <w:rFonts w:asciiTheme="minorHAnsi" w:hAnsiTheme="minorHAnsi" w:cstheme="minorHAnsi"/>
          <w:color w:val="000000"/>
        </w:rPr>
        <w:t>glomerulo</w:t>
      </w:r>
      <w:proofErr w:type="spellEnd"/>
      <w:r w:rsidRPr="0015116E">
        <w:rPr>
          <w:rFonts w:asciiTheme="minorHAnsi" w:hAnsiTheme="minorHAnsi" w:cstheme="minorHAnsi"/>
          <w:color w:val="000000"/>
        </w:rPr>
        <w:t xml:space="preserve">-tubular balance but also facilitates the spreading of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injury to </w:t>
      </w:r>
      <w:proofErr w:type="spellStart"/>
      <w:r w:rsidRPr="0015116E">
        <w:rPr>
          <w:rFonts w:asciiTheme="minorHAnsi" w:hAnsiTheme="minorHAnsi" w:cstheme="minorHAnsi"/>
          <w:color w:val="000000"/>
        </w:rPr>
        <w:t>tubulointerstitial</w:t>
      </w:r>
      <w:proofErr w:type="spellEnd"/>
      <w:r w:rsidRPr="0015116E">
        <w:rPr>
          <w:rFonts w:asciiTheme="minorHAnsi" w:hAnsiTheme="minorHAnsi" w:cstheme="minorHAnsi"/>
          <w:color w:val="000000"/>
        </w:rPr>
        <w:t xml:space="preserve"> compartment in disease, exposing tubular epithelial cells to abnormal </w:t>
      </w:r>
      <w:proofErr w:type="spellStart"/>
      <w:r w:rsidRPr="0015116E">
        <w:rPr>
          <w:rFonts w:asciiTheme="minorHAnsi" w:hAnsiTheme="minorHAnsi" w:cstheme="minorHAnsi"/>
          <w:color w:val="000000"/>
        </w:rPr>
        <w:t>ultrafiltrate</w:t>
      </w:r>
      <w:proofErr w:type="spellEnd"/>
      <w:r w:rsidRPr="0015116E">
        <w:rPr>
          <w:rFonts w:asciiTheme="minorHAnsi" w:hAnsiTheme="minorHAnsi" w:cstheme="minorHAnsi"/>
          <w:color w:val="000000"/>
        </w:rPr>
        <w:t xml:space="preserve">. As </w:t>
      </w:r>
      <w:proofErr w:type="spellStart"/>
      <w:r w:rsidRPr="0015116E">
        <w:rPr>
          <w:rFonts w:asciiTheme="minorHAnsi" w:hAnsiTheme="minorHAnsi" w:cstheme="minorHAnsi"/>
          <w:color w:val="000000"/>
        </w:rPr>
        <w:t>peritubular</w:t>
      </w:r>
      <w:proofErr w:type="spellEnd"/>
      <w:r w:rsidRPr="0015116E">
        <w:rPr>
          <w:rFonts w:asciiTheme="minorHAnsi" w:hAnsiTheme="minorHAnsi" w:cstheme="minorHAnsi"/>
          <w:color w:val="000000"/>
        </w:rPr>
        <w:t xml:space="preserve"> vasculature underlies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circulation, some mediators of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inflammatory reaction may overflow into the </w:t>
      </w:r>
      <w:proofErr w:type="spellStart"/>
      <w:r w:rsidRPr="0015116E">
        <w:rPr>
          <w:rFonts w:asciiTheme="minorHAnsi" w:hAnsiTheme="minorHAnsi" w:cstheme="minorHAnsi"/>
          <w:color w:val="000000"/>
        </w:rPr>
        <w:t>peritubular</w:t>
      </w:r>
      <w:proofErr w:type="spellEnd"/>
      <w:r w:rsidRPr="0015116E">
        <w:rPr>
          <w:rFonts w:asciiTheme="minorHAnsi" w:hAnsiTheme="minorHAnsi" w:cstheme="minorHAnsi"/>
          <w:color w:val="000000"/>
        </w:rPr>
        <w:t xml:space="preserve"> circulation contributing to the interstitial inflammatory reaction frequently recorded in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disease. Moreover, any decrease in </w:t>
      </w:r>
      <w:proofErr w:type="spellStart"/>
      <w:r w:rsidRPr="0015116E">
        <w:rPr>
          <w:rFonts w:asciiTheme="minorHAnsi" w:hAnsiTheme="minorHAnsi" w:cstheme="minorHAnsi"/>
          <w:color w:val="000000"/>
        </w:rPr>
        <w:t>preglomerular</w:t>
      </w:r>
      <w:proofErr w:type="spellEnd"/>
      <w:r w:rsidRPr="0015116E">
        <w:rPr>
          <w:rFonts w:asciiTheme="minorHAnsi" w:hAnsiTheme="minorHAnsi" w:cstheme="minorHAnsi"/>
          <w:color w:val="000000"/>
        </w:rPr>
        <w:t xml:space="preserve"> or </w:t>
      </w:r>
      <w:proofErr w:type="spellStart"/>
      <w:r w:rsidRPr="0015116E">
        <w:rPr>
          <w:rFonts w:asciiTheme="minorHAnsi" w:hAnsiTheme="minorHAnsi" w:cstheme="minorHAnsi"/>
          <w:color w:val="000000"/>
        </w:rPr>
        <w:t>glomerular</w:t>
      </w:r>
      <w:proofErr w:type="spellEnd"/>
      <w:r w:rsidRPr="0015116E">
        <w:rPr>
          <w:rFonts w:asciiTheme="minorHAnsi" w:hAnsiTheme="minorHAnsi" w:cstheme="minorHAnsi"/>
          <w:color w:val="000000"/>
        </w:rPr>
        <w:t xml:space="preserve"> perfusion leads to decrease in </w:t>
      </w:r>
      <w:proofErr w:type="spellStart"/>
      <w:r w:rsidRPr="0015116E">
        <w:rPr>
          <w:rFonts w:asciiTheme="minorHAnsi" w:hAnsiTheme="minorHAnsi" w:cstheme="minorHAnsi"/>
          <w:color w:val="000000"/>
        </w:rPr>
        <w:t>peritubular</w:t>
      </w:r>
      <w:proofErr w:type="spellEnd"/>
      <w:r w:rsidRPr="0015116E">
        <w:rPr>
          <w:rFonts w:asciiTheme="minorHAnsi" w:hAnsiTheme="minorHAnsi" w:cstheme="minorHAnsi"/>
          <w:color w:val="000000"/>
        </w:rPr>
        <w:t xml:space="preserve"> blood flow, which, depending on the degree of hypoxia, entails </w:t>
      </w:r>
      <w:proofErr w:type="spellStart"/>
      <w:r w:rsidRPr="0015116E">
        <w:rPr>
          <w:rFonts w:asciiTheme="minorHAnsi" w:hAnsiTheme="minorHAnsi" w:cstheme="minorHAnsi"/>
          <w:color w:val="000000"/>
        </w:rPr>
        <w:t>tubulointerstitial</w:t>
      </w:r>
      <w:proofErr w:type="spellEnd"/>
      <w:r w:rsidRPr="0015116E">
        <w:rPr>
          <w:rFonts w:asciiTheme="minorHAnsi" w:hAnsiTheme="minorHAnsi" w:cstheme="minorHAnsi"/>
          <w:color w:val="000000"/>
        </w:rPr>
        <w:t xml:space="preserve"> injury and tissue remodeling. Thus, the concept of the </w:t>
      </w:r>
      <w:proofErr w:type="spellStart"/>
      <w:r w:rsidRPr="0015116E">
        <w:rPr>
          <w:rFonts w:asciiTheme="minorHAnsi" w:hAnsiTheme="minorHAnsi" w:cstheme="minorHAnsi"/>
          <w:color w:val="000000"/>
        </w:rPr>
        <w:t>nephron</w:t>
      </w:r>
      <w:proofErr w:type="spellEnd"/>
      <w:r w:rsidRPr="0015116E">
        <w:rPr>
          <w:rFonts w:asciiTheme="minorHAnsi" w:hAnsiTheme="minorHAnsi" w:cstheme="minorHAnsi"/>
          <w:color w:val="000000"/>
        </w:rPr>
        <w:t xml:space="preserve"> as a functional unit applies not only to renal physiology, but also to the </w:t>
      </w:r>
      <w:proofErr w:type="spellStart"/>
      <w:r w:rsidRPr="0015116E">
        <w:rPr>
          <w:rFonts w:asciiTheme="minorHAnsi" w:hAnsiTheme="minorHAnsi" w:cstheme="minorHAnsi"/>
          <w:color w:val="000000"/>
        </w:rPr>
        <w:t>pathophysiology</w:t>
      </w:r>
      <w:proofErr w:type="spellEnd"/>
      <w:r w:rsidRPr="0015116E">
        <w:rPr>
          <w:rFonts w:asciiTheme="minorHAnsi" w:hAnsiTheme="minorHAnsi" w:cstheme="minorHAnsi"/>
          <w:color w:val="000000"/>
        </w:rPr>
        <w:t xml:space="preserve"> of renal diseases. In the fifth place, the </w:t>
      </w:r>
      <w:proofErr w:type="spellStart"/>
      <w:r w:rsidRPr="0015116E">
        <w:rPr>
          <w:rFonts w:asciiTheme="minorHAnsi" w:hAnsiTheme="minorHAnsi" w:cstheme="minorHAnsi"/>
          <w:color w:val="000000"/>
        </w:rPr>
        <w:t>glomerulus</w:t>
      </w:r>
      <w:proofErr w:type="spellEnd"/>
      <w:r w:rsidRPr="0015116E">
        <w:rPr>
          <w:rFonts w:asciiTheme="minorHAnsi" w:hAnsiTheme="minorHAnsi" w:cstheme="minorHAnsi"/>
          <w:color w:val="000000"/>
        </w:rPr>
        <w:t xml:space="preserve"> itself should also be regarded as a functional unit with each of its individual constituents, i.e. </w:t>
      </w:r>
      <w:proofErr w:type="spellStart"/>
      <w:r w:rsidRPr="0015116E">
        <w:rPr>
          <w:rFonts w:asciiTheme="minorHAnsi" w:hAnsiTheme="minorHAnsi" w:cstheme="minorHAnsi"/>
          <w:color w:val="000000"/>
        </w:rPr>
        <w:t>endothothelial</w:t>
      </w:r>
      <w:proofErr w:type="spellEnd"/>
      <w:r w:rsidRPr="0015116E">
        <w:rPr>
          <w:rFonts w:asciiTheme="minorHAnsi" w:hAnsiTheme="minorHAnsi" w:cstheme="minorHAnsi"/>
          <w:color w:val="000000"/>
        </w:rPr>
        <w:t xml:space="preserve">, </w:t>
      </w:r>
      <w:proofErr w:type="spellStart"/>
      <w:r w:rsidRPr="0015116E">
        <w:rPr>
          <w:rFonts w:asciiTheme="minorHAnsi" w:hAnsiTheme="minorHAnsi" w:cstheme="minorHAnsi"/>
          <w:color w:val="000000"/>
        </w:rPr>
        <w:t>mesangial</w:t>
      </w:r>
      <w:proofErr w:type="spellEnd"/>
      <w:r w:rsidRPr="0015116E">
        <w:rPr>
          <w:rFonts w:asciiTheme="minorHAnsi" w:hAnsiTheme="minorHAnsi" w:cstheme="minorHAnsi"/>
          <w:color w:val="000000"/>
        </w:rPr>
        <w:t xml:space="preserve">, visceral and parietal epithelial cells - </w:t>
      </w:r>
      <w:proofErr w:type="spellStart"/>
      <w:r w:rsidRPr="0015116E">
        <w:rPr>
          <w:rFonts w:asciiTheme="minorHAnsi" w:hAnsiTheme="minorHAnsi" w:cstheme="minorHAnsi"/>
          <w:color w:val="000000"/>
        </w:rPr>
        <w:t>podocytes</w:t>
      </w:r>
      <w:proofErr w:type="spellEnd"/>
      <w:r w:rsidRPr="0015116E">
        <w:rPr>
          <w:rFonts w:asciiTheme="minorHAnsi" w:hAnsiTheme="minorHAnsi" w:cstheme="minorHAnsi"/>
          <w:color w:val="000000"/>
        </w:rPr>
        <w:t xml:space="preserve">, and their extracellular matrix representing an integral part of the normal function. Damage to one will in part affect the other through different mechanisms, direct cell-cell connections (e.g., </w:t>
      </w:r>
      <w:r w:rsidRPr="0015116E">
        <w:rPr>
          <w:rFonts w:asciiTheme="minorHAnsi" w:hAnsiTheme="minorHAnsi" w:cstheme="minorHAnsi"/>
          <w:color w:val="000000"/>
        </w:rPr>
        <w:lastRenderedPageBreak/>
        <w:t xml:space="preserve">gap junctions), soluble mediators such as </w:t>
      </w:r>
      <w:proofErr w:type="spellStart"/>
      <w:r w:rsidRPr="0015116E">
        <w:rPr>
          <w:rFonts w:asciiTheme="minorHAnsi" w:hAnsiTheme="minorHAnsi" w:cstheme="minorHAnsi"/>
          <w:color w:val="000000"/>
        </w:rPr>
        <w:t>chemokines</w:t>
      </w:r>
      <w:proofErr w:type="spellEnd"/>
      <w:r w:rsidRPr="0015116E">
        <w:rPr>
          <w:rFonts w:asciiTheme="minorHAnsi" w:hAnsiTheme="minorHAnsi" w:cstheme="minorHAnsi"/>
          <w:color w:val="000000"/>
        </w:rPr>
        <w:t>, cytokines, growth factors, and changes in matrix and basement membrane composition.</w:t>
      </w:r>
    </w:p>
    <w:p w:rsidR="0079574A" w:rsidRPr="00055510" w:rsidRDefault="0079574A" w:rsidP="0079574A">
      <w:pPr>
        <w:pStyle w:val="NormalWeb"/>
        <w:shd w:val="clear" w:color="auto" w:fill="FFFFFF"/>
        <w:spacing w:before="166" w:beforeAutospacing="0" w:after="166" w:afterAutospacing="0"/>
        <w:rPr>
          <w:rFonts w:asciiTheme="minorHAnsi" w:hAnsiTheme="minorHAnsi" w:cstheme="minorHAnsi"/>
          <w:color w:val="000000"/>
        </w:rPr>
      </w:pPr>
      <w:r w:rsidRPr="00055510">
        <w:rPr>
          <w:rFonts w:asciiTheme="minorHAnsi" w:hAnsiTheme="minorHAnsi" w:cstheme="minorHAnsi"/>
          <w:color w:val="000000"/>
        </w:rPr>
        <w:t xml:space="preserve">The main causes of renal injury are based on immunologic reactions (initiated by immune complexes or immune cells), tissue hypoxia and </w:t>
      </w:r>
      <w:proofErr w:type="spellStart"/>
      <w:r w:rsidRPr="00055510">
        <w:rPr>
          <w:rFonts w:asciiTheme="minorHAnsi" w:hAnsiTheme="minorHAnsi" w:cstheme="minorHAnsi"/>
          <w:color w:val="000000"/>
        </w:rPr>
        <w:t>ischaemia</w:t>
      </w:r>
      <w:proofErr w:type="spellEnd"/>
      <w:r w:rsidRPr="00055510">
        <w:rPr>
          <w:rFonts w:asciiTheme="minorHAnsi" w:hAnsiTheme="minorHAnsi" w:cstheme="minorHAnsi"/>
          <w:color w:val="000000"/>
        </w:rPr>
        <w:t xml:space="preserve">, </w:t>
      </w:r>
      <w:proofErr w:type="spellStart"/>
      <w:r w:rsidRPr="00055510">
        <w:rPr>
          <w:rFonts w:asciiTheme="minorHAnsi" w:hAnsiTheme="minorHAnsi" w:cstheme="minorHAnsi"/>
          <w:color w:val="000000"/>
        </w:rPr>
        <w:t>exogenic</w:t>
      </w:r>
      <w:proofErr w:type="spellEnd"/>
      <w:r w:rsidRPr="00055510">
        <w:rPr>
          <w:rFonts w:asciiTheme="minorHAnsi" w:hAnsiTheme="minorHAnsi" w:cstheme="minorHAnsi"/>
          <w:color w:val="000000"/>
        </w:rPr>
        <w:t xml:space="preserve"> agents like drugs, endogenous substances like glucose or </w:t>
      </w:r>
      <w:proofErr w:type="spellStart"/>
      <w:r w:rsidRPr="00055510">
        <w:rPr>
          <w:rFonts w:asciiTheme="minorHAnsi" w:hAnsiTheme="minorHAnsi" w:cstheme="minorHAnsi"/>
          <w:color w:val="000000"/>
        </w:rPr>
        <w:t>paraproteins</w:t>
      </w:r>
      <w:proofErr w:type="spellEnd"/>
      <w:r w:rsidRPr="00055510">
        <w:rPr>
          <w:rFonts w:asciiTheme="minorHAnsi" w:hAnsiTheme="minorHAnsi" w:cstheme="minorHAnsi"/>
          <w:color w:val="000000"/>
        </w:rPr>
        <w:t xml:space="preserve"> and others, and genetic defects. Irrespective of the underlying cause </w:t>
      </w:r>
      <w:proofErr w:type="spellStart"/>
      <w:r w:rsidRPr="00055510">
        <w:rPr>
          <w:rFonts w:asciiTheme="minorHAnsi" w:hAnsiTheme="minorHAnsi" w:cstheme="minorHAnsi"/>
          <w:color w:val="000000"/>
        </w:rPr>
        <w:t>glomerulosclerosis</w:t>
      </w:r>
      <w:proofErr w:type="spellEnd"/>
      <w:r w:rsidRPr="00055510">
        <w:rPr>
          <w:rFonts w:asciiTheme="minorHAnsi" w:hAnsiTheme="minorHAnsi" w:cstheme="minorHAnsi"/>
          <w:color w:val="000000"/>
        </w:rPr>
        <w:t xml:space="preserve"> and </w:t>
      </w:r>
      <w:proofErr w:type="spellStart"/>
      <w:r w:rsidRPr="00055510">
        <w:rPr>
          <w:rFonts w:asciiTheme="minorHAnsi" w:hAnsiTheme="minorHAnsi" w:cstheme="minorHAnsi"/>
          <w:color w:val="000000"/>
        </w:rPr>
        <w:t>tubulointerstitial</w:t>
      </w:r>
      <w:proofErr w:type="spellEnd"/>
      <w:r w:rsidRPr="00055510">
        <w:rPr>
          <w:rFonts w:asciiTheme="minorHAnsi" w:hAnsiTheme="minorHAnsi" w:cstheme="minorHAnsi"/>
          <w:color w:val="000000"/>
        </w:rPr>
        <w:t xml:space="preserve"> fibrosis are common to CKD.</w:t>
      </w:r>
    </w:p>
    <w:p w:rsidR="0079574A" w:rsidRPr="00055510" w:rsidRDefault="0079574A" w:rsidP="0079574A">
      <w:pPr>
        <w:pStyle w:val="p"/>
        <w:shd w:val="clear" w:color="auto" w:fill="FFFFFF"/>
        <w:spacing w:before="166" w:beforeAutospacing="0" w:after="166" w:afterAutospacing="0"/>
        <w:rPr>
          <w:rFonts w:asciiTheme="minorHAnsi" w:hAnsiTheme="minorHAnsi" w:cstheme="minorHAnsi"/>
          <w:color w:val="000000"/>
        </w:rPr>
      </w:pPr>
      <w:r w:rsidRPr="00055510">
        <w:rPr>
          <w:rFonts w:asciiTheme="minorHAnsi" w:hAnsiTheme="minorHAnsi" w:cstheme="minorHAnsi"/>
          <w:color w:val="000000"/>
        </w:rPr>
        <w:t xml:space="preserve">An overview of the </w:t>
      </w:r>
      <w:proofErr w:type="spellStart"/>
      <w:r w:rsidRPr="00055510">
        <w:rPr>
          <w:rFonts w:asciiTheme="minorHAnsi" w:hAnsiTheme="minorHAnsi" w:cstheme="minorHAnsi"/>
          <w:color w:val="000000"/>
        </w:rPr>
        <w:t>pathophysiology</w:t>
      </w:r>
      <w:proofErr w:type="spellEnd"/>
      <w:r w:rsidRPr="00055510">
        <w:rPr>
          <w:rFonts w:asciiTheme="minorHAnsi" w:hAnsiTheme="minorHAnsi" w:cstheme="minorHAnsi"/>
          <w:color w:val="000000"/>
        </w:rPr>
        <w:t xml:space="preserve"> of CKD should give special consideration to mechanisms of </w:t>
      </w:r>
      <w:proofErr w:type="spellStart"/>
      <w:r w:rsidRPr="00055510">
        <w:rPr>
          <w:rFonts w:asciiTheme="minorHAnsi" w:hAnsiTheme="minorHAnsi" w:cstheme="minorHAnsi"/>
          <w:color w:val="000000"/>
        </w:rPr>
        <w:t>glomerular</w:t>
      </w:r>
      <w:proofErr w:type="spellEnd"/>
      <w:r w:rsidRPr="00055510">
        <w:rPr>
          <w:rFonts w:asciiTheme="minorHAnsi" w:hAnsiTheme="minorHAnsi" w:cstheme="minorHAnsi"/>
          <w:color w:val="000000"/>
        </w:rPr>
        <w:t>, tubular and vascular injury.</w:t>
      </w:r>
    </w:p>
    <w:p w:rsidR="004753C8" w:rsidRPr="004753C8" w:rsidRDefault="004753C8" w:rsidP="0079574A">
      <w:pPr>
        <w:pStyle w:val="p"/>
        <w:shd w:val="clear" w:color="auto" w:fill="FFFFFF"/>
        <w:spacing w:before="166" w:beforeAutospacing="0" w:after="166" w:afterAutospacing="0"/>
        <w:rPr>
          <w:color w:val="000000"/>
        </w:rPr>
      </w:pPr>
    </w:p>
    <w:p w:rsidR="0079574A" w:rsidRPr="004753C8" w:rsidRDefault="0079574A" w:rsidP="0079574A">
      <w:pPr>
        <w:rPr>
          <w:sz w:val="24"/>
          <w:szCs w:val="24"/>
        </w:rPr>
      </w:pPr>
    </w:p>
    <w:p w:rsidR="004753C8" w:rsidRPr="004753C8" w:rsidRDefault="004753C8" w:rsidP="004753C8">
      <w:pPr>
        <w:pStyle w:val="ListParagraph"/>
        <w:numPr>
          <w:ilvl w:val="0"/>
          <w:numId w:val="1"/>
        </w:numPr>
        <w:rPr>
          <w:sz w:val="24"/>
          <w:szCs w:val="24"/>
        </w:rPr>
      </w:pPr>
      <w:r w:rsidRPr="004753C8">
        <w:rPr>
          <w:sz w:val="24"/>
          <w:szCs w:val="24"/>
        </w:rPr>
        <w:t>With the aid of suitable diagrams, discuss the types of dialysis you know.</w:t>
      </w:r>
    </w:p>
    <w:p w:rsidR="004753C8" w:rsidRPr="004753C8" w:rsidRDefault="004753C8" w:rsidP="004753C8">
      <w:pPr>
        <w:rPr>
          <w:sz w:val="24"/>
          <w:szCs w:val="24"/>
        </w:rPr>
      </w:pPr>
      <w:r w:rsidRPr="004753C8">
        <w:rPr>
          <w:sz w:val="24"/>
          <w:szCs w:val="24"/>
        </w:rPr>
        <w:t>There are two types of dialysis:</w:t>
      </w:r>
    </w:p>
    <w:p w:rsidR="004753C8" w:rsidRDefault="004753C8" w:rsidP="004753C8">
      <w:pPr>
        <w:pStyle w:val="ListParagraph"/>
        <w:numPr>
          <w:ilvl w:val="0"/>
          <w:numId w:val="3"/>
        </w:numPr>
        <w:rPr>
          <w:sz w:val="24"/>
          <w:szCs w:val="24"/>
        </w:rPr>
      </w:pPr>
      <w:r w:rsidRPr="004753C8">
        <w:rPr>
          <w:sz w:val="24"/>
          <w:szCs w:val="24"/>
        </w:rPr>
        <w:t>Peritoneal dialysis:</w:t>
      </w:r>
      <w:r w:rsidR="00A8672C">
        <w:rPr>
          <w:sz w:val="24"/>
          <w:szCs w:val="24"/>
        </w:rPr>
        <w:t xml:space="preserve"> </w:t>
      </w:r>
    </w:p>
    <w:p w:rsidR="0015116E" w:rsidRPr="004753C8" w:rsidRDefault="0015116E" w:rsidP="0015116E">
      <w:pPr>
        <w:pStyle w:val="ListParagraph"/>
        <w:ind w:left="1080"/>
        <w:rPr>
          <w:sz w:val="24"/>
          <w:szCs w:val="24"/>
        </w:rPr>
      </w:pPr>
      <w:r>
        <w:rPr>
          <w:noProof/>
          <w:sz w:val="24"/>
          <w:szCs w:val="24"/>
        </w:rPr>
        <w:drawing>
          <wp:inline distT="0" distB="0" distL="0" distR="0">
            <wp:extent cx="2466975" cy="1857375"/>
            <wp:effectExtent l="19050" t="0" r="9525" b="0"/>
            <wp:docPr id="1" name="Picture 0"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5"/>
                    <a:stretch>
                      <a:fillRect/>
                    </a:stretch>
                  </pic:blipFill>
                  <pic:spPr>
                    <a:xfrm>
                      <a:off x="0" y="0"/>
                      <a:ext cx="2466975" cy="1857375"/>
                    </a:xfrm>
                    <a:prstGeom prst="rect">
                      <a:avLst/>
                    </a:prstGeom>
                  </pic:spPr>
                </pic:pic>
              </a:graphicData>
            </a:graphic>
          </wp:inline>
        </w:drawing>
      </w:r>
    </w:p>
    <w:p w:rsidR="004753C8" w:rsidRPr="004753C8" w:rsidRDefault="004753C8" w:rsidP="00A8672C">
      <w:pPr>
        <w:rPr>
          <w:sz w:val="24"/>
          <w:szCs w:val="24"/>
        </w:rPr>
      </w:pPr>
      <w:r>
        <w:rPr>
          <w:sz w:val="24"/>
          <w:szCs w:val="24"/>
        </w:rPr>
        <w:t>There are 2 types of peritoneal dialysis:</w:t>
      </w:r>
    </w:p>
    <w:p w:rsidR="004753C8" w:rsidRPr="004753C8" w:rsidRDefault="004753C8" w:rsidP="004753C8">
      <w:pPr>
        <w:pStyle w:val="NormalWeb"/>
        <w:textAlignment w:val="baseline"/>
        <w:rPr>
          <w:rFonts w:asciiTheme="minorHAnsi" w:hAnsiTheme="minorHAnsi" w:cstheme="minorHAnsi"/>
          <w:color w:val="201E1E"/>
        </w:rPr>
      </w:pPr>
      <w:r w:rsidRPr="004753C8">
        <w:rPr>
          <w:rFonts w:asciiTheme="minorHAnsi" w:hAnsiTheme="minorHAnsi" w:cstheme="minorHAnsi"/>
          <w:color w:val="201E1E"/>
        </w:rPr>
        <w:t>Continuous Ambulatory Peritoneal Dialysis (CAPD</w:t>
      </w:r>
      <w:proofErr w:type="gramStart"/>
      <w:r w:rsidRPr="004753C8">
        <w:rPr>
          <w:rFonts w:asciiTheme="minorHAnsi" w:hAnsiTheme="minorHAnsi" w:cstheme="minorHAnsi"/>
          <w:color w:val="201E1E"/>
        </w:rPr>
        <w:t>)</w:t>
      </w:r>
      <w:proofErr w:type="gramEnd"/>
      <w:r w:rsidRPr="004753C8">
        <w:rPr>
          <w:rFonts w:asciiTheme="minorHAnsi" w:hAnsiTheme="minorHAnsi" w:cstheme="minorHAnsi"/>
          <w:color w:val="201E1E"/>
        </w:rPr>
        <w:br/>
        <w:t>Automated Peritoneal Dialysis (APD)</w:t>
      </w:r>
      <w:r w:rsidRPr="004753C8">
        <w:rPr>
          <w:rFonts w:asciiTheme="minorHAnsi" w:hAnsiTheme="minorHAnsi" w:cstheme="minorHAnsi"/>
          <w:color w:val="201E1E"/>
        </w:rPr>
        <w:br/>
        <w:t>The basic treatment is the same for each. However, the number of treatments and the way the treatments are done make each method different.</w:t>
      </w:r>
    </w:p>
    <w:p w:rsidR="004753C8" w:rsidRPr="004753C8" w:rsidRDefault="004753C8" w:rsidP="004753C8">
      <w:pPr>
        <w:pStyle w:val="NormalWeb"/>
        <w:textAlignment w:val="baseline"/>
        <w:rPr>
          <w:rFonts w:asciiTheme="minorHAnsi" w:hAnsiTheme="minorHAnsi" w:cstheme="minorHAnsi"/>
          <w:color w:val="201E1E"/>
        </w:rPr>
      </w:pPr>
      <w:r w:rsidRPr="004753C8">
        <w:rPr>
          <w:rFonts w:asciiTheme="minorHAnsi" w:hAnsiTheme="minorHAnsi" w:cstheme="minorHAnsi"/>
          <w:color w:val="201E1E"/>
        </w:rPr>
        <w:t xml:space="preserve">CAPD is "continuous," machine-free and done while you go about your normal activities such as work or school. You do the treatment by placing about two quarts of cleansing fluid into your belly and later draining it. This is done by hooking up a plastic bag of cleansing fluid to the tube in your belly. </w:t>
      </w:r>
      <w:proofErr w:type="gramStart"/>
      <w:r w:rsidRPr="004753C8">
        <w:rPr>
          <w:rFonts w:asciiTheme="minorHAnsi" w:hAnsiTheme="minorHAnsi" w:cstheme="minorHAnsi"/>
          <w:color w:val="201E1E"/>
        </w:rPr>
        <w:t>Raising the plastic bag to shoulder level causes gravity to pull the fluid into your belly.</w:t>
      </w:r>
      <w:proofErr w:type="gramEnd"/>
      <w:r w:rsidRPr="004753C8">
        <w:rPr>
          <w:rFonts w:asciiTheme="minorHAnsi" w:hAnsiTheme="minorHAnsi" w:cstheme="minorHAnsi"/>
          <w:color w:val="201E1E"/>
        </w:rPr>
        <w:t xml:space="preserve"> When empty, the plastic bag is removed and thrown away.</w:t>
      </w:r>
    </w:p>
    <w:p w:rsidR="004753C8" w:rsidRPr="004753C8" w:rsidRDefault="004753C8" w:rsidP="004753C8">
      <w:pPr>
        <w:pStyle w:val="NormalWeb"/>
        <w:textAlignment w:val="baseline"/>
        <w:rPr>
          <w:rFonts w:asciiTheme="minorHAnsi" w:hAnsiTheme="minorHAnsi" w:cstheme="minorHAnsi"/>
          <w:color w:val="201E1E"/>
        </w:rPr>
      </w:pPr>
      <w:r w:rsidRPr="004753C8">
        <w:rPr>
          <w:rFonts w:asciiTheme="minorHAnsi" w:hAnsiTheme="minorHAnsi" w:cstheme="minorHAnsi"/>
          <w:color w:val="201E1E"/>
        </w:rPr>
        <w:lastRenderedPageBreak/>
        <w:t>When an exchange (putting in and taking out the fluid) is finished, the fluid (which now has wastes removed from your blood) is drained from your belly and thrown away. This process usually is done three, four or five times in a 24-hour period while you are awake during normal activities. Each exchange takes about 30 to 40 minutes. Some patients like to do their exchanges at mealtimes and at bedtime.</w:t>
      </w:r>
    </w:p>
    <w:p w:rsidR="004753C8" w:rsidRDefault="004753C8" w:rsidP="004753C8">
      <w:pPr>
        <w:pStyle w:val="NormalWeb"/>
        <w:textAlignment w:val="baseline"/>
        <w:rPr>
          <w:rFonts w:asciiTheme="minorHAnsi" w:hAnsiTheme="minorHAnsi" w:cstheme="minorHAnsi"/>
          <w:color w:val="201E1E"/>
        </w:rPr>
      </w:pPr>
      <w:r w:rsidRPr="004753C8">
        <w:rPr>
          <w:rFonts w:asciiTheme="minorHAnsi" w:hAnsiTheme="minorHAnsi" w:cstheme="minorHAnsi"/>
          <w:color w:val="201E1E"/>
        </w:rPr>
        <w:t>APD differs from CAPD in that a machine (cycler) delivers and then drains the cleansing fluid for you. The treatment usually is done at night while you sleep.</w:t>
      </w:r>
    </w:p>
    <w:p w:rsidR="00A8672C" w:rsidRDefault="00A8672C" w:rsidP="00A8672C">
      <w:pPr>
        <w:pStyle w:val="NormalWeb"/>
        <w:numPr>
          <w:ilvl w:val="0"/>
          <w:numId w:val="3"/>
        </w:numPr>
        <w:textAlignment w:val="baseline"/>
        <w:rPr>
          <w:rFonts w:asciiTheme="minorHAnsi" w:hAnsiTheme="minorHAnsi" w:cstheme="minorHAnsi"/>
          <w:color w:val="201E1E"/>
        </w:rPr>
      </w:pPr>
      <w:proofErr w:type="spellStart"/>
      <w:r>
        <w:rPr>
          <w:rFonts w:asciiTheme="minorHAnsi" w:hAnsiTheme="minorHAnsi" w:cstheme="minorHAnsi"/>
          <w:color w:val="201E1E"/>
        </w:rPr>
        <w:t>Hemodialysis</w:t>
      </w:r>
      <w:proofErr w:type="spellEnd"/>
      <w:r>
        <w:rPr>
          <w:rFonts w:asciiTheme="minorHAnsi" w:hAnsiTheme="minorHAnsi" w:cstheme="minorHAnsi"/>
          <w:color w:val="201E1E"/>
        </w:rPr>
        <w:t>:</w:t>
      </w:r>
    </w:p>
    <w:p w:rsidR="0015116E" w:rsidRDefault="0015116E" w:rsidP="0015116E">
      <w:pPr>
        <w:pStyle w:val="NormalWeb"/>
        <w:ind w:left="1080"/>
        <w:textAlignment w:val="baseline"/>
        <w:rPr>
          <w:rFonts w:asciiTheme="minorHAnsi" w:hAnsiTheme="minorHAnsi" w:cstheme="minorHAnsi"/>
          <w:color w:val="201E1E"/>
        </w:rPr>
      </w:pPr>
      <w:r>
        <w:rPr>
          <w:rFonts w:asciiTheme="minorHAnsi" w:hAnsiTheme="minorHAnsi" w:cstheme="minorHAnsi"/>
          <w:noProof/>
          <w:color w:val="201E1E"/>
        </w:rPr>
        <w:drawing>
          <wp:inline distT="0" distB="0" distL="0" distR="0">
            <wp:extent cx="2619375" cy="1752600"/>
            <wp:effectExtent l="19050" t="0" r="9525" b="0"/>
            <wp:docPr id="2" name="Picture 1" descr="hemodi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odialysis.png"/>
                    <pic:cNvPicPr/>
                  </pic:nvPicPr>
                  <pic:blipFill>
                    <a:blip r:embed="rId6"/>
                    <a:stretch>
                      <a:fillRect/>
                    </a:stretch>
                  </pic:blipFill>
                  <pic:spPr>
                    <a:xfrm>
                      <a:off x="0" y="0"/>
                      <a:ext cx="2619375" cy="1752600"/>
                    </a:xfrm>
                    <a:prstGeom prst="rect">
                      <a:avLst/>
                    </a:prstGeom>
                  </pic:spPr>
                </pic:pic>
              </a:graphicData>
            </a:graphic>
          </wp:inline>
        </w:drawing>
      </w:r>
    </w:p>
    <w:p w:rsidR="00A8672C" w:rsidRPr="00A8672C" w:rsidRDefault="00A8672C" w:rsidP="00A8672C">
      <w:pPr>
        <w:spacing w:before="240" w:after="0" w:line="240" w:lineRule="auto"/>
        <w:textAlignment w:val="baseline"/>
        <w:rPr>
          <w:rFonts w:eastAsia="Times New Roman" w:cstheme="minorHAnsi"/>
          <w:color w:val="464443"/>
          <w:sz w:val="24"/>
          <w:szCs w:val="24"/>
        </w:rPr>
      </w:pPr>
      <w:proofErr w:type="spellStart"/>
      <w:r w:rsidRPr="00A8672C">
        <w:rPr>
          <w:rFonts w:eastAsia="Times New Roman" w:cstheme="minorHAnsi"/>
          <w:color w:val="464443"/>
          <w:sz w:val="24"/>
          <w:szCs w:val="24"/>
        </w:rPr>
        <w:t>Hemodialysis</w:t>
      </w:r>
      <w:proofErr w:type="spellEnd"/>
      <w:r w:rsidRPr="00A8672C">
        <w:rPr>
          <w:rFonts w:eastAsia="Times New Roman" w:cstheme="minorHAnsi"/>
          <w:color w:val="464443"/>
          <w:sz w:val="24"/>
          <w:szCs w:val="24"/>
        </w:rPr>
        <w:t xml:space="preserve"> cleans the blood by cycling your blood through a machine that removes waste and toxins. It then returns the blood to your body.</w:t>
      </w:r>
    </w:p>
    <w:p w:rsidR="00A8672C" w:rsidRPr="00A8672C" w:rsidRDefault="00A8672C" w:rsidP="00A8672C">
      <w:pPr>
        <w:numPr>
          <w:ilvl w:val="0"/>
          <w:numId w:val="4"/>
        </w:numPr>
        <w:spacing w:after="120" w:line="240" w:lineRule="auto"/>
        <w:ind w:left="480"/>
        <w:textAlignment w:val="baseline"/>
        <w:rPr>
          <w:rFonts w:eastAsia="Times New Roman" w:cstheme="minorHAnsi"/>
          <w:color w:val="464443"/>
          <w:sz w:val="24"/>
          <w:szCs w:val="24"/>
        </w:rPr>
      </w:pPr>
      <w:proofErr w:type="spellStart"/>
      <w:r w:rsidRPr="00A8672C">
        <w:rPr>
          <w:rFonts w:eastAsia="Times New Roman" w:cstheme="minorHAnsi"/>
          <w:color w:val="464443"/>
          <w:sz w:val="24"/>
          <w:szCs w:val="24"/>
        </w:rPr>
        <w:t>Hemodialysis</w:t>
      </w:r>
      <w:proofErr w:type="spellEnd"/>
      <w:r w:rsidRPr="00A8672C">
        <w:rPr>
          <w:rFonts w:eastAsia="Times New Roman" w:cstheme="minorHAnsi"/>
          <w:color w:val="464443"/>
          <w:sz w:val="24"/>
          <w:szCs w:val="24"/>
        </w:rPr>
        <w:t xml:space="preserve"> requires an access portal created by a surgeon. A permanent portal requires minor surgery, usually in your arm, to connect an artery and a vein. The access will be ready in a few weeks to a few months, depending on the type of portal.</w:t>
      </w:r>
    </w:p>
    <w:p w:rsidR="00A8672C" w:rsidRPr="00A8672C" w:rsidRDefault="00A8672C" w:rsidP="00A8672C">
      <w:pPr>
        <w:numPr>
          <w:ilvl w:val="0"/>
          <w:numId w:val="4"/>
        </w:numPr>
        <w:spacing w:after="120" w:line="240" w:lineRule="auto"/>
        <w:ind w:left="480"/>
        <w:textAlignment w:val="baseline"/>
        <w:rPr>
          <w:rFonts w:eastAsia="Times New Roman" w:cstheme="minorHAnsi"/>
          <w:color w:val="464443"/>
          <w:sz w:val="24"/>
          <w:szCs w:val="24"/>
        </w:rPr>
      </w:pPr>
      <w:r w:rsidRPr="00A8672C">
        <w:rPr>
          <w:rFonts w:eastAsia="Times New Roman" w:cstheme="minorHAnsi"/>
          <w:color w:val="464443"/>
          <w:sz w:val="24"/>
          <w:szCs w:val="24"/>
        </w:rPr>
        <w:t xml:space="preserve">We can place the </w:t>
      </w:r>
      <w:proofErr w:type="spellStart"/>
      <w:r w:rsidRPr="00A8672C">
        <w:rPr>
          <w:rFonts w:eastAsia="Times New Roman" w:cstheme="minorHAnsi"/>
          <w:color w:val="464443"/>
          <w:sz w:val="24"/>
          <w:szCs w:val="24"/>
        </w:rPr>
        <w:t>hemodialysis</w:t>
      </w:r>
      <w:proofErr w:type="spellEnd"/>
      <w:r w:rsidRPr="00A8672C">
        <w:rPr>
          <w:rFonts w:eastAsia="Times New Roman" w:cstheme="minorHAnsi"/>
          <w:color w:val="464443"/>
          <w:sz w:val="24"/>
          <w:szCs w:val="24"/>
        </w:rPr>
        <w:t xml:space="preserve"> access portal via any available artery and vein. Our surgeons evaluate you to determine the best placement for the access portal.</w:t>
      </w:r>
    </w:p>
    <w:p w:rsidR="00A8672C" w:rsidRPr="00A8672C" w:rsidRDefault="00A8672C" w:rsidP="00A8672C">
      <w:pPr>
        <w:numPr>
          <w:ilvl w:val="0"/>
          <w:numId w:val="4"/>
        </w:numPr>
        <w:spacing w:after="120" w:line="240" w:lineRule="auto"/>
        <w:ind w:left="480"/>
        <w:textAlignment w:val="baseline"/>
        <w:rPr>
          <w:rFonts w:eastAsia="Times New Roman" w:cstheme="minorHAnsi"/>
          <w:color w:val="464443"/>
          <w:sz w:val="24"/>
          <w:szCs w:val="24"/>
        </w:rPr>
      </w:pPr>
      <w:r w:rsidRPr="00A8672C">
        <w:rPr>
          <w:rFonts w:eastAsia="Times New Roman" w:cstheme="minorHAnsi"/>
          <w:color w:val="464443"/>
          <w:sz w:val="24"/>
          <w:szCs w:val="24"/>
        </w:rPr>
        <w:t>The surgical procedure to place the catheter or access takes approximately 1 to 1.5 hours.</w:t>
      </w:r>
    </w:p>
    <w:p w:rsidR="00A8672C" w:rsidRPr="00A8672C" w:rsidRDefault="00A8672C" w:rsidP="00A8672C">
      <w:pPr>
        <w:numPr>
          <w:ilvl w:val="0"/>
          <w:numId w:val="4"/>
        </w:numPr>
        <w:spacing w:after="120" w:line="240" w:lineRule="auto"/>
        <w:ind w:left="480"/>
        <w:textAlignment w:val="baseline"/>
        <w:rPr>
          <w:rFonts w:eastAsia="Times New Roman" w:cstheme="minorHAnsi"/>
          <w:color w:val="464443"/>
          <w:sz w:val="24"/>
          <w:szCs w:val="24"/>
        </w:rPr>
      </w:pPr>
      <w:r w:rsidRPr="00A8672C">
        <w:rPr>
          <w:rFonts w:eastAsia="Times New Roman" w:cstheme="minorHAnsi"/>
          <w:color w:val="464443"/>
          <w:sz w:val="24"/>
          <w:szCs w:val="24"/>
        </w:rPr>
        <w:t>While you wait for your permanent access, you may have a temporary catheter (tube), often in your neck. Some people on shorter-term dialysis only have temporary access. It is very important to follow the guidelines to keep your catheter clean to avoid dangerous infections.</w:t>
      </w:r>
    </w:p>
    <w:p w:rsidR="00A8672C" w:rsidRPr="00A8672C" w:rsidRDefault="00A8672C" w:rsidP="00A8672C">
      <w:pPr>
        <w:numPr>
          <w:ilvl w:val="0"/>
          <w:numId w:val="4"/>
        </w:numPr>
        <w:spacing w:after="120" w:line="240" w:lineRule="auto"/>
        <w:ind w:left="480"/>
        <w:textAlignment w:val="baseline"/>
        <w:rPr>
          <w:rFonts w:eastAsia="Times New Roman" w:cstheme="minorHAnsi"/>
          <w:color w:val="464443"/>
          <w:sz w:val="24"/>
          <w:szCs w:val="24"/>
        </w:rPr>
      </w:pPr>
      <w:r w:rsidRPr="00A8672C">
        <w:rPr>
          <w:rFonts w:eastAsia="Times New Roman" w:cstheme="minorHAnsi"/>
          <w:color w:val="464443"/>
          <w:sz w:val="24"/>
          <w:szCs w:val="24"/>
        </w:rPr>
        <w:t>A dialysis machine and a special filter wash away waste products from your blood and then return the blood to your body.</w:t>
      </w:r>
    </w:p>
    <w:p w:rsidR="00A8672C" w:rsidRPr="00A8672C" w:rsidRDefault="00A8672C" w:rsidP="00A8672C">
      <w:pPr>
        <w:numPr>
          <w:ilvl w:val="0"/>
          <w:numId w:val="4"/>
        </w:numPr>
        <w:spacing w:after="0" w:line="240" w:lineRule="auto"/>
        <w:ind w:left="480"/>
        <w:textAlignment w:val="baseline"/>
        <w:rPr>
          <w:rFonts w:eastAsia="Times New Roman" w:cstheme="minorHAnsi"/>
          <w:color w:val="464443"/>
          <w:sz w:val="24"/>
          <w:szCs w:val="24"/>
        </w:rPr>
      </w:pPr>
      <w:r w:rsidRPr="00A8672C">
        <w:rPr>
          <w:rFonts w:eastAsia="Times New Roman" w:cstheme="minorHAnsi"/>
          <w:color w:val="464443"/>
          <w:sz w:val="24"/>
          <w:szCs w:val="24"/>
        </w:rPr>
        <w:t>You usually will receive dialysis in a clinical setting, such as a hospital or dialysis clinic. Most patients come to a dialysis clinic 3-5 times a week.</w:t>
      </w:r>
    </w:p>
    <w:p w:rsidR="00A8672C" w:rsidRDefault="00A8672C" w:rsidP="00A8672C">
      <w:pPr>
        <w:pStyle w:val="NormalWeb"/>
        <w:textAlignment w:val="baseline"/>
        <w:rPr>
          <w:rFonts w:asciiTheme="minorHAnsi" w:hAnsiTheme="minorHAnsi" w:cstheme="minorHAnsi"/>
          <w:color w:val="201E1E"/>
        </w:rPr>
      </w:pPr>
    </w:p>
    <w:p w:rsidR="00A8672C" w:rsidRPr="004753C8" w:rsidRDefault="00A8672C" w:rsidP="00A8672C">
      <w:pPr>
        <w:pStyle w:val="NormalWeb"/>
        <w:ind w:left="360"/>
        <w:textAlignment w:val="baseline"/>
        <w:rPr>
          <w:rFonts w:asciiTheme="minorHAnsi" w:hAnsiTheme="minorHAnsi" w:cstheme="minorHAnsi"/>
          <w:color w:val="201E1E"/>
        </w:rPr>
      </w:pPr>
    </w:p>
    <w:p w:rsidR="004753C8" w:rsidRDefault="004753C8" w:rsidP="004753C8"/>
    <w:sectPr w:rsidR="004753C8" w:rsidSect="004F2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9E7"/>
    <w:multiLevelType w:val="hybridMultilevel"/>
    <w:tmpl w:val="F76A30DC"/>
    <w:lvl w:ilvl="0" w:tplc="821E3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189D"/>
    <w:multiLevelType w:val="hybridMultilevel"/>
    <w:tmpl w:val="1790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BD1B6F"/>
    <w:multiLevelType w:val="hybridMultilevel"/>
    <w:tmpl w:val="E1E254E8"/>
    <w:lvl w:ilvl="0" w:tplc="89D40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505BA"/>
    <w:multiLevelType w:val="multilevel"/>
    <w:tmpl w:val="D5A0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9574A"/>
    <w:rsid w:val="00055510"/>
    <w:rsid w:val="0015116E"/>
    <w:rsid w:val="004753C8"/>
    <w:rsid w:val="004F2D07"/>
    <w:rsid w:val="0079574A"/>
    <w:rsid w:val="00A86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4A"/>
    <w:pPr>
      <w:ind w:left="720"/>
      <w:contextualSpacing/>
    </w:pPr>
  </w:style>
  <w:style w:type="paragraph" w:customStyle="1" w:styleId="p">
    <w:name w:val="p"/>
    <w:basedOn w:val="Normal"/>
    <w:rsid w:val="007957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7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1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145784">
      <w:bodyDiv w:val="1"/>
      <w:marLeft w:val="0"/>
      <w:marRight w:val="0"/>
      <w:marTop w:val="0"/>
      <w:marBottom w:val="0"/>
      <w:divBdr>
        <w:top w:val="none" w:sz="0" w:space="0" w:color="auto"/>
        <w:left w:val="none" w:sz="0" w:space="0" w:color="auto"/>
        <w:bottom w:val="none" w:sz="0" w:space="0" w:color="auto"/>
        <w:right w:val="none" w:sz="0" w:space="0" w:color="auto"/>
      </w:divBdr>
    </w:div>
    <w:div w:id="1533230006">
      <w:bodyDiv w:val="1"/>
      <w:marLeft w:val="0"/>
      <w:marRight w:val="0"/>
      <w:marTop w:val="0"/>
      <w:marBottom w:val="0"/>
      <w:divBdr>
        <w:top w:val="none" w:sz="0" w:space="0" w:color="auto"/>
        <w:left w:val="none" w:sz="0" w:space="0" w:color="auto"/>
        <w:bottom w:val="none" w:sz="0" w:space="0" w:color="auto"/>
        <w:right w:val="none" w:sz="0" w:space="0" w:color="auto"/>
      </w:divBdr>
    </w:div>
    <w:div w:id="20395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2020-06-27T17:38:00Z</dcterms:created>
  <dcterms:modified xsi:type="dcterms:W3CDTF">2020-06-27T18:28:00Z</dcterms:modified>
</cp:coreProperties>
</file>