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 xml:space="preserve">NAME: </w:t>
      </w:r>
      <w:r>
        <w:rPr>
          <w:sz w:val="40"/>
          <w:szCs w:val="40"/>
          <w:rFonts w:ascii="Times New Roman" w:hAnsi="Times New Roman" w:cs="Times New Roman"/>
        </w:rPr>
        <w:t xml:space="preserve">Olalekan Stephen Ayomide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 xml:space="preserve">MATRIC NO: 18/MHS0</w:t>
      </w:r>
      <w:r>
        <w:rPr>
          <w:sz w:val="40"/>
          <w:szCs w:val="40"/>
          <w:rFonts w:ascii="Times New Roman" w:hAnsi="Times New Roman" w:cs="Times New Roman"/>
        </w:rPr>
        <w:t>2/141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 xml:space="preserve">COURSE TITLE: MEDICAL PHYSIOLOGY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 xml:space="preserve">COURSE CODE: PHY 201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>ASSIGNMENT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br w:type="page"/>
      </w:r>
    </w:p>
    <w:p>
      <w:pPr>
        <w:pStyle w:val="PO26"/>
        <w:numPr>
          <w:ilvl w:val="0"/>
          <w:numId w:val="1"/>
        </w:numPr>
        <w:rPr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Discuss the long-term regulation of mean arterial blood pressure</w:t>
      </w:r>
      <w:r>
        <w:rPr>
          <w:sz w:val="28"/>
          <w:szCs w:val="28"/>
          <w:rFonts w:ascii="Times New Roman" w:hAnsi="Times New Roman" w:cs="Times New Roman"/>
        </w:rPr>
        <w:t>.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Firstly, mean arterial blood pressure (MAP)  is the average blood pressure </w:t>
      </w:r>
      <w:r>
        <w:rPr>
          <w:sz w:val="28"/>
          <w:szCs w:val="28"/>
          <w:rFonts w:ascii="Times New Roman" w:hAnsi="Times New Roman" w:cs="Times New Roman"/>
        </w:rPr>
        <w:t xml:space="preserve">existing in the arteries. Mathematically, 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MAP= Diastolic pressure +  1/3 pulse pressure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Where; 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Pulse pressure= systolic BP – diastolic BP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Note that; systolic BP= 110-140mmHg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            Diastolic BP= 60-80mmHg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             Pulse pressure= 40-50mmHg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The regulation of arterial blood pressure is done in four ways namely;</w:t>
      </w:r>
    </w:p>
    <w:p>
      <w:pPr>
        <w:pStyle w:val="PO26"/>
        <w:numPr>
          <w:ilvl w:val="0"/>
          <w:numId w:val="2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Short-term regulatory or neural mechanism</w:t>
      </w:r>
    </w:p>
    <w:p>
      <w:pPr>
        <w:pStyle w:val="PO26"/>
        <w:numPr>
          <w:ilvl w:val="0"/>
          <w:numId w:val="2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Long-term regulatory or renal mechanism.</w:t>
      </w:r>
    </w:p>
    <w:p>
      <w:pPr>
        <w:pStyle w:val="PO26"/>
        <w:numPr>
          <w:ilvl w:val="0"/>
          <w:numId w:val="2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Hormonal regulatory mechanism.</w:t>
      </w:r>
    </w:p>
    <w:p>
      <w:pPr>
        <w:pStyle w:val="PO26"/>
        <w:numPr>
          <w:ilvl w:val="0"/>
          <w:numId w:val="2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Local mechanism or local control.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Focusing on the long-term regulation; From the term “renal” regulation, it is </w:t>
      </w:r>
      <w:r>
        <w:rPr>
          <w:sz w:val="28"/>
          <w:szCs w:val="28"/>
          <w:rFonts w:ascii="Times New Roman" w:hAnsi="Times New Roman" w:cs="Times New Roman"/>
        </w:rPr>
        <w:t xml:space="preserve">understood that the kidney plays an important role in the long-term regulation </w:t>
      </w:r>
      <w:r>
        <w:rPr>
          <w:sz w:val="28"/>
          <w:szCs w:val="28"/>
          <w:rFonts w:ascii="Times New Roman" w:hAnsi="Times New Roman" w:cs="Times New Roman"/>
        </w:rPr>
        <w:t xml:space="preserve">of blood pressure. The renal mechanism operates when there is a slow alteration </w:t>
      </w:r>
      <w:r>
        <w:rPr>
          <w:sz w:val="28"/>
          <w:szCs w:val="28"/>
          <w:rFonts w:ascii="Times New Roman" w:hAnsi="Times New Roman" w:cs="Times New Roman"/>
        </w:rPr>
        <w:t xml:space="preserve">in blood pressure in several days/ months/ years time making the nervous </w:t>
      </w:r>
      <w:r>
        <w:rPr>
          <w:sz w:val="28"/>
          <w:szCs w:val="28"/>
          <w:rFonts w:ascii="Times New Roman" w:hAnsi="Times New Roman" w:cs="Times New Roman"/>
        </w:rPr>
        <w:t xml:space="preserve">mechanism to the altered pressure and loose its sensitivity for the changes </w:t>
      </w:r>
      <w:r>
        <w:rPr>
          <w:sz w:val="28"/>
          <w:szCs w:val="28"/>
          <w:rFonts w:ascii="Times New Roman" w:hAnsi="Times New Roman" w:cs="Times New Roman"/>
        </w:rPr>
        <w:t xml:space="preserve">therefore it cannot regulate the pressure anymore. Therefore it is termed “long-</w:t>
      </w:r>
      <w:r>
        <w:rPr>
          <w:sz w:val="28"/>
          <w:szCs w:val="28"/>
          <w:rFonts w:ascii="Times New Roman" w:hAnsi="Times New Roman" w:cs="Times New Roman"/>
        </w:rPr>
        <w:t xml:space="preserve">term regulation” . Kidneys regulate blood pressure in two ways:</w:t>
      </w:r>
    </w:p>
    <w:p>
      <w:pPr>
        <w:pStyle w:val="PO26"/>
        <w:numPr>
          <w:ilvl w:val="0"/>
          <w:numId w:val="3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Regulation of ECF volume.</w:t>
      </w:r>
    </w:p>
    <w:p>
      <w:pPr>
        <w:pStyle w:val="PO26"/>
        <w:numPr>
          <w:ilvl w:val="0"/>
          <w:numId w:val="3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Through renin-angiotensin mechanism.</w:t>
      </w:r>
    </w:p>
    <w:p>
      <w:pPr>
        <w:ind w:left="426" w:firstLine="0"/>
        <w:rPr>
          <w:sz w:val="28"/>
          <w:szCs w:val="28"/>
          <w:u w:val="single"/>
          <w:rFonts w:ascii="Times New Roman" w:hAnsi="Times New Roman" w:cs="Times New Roman"/>
        </w:rPr>
      </w:pPr>
      <w:r>
        <w:rPr>
          <w:sz w:val="28"/>
          <w:szCs w:val="28"/>
          <w:u w:val="single"/>
          <w:rFonts w:ascii="Times New Roman" w:hAnsi="Times New Roman" w:cs="Times New Roman"/>
        </w:rPr>
        <w:t xml:space="preserve">Regulation of ECF volume</w:t>
      </w:r>
    </w:p>
    <w:p>
      <w:pPr>
        <w:ind w:left="426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When the blood pressure increases, kidneys excrete large amount of water and </w:t>
      </w:r>
      <w:r>
        <w:rPr>
          <w:sz w:val="28"/>
          <w:szCs w:val="28"/>
          <w:rFonts w:ascii="Times New Roman" w:hAnsi="Times New Roman" w:cs="Times New Roman"/>
        </w:rPr>
        <w:t xml:space="preserve">salt particularly sodium by means of pressure diuresis ( excretion of large </w:t>
      </w:r>
      <w:r>
        <w:rPr>
          <w:sz w:val="28"/>
          <w:szCs w:val="28"/>
          <w:rFonts w:ascii="Times New Roman" w:hAnsi="Times New Roman" w:cs="Times New Roman"/>
        </w:rPr>
        <w:t xml:space="preserve">quantity of water in urine due to increased BP) and pressure natriuresis ( </w:t>
      </w:r>
      <w:r>
        <w:rPr>
          <w:sz w:val="28"/>
          <w:szCs w:val="28"/>
          <w:rFonts w:ascii="Times New Roman" w:hAnsi="Times New Roman" w:cs="Times New Roman"/>
        </w:rPr>
        <w:t xml:space="preserve">excretion of large quantity of sodium in urine). Due to diuresis and natriuresis, </w:t>
      </w:r>
      <w:r>
        <w:rPr>
          <w:sz w:val="28"/>
          <w:szCs w:val="28"/>
          <w:rFonts w:ascii="Times New Roman" w:hAnsi="Times New Roman" w:cs="Times New Roman"/>
        </w:rPr>
        <w:t xml:space="preserve">there is an ECF volume and blood volume which brings the arterial blood </w:t>
      </w:r>
      <w:r>
        <w:rPr>
          <w:sz w:val="28"/>
          <w:szCs w:val="28"/>
          <w:rFonts w:ascii="Times New Roman" w:hAnsi="Times New Roman" w:cs="Times New Roman"/>
        </w:rPr>
        <w:t xml:space="preserve">pressure back to normal. When blood pressure decreases. The reabsorption </w:t>
      </w:r>
      <w:r>
        <w:rPr>
          <w:sz w:val="28"/>
          <w:szCs w:val="28"/>
          <w:rFonts w:ascii="Times New Roman" w:hAnsi="Times New Roman" w:cs="Times New Roman"/>
        </w:rPr>
        <w:t xml:space="preserve">from renal tubules is increased which in turn increases ECF volume, blood </w:t>
      </w:r>
      <w:r>
        <w:rPr>
          <w:sz w:val="28"/>
          <w:szCs w:val="28"/>
          <w:rFonts w:ascii="Times New Roman" w:hAnsi="Times New Roman" w:cs="Times New Roman"/>
        </w:rPr>
        <w:t xml:space="preserve">volume and cardiac output resulting in the restoration of blood pressure.</w:t>
      </w:r>
    </w:p>
    <w:p>
      <w:pPr>
        <w:ind w:left="426" w:firstLine="0"/>
        <w:rPr>
          <w:sz w:val="28"/>
          <w:szCs w:val="28"/>
          <w:u w:val="single"/>
          <w:rFonts w:ascii="Times New Roman" w:hAnsi="Times New Roman" w:cs="Times New Roman"/>
        </w:rPr>
      </w:pPr>
      <w:r>
        <w:rPr>
          <w:sz w:val="28"/>
          <w:szCs w:val="28"/>
          <w:u w:val="single"/>
          <w:rFonts w:ascii="Times New Roman" w:hAnsi="Times New Roman" w:cs="Times New Roman"/>
        </w:rPr>
        <w:t xml:space="preserve">Through renin-angiotensin mechanism</w:t>
      </w:r>
    </w:p>
    <w:p>
      <w:pPr>
        <w:ind w:left="426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When blood pressure and ECF volume decreases, renin secretion from kidney </w:t>
      </w:r>
      <w:r>
        <w:rPr>
          <w:sz w:val="28"/>
          <w:szCs w:val="28"/>
          <w:rFonts w:ascii="Times New Roman" w:hAnsi="Times New Roman" w:cs="Times New Roman"/>
        </w:rPr>
        <w:t xml:space="preserve">is increased. It converts angiotensinogen into angiotensin I which is then </w:t>
      </w:r>
      <w:r>
        <w:rPr>
          <w:sz w:val="28"/>
          <w:szCs w:val="28"/>
          <w:rFonts w:ascii="Times New Roman" w:hAnsi="Times New Roman" w:cs="Times New Roman"/>
        </w:rPr>
        <w:t xml:space="preserve">converted into angiotensin II by ACE (angiotensin converting enzyme). </w:t>
      </w:r>
      <w:r>
        <w:rPr>
          <w:sz w:val="28"/>
          <w:szCs w:val="28"/>
          <w:rFonts w:ascii="Times New Roman" w:hAnsi="Times New Roman" w:cs="Times New Roman"/>
        </w:rPr>
        <w:t xml:space="preserve">Actions of angiotensin II are;</w:t>
      </w:r>
    </w:p>
    <w:p>
      <w:pPr>
        <w:pStyle w:val="PO26"/>
        <w:numPr>
          <w:ilvl w:val="0"/>
          <w:numId w:val="4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It causes constriction of arterioles in the body so that the peripheral </w:t>
      </w:r>
      <w:r>
        <w:rPr>
          <w:sz w:val="28"/>
          <w:szCs w:val="28"/>
          <w:rFonts w:ascii="Times New Roman" w:hAnsi="Times New Roman" w:cs="Times New Roman"/>
        </w:rPr>
        <w:t xml:space="preserve">resistance is increased and BP rises to normal level.</w:t>
      </w:r>
    </w:p>
    <w:p>
      <w:pPr>
        <w:pStyle w:val="PO26"/>
        <w:numPr>
          <w:ilvl w:val="0"/>
          <w:numId w:val="4"/>
        </w:numPr>
        <w:ind w:left="1440" w:hanging="654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It stimulates the adrenal cortex to secrete aldosterone (hormone that </w:t>
      </w:r>
      <w:r>
        <w:rPr>
          <w:sz w:val="28"/>
          <w:szCs w:val="28"/>
          <w:rFonts w:ascii="Times New Roman" w:hAnsi="Times New Roman" w:cs="Times New Roman"/>
        </w:rPr>
        <w:t xml:space="preserve">increases reabsorption of sodium from renal tubules). Sodium </w:t>
      </w:r>
      <w:r>
        <w:rPr>
          <w:sz w:val="28"/>
          <w:szCs w:val="28"/>
          <w:rFonts w:ascii="Times New Roman" w:hAnsi="Times New Roman" w:cs="Times New Roman"/>
        </w:rPr>
        <w:t xml:space="preserve">reabsorption is followed by water reabsorption resulting in increased </w:t>
      </w:r>
      <w:r>
        <w:rPr>
          <w:sz w:val="28"/>
          <w:szCs w:val="28"/>
          <w:rFonts w:ascii="Times New Roman" w:hAnsi="Times New Roman" w:cs="Times New Roman"/>
        </w:rPr>
        <w:t xml:space="preserve">ECF volume and blood volume which increases BP to normal level. </w:t>
      </w:r>
    </w:p>
    <w:p>
      <w:pPr>
        <w:pStyle w:val="PO26"/>
        <w:numPr>
          <w:ilvl w:val="0"/>
          <w:numId w:val="1"/>
        </w:numPr>
        <w:rPr>
          <w:b w:val="1"/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Write short notes on the following</w:t>
      </w: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PULMONARY CIRCULATION</w:t>
      </w:r>
    </w:p>
    <w:p>
      <w:pPr>
        <w:ind w:left="1440" w:hanging="36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This is the circulation between the heart and the lungs. It is blood </w:t>
      </w:r>
      <w:r>
        <w:rPr>
          <w:sz w:val="28"/>
          <w:szCs w:val="28"/>
          <w:rFonts w:ascii="Times New Roman" w:hAnsi="Times New Roman" w:cs="Times New Roman"/>
        </w:rPr>
        <w:t xml:space="preserve">circulation through the lungs. It consists of the right heart, </w:t>
      </w:r>
      <w:r>
        <w:rPr>
          <w:sz w:val="28"/>
          <w:szCs w:val="28"/>
          <w:rFonts w:ascii="Times New Roman" w:hAnsi="Times New Roman" w:cs="Times New Roman"/>
        </w:rPr>
        <w:t xml:space="preserve">pulomonary arteries, capillaries and veins. Deoxygenated blood flows </w:t>
      </w:r>
      <w:r>
        <w:rPr>
          <w:sz w:val="28"/>
          <w:szCs w:val="28"/>
          <w:rFonts w:ascii="Times New Roman" w:hAnsi="Times New Roman" w:cs="Times New Roman"/>
        </w:rPr>
        <w:t xml:space="preserve">into the lungs via the pulmonary arteries from the right ventricle while </w:t>
      </w:r>
      <w:r>
        <w:rPr>
          <w:sz w:val="28"/>
          <w:szCs w:val="28"/>
          <w:rFonts w:ascii="Times New Roman" w:hAnsi="Times New Roman" w:cs="Times New Roman"/>
        </w:rPr>
        <w:t xml:space="preserve">oxygenated blood flows into the left atrium via the pulmonary vein. </w:t>
      </w:r>
      <w:r>
        <w:rPr>
          <w:sz w:val="28"/>
          <w:szCs w:val="28"/>
          <w:rFonts w:ascii="Times New Roman" w:hAnsi="Times New Roman" w:cs="Times New Roman"/>
        </w:rPr>
        <w:t xml:space="preserve">Blood is pumped from the right ventricle to the lungs through the </w:t>
      </w:r>
      <w:r>
        <w:rPr>
          <w:sz w:val="28"/>
          <w:szCs w:val="28"/>
          <w:rFonts w:ascii="Times New Roman" w:hAnsi="Times New Roman" w:cs="Times New Roman"/>
        </w:rPr>
        <w:t xml:space="preserve">pulmonary artery. Exchange of gases occur between blood and aveoli </w:t>
      </w:r>
      <w:r>
        <w:rPr>
          <w:sz w:val="28"/>
          <w:szCs w:val="28"/>
          <w:rFonts w:ascii="Times New Roman" w:hAnsi="Times New Roman" w:cs="Times New Roman"/>
        </w:rPr>
        <w:t xml:space="preserve">of the lungs at the pulmonary capillaries. Thus, the left side of the </w:t>
      </w:r>
      <w:r>
        <w:rPr>
          <w:sz w:val="28"/>
          <w:szCs w:val="28"/>
          <w:rFonts w:ascii="Times New Roman" w:hAnsi="Times New Roman" w:cs="Times New Roman"/>
        </w:rPr>
        <w:t xml:space="preserve">heart conatins oxygenated or arterial blood and the right side of the </w:t>
      </w:r>
      <w:r>
        <w:rPr>
          <w:sz w:val="28"/>
          <w:szCs w:val="28"/>
          <w:rFonts w:ascii="Times New Roman" w:hAnsi="Times New Roman" w:cs="Times New Roman"/>
        </w:rPr>
        <w:t xml:space="preserve">heart contains deoxygenated or venous blood. Pressure in pulmonary </w:t>
      </w:r>
      <w:r>
        <w:rPr>
          <w:sz w:val="28"/>
          <w:szCs w:val="28"/>
          <w:rFonts w:ascii="Times New Roman" w:hAnsi="Times New Roman" w:cs="Times New Roman"/>
        </w:rPr>
        <w:t xml:space="preserve">circulation is lower than that of systemic circulation thus also termed </w:t>
      </w:r>
      <w:r>
        <w:rPr>
          <w:sz w:val="28"/>
          <w:szCs w:val="28"/>
          <w:rFonts w:ascii="Times New Roman" w:hAnsi="Times New Roman" w:cs="Times New Roman"/>
        </w:rPr>
        <w:t xml:space="preserve">as “lesser circulation”. </w:t>
      </w:r>
    </w:p>
    <w:p>
      <w:pPr>
        <w:ind w:left="1440" w:hanging="360"/>
        <w:rPr>
          <w:sz w:val="28"/>
          <w:szCs w:val="28"/>
          <w:rFonts w:ascii="Times New Roman" w:hAnsi="Times New Roman" w:cs="Times New Roman"/>
        </w:rPr>
      </w:pP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CIRCLE OF WILLIS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        It is the joining area of several arteries of the bottom/inferior side of the </w:t>
      </w:r>
      <w:r>
        <w:rPr>
          <w:sz w:val="28"/>
          <w:szCs w:val="28"/>
          <w:rFonts w:ascii="Times New Roman" w:hAnsi="Times New Roman" w:cs="Times New Roman"/>
        </w:rPr>
        <w:t xml:space="preserve">brain. Here, the internal carotid arteries branch into smaller arteries that supply </w:t>
      </w:r>
      <w:r>
        <w:rPr>
          <w:sz w:val="28"/>
          <w:szCs w:val="28"/>
          <w:rFonts w:ascii="Times New Roman" w:hAnsi="Times New Roman" w:cs="Times New Roman"/>
        </w:rPr>
        <w:t xml:space="preserve">oxygenated blood to over 80% of the cerebrum. It is formed by two groups of </w:t>
      </w:r>
      <w:r>
        <w:rPr>
          <w:sz w:val="28"/>
          <w:szCs w:val="28"/>
          <w:rFonts w:ascii="Times New Roman" w:hAnsi="Times New Roman" w:cs="Times New Roman"/>
        </w:rPr>
        <w:t xml:space="preserve">arteries; the internal carotid artery and the 2 vertebral arteries. These arteries </w:t>
      </w:r>
      <w:r>
        <w:rPr>
          <w:sz w:val="28"/>
          <w:szCs w:val="28"/>
          <w:rFonts w:ascii="Times New Roman" w:hAnsi="Times New Roman" w:cs="Times New Roman"/>
        </w:rPr>
        <w:t xml:space="preserve">provide the anterior and posterior circulation of the brain respectively. It is </w:t>
      </w:r>
      <w:r>
        <w:rPr>
          <w:sz w:val="28"/>
          <w:szCs w:val="28"/>
          <w:rFonts w:ascii="Times New Roman" w:hAnsi="Times New Roman" w:cs="Times New Roman"/>
        </w:rPr>
        <w:t xml:space="preserve">essential for brain functioning since it is the strucuture of the brain that is </w:t>
      </w:r>
      <w:r>
        <w:rPr>
          <w:sz w:val="28"/>
          <w:szCs w:val="28"/>
          <w:rFonts w:ascii="Times New Roman" w:hAnsi="Times New Roman" w:cs="Times New Roman"/>
        </w:rPr>
        <w:t xml:space="preserve">mostly sensitive to hypoxia.</w:t>
      </w: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SPLANCHNIC CIRCULATION</w:t>
      </w: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It is the circulation consisting of blood supply to the viscera( </w:t>
      </w:r>
      <w:r>
        <w:rPr>
          <w:sz w:val="28"/>
          <w:szCs w:val="28"/>
          <w:rFonts w:ascii="Times New Roman" w:hAnsi="Times New Roman" w:cs="Times New Roman"/>
        </w:rPr>
        <w:t xml:space="preserve">gastrointestinal tract, liver, spleen and pancreas). It constitutes three </w:t>
      </w:r>
      <w:r>
        <w:rPr>
          <w:sz w:val="28"/>
          <w:szCs w:val="28"/>
          <w:rFonts w:ascii="Times New Roman" w:hAnsi="Times New Roman" w:cs="Times New Roman"/>
        </w:rPr>
        <w:t>portions;</w:t>
      </w:r>
    </w:p>
    <w:p>
      <w:pPr>
        <w:pStyle w:val="PO26"/>
        <w:numPr>
          <w:ilvl w:val="0"/>
          <w:numId w:val="6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Mesenteric circulation supplying blood to the gastrointestinal tract </w:t>
      </w:r>
      <w:r>
        <w:rPr>
          <w:sz w:val="28"/>
          <w:szCs w:val="28"/>
          <w:rFonts w:ascii="Times New Roman" w:hAnsi="Times New Roman" w:cs="Times New Roman"/>
        </w:rPr>
        <w:t xml:space="preserve">(GI tract).</w:t>
      </w:r>
    </w:p>
    <w:p>
      <w:pPr>
        <w:pStyle w:val="PO26"/>
        <w:numPr>
          <w:ilvl w:val="0"/>
          <w:numId w:val="6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Splenic circulation supplying blood to the spleen.</w:t>
      </w:r>
    </w:p>
    <w:p>
      <w:pPr>
        <w:pStyle w:val="PO26"/>
        <w:numPr>
          <w:ilvl w:val="0"/>
          <w:numId w:val="6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Hepatic circulation supplying blood to the liver.</w:t>
      </w: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Unique factors of splanchnic circulation is that blood from mesenteric </w:t>
      </w:r>
      <w:r>
        <w:rPr>
          <w:sz w:val="28"/>
          <w:szCs w:val="28"/>
          <w:rFonts w:ascii="Times New Roman" w:hAnsi="Times New Roman" w:cs="Times New Roman"/>
        </w:rPr>
        <w:t xml:space="preserve">bed and spleen forms major amount of blood flowing to the liver through </w:t>
      </w:r>
      <w:r>
        <w:rPr>
          <w:sz w:val="28"/>
          <w:szCs w:val="28"/>
          <w:rFonts w:ascii="Times New Roman" w:hAnsi="Times New Roman" w:cs="Times New Roman"/>
        </w:rPr>
        <w:t xml:space="preserve">the portal system.</w:t>
      </w: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CORONARY CIRCULATION </w:t>
      </w: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It is the circulation of blood in the blood vessels that supply the heart </w:t>
      </w:r>
      <w:r>
        <w:rPr>
          <w:sz w:val="28"/>
          <w:szCs w:val="28"/>
          <w:rFonts w:ascii="Times New Roman" w:hAnsi="Times New Roman" w:cs="Times New Roman"/>
        </w:rPr>
        <w:t xml:space="preserve">muscle (myocardium). Coronary arteries supply oxygenated blood to the </w:t>
      </w:r>
      <w:r>
        <w:rPr>
          <w:sz w:val="28"/>
          <w:szCs w:val="28"/>
          <w:rFonts w:ascii="Times New Roman" w:hAnsi="Times New Roman" w:cs="Times New Roman"/>
        </w:rPr>
        <w:t xml:space="preserve">heart muscle and cardiacvein drain away blood once it has been </w:t>
      </w:r>
      <w:r>
        <w:rPr>
          <w:sz w:val="28"/>
          <w:szCs w:val="28"/>
          <w:rFonts w:ascii="Times New Roman" w:hAnsi="Times New Roman" w:cs="Times New Roman"/>
        </w:rPr>
        <w:t xml:space="preserve">deoxygenated. This circulation is of major importance to the entire body </w:t>
      </w:r>
      <w:r>
        <w:rPr>
          <w:sz w:val="28"/>
          <w:szCs w:val="28"/>
          <w:rFonts w:ascii="Times New Roman" w:hAnsi="Times New Roman" w:cs="Times New Roman"/>
        </w:rPr>
        <w:t xml:space="preserve">even the level of consciousness of the brain from moment to moment. </w:t>
      </w:r>
      <w:r>
        <w:rPr>
          <w:sz w:val="28"/>
          <w:szCs w:val="28"/>
          <w:rFonts w:ascii="Times New Roman" w:hAnsi="Times New Roman" w:cs="Times New Roman"/>
        </w:rPr>
        <w:t xml:space="preserve">Interruptions of coronary circulation quickly cause heart attacks in which </w:t>
      </w:r>
      <w:r>
        <w:rPr>
          <w:sz w:val="28"/>
          <w:szCs w:val="28"/>
          <w:rFonts w:ascii="Times New Roman" w:hAnsi="Times New Roman" w:cs="Times New Roman"/>
        </w:rPr>
        <w:t xml:space="preserve">the heart muscle is damaged by oxygen starvation.</w:t>
      </w: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CUTANEOUS CIRCULATION</w:t>
      </w:r>
    </w:p>
    <w:p>
      <w:pPr>
        <w:ind w:left="1440" w:hanging="36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It is the circulation and blood supply of the skin. The skin is not a very </w:t>
      </w:r>
      <w:r>
        <w:rPr>
          <w:sz w:val="28"/>
          <w:szCs w:val="28"/>
          <w:rFonts w:ascii="Times New Roman" w:hAnsi="Times New Roman" w:cs="Times New Roman"/>
        </w:rPr>
        <w:t xml:space="preserve">metabolically active tissue and has relatively small energy </w:t>
      </w:r>
      <w:r>
        <w:rPr>
          <w:sz w:val="28"/>
          <w:szCs w:val="28"/>
          <w:rFonts w:ascii="Times New Roman" w:hAnsi="Times New Roman" w:cs="Times New Roman"/>
        </w:rPr>
        <w:t xml:space="preserve">requirements so its supply is different from that of other tissues. The </w:t>
      </w:r>
      <w:r>
        <w:rPr>
          <w:sz w:val="28"/>
          <w:szCs w:val="28"/>
          <w:rFonts w:ascii="Times New Roman" w:hAnsi="Times New Roman" w:cs="Times New Roman"/>
        </w:rPr>
        <w:t xml:space="preserve">cutaneous ensures heat exchange between the body and the </w:t>
      </w:r>
      <w:r>
        <w:rPr>
          <w:sz w:val="28"/>
          <w:szCs w:val="28"/>
          <w:rFonts w:ascii="Times New Roman" w:hAnsi="Times New Roman" w:cs="Times New Roman"/>
        </w:rPr>
        <w:t xml:space="preserve">environment. </w:t>
      </w:r>
    </w:p>
    <w:p>
      <w:pPr>
        <w:pStyle w:val="PO26"/>
        <w:numPr>
          <w:ilvl w:val="0"/>
          <w:numId w:val="1"/>
        </w:numPr>
        <w:rPr>
          <w:b w:val="1"/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 t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Discuss the cardiovascular adjustment that occurs during exercise.</w:t>
      </w:r>
    </w:p>
    <w:p>
      <w:pPr>
        <w:pStyle w:val="PO26"/>
        <w:numPr>
          <w:ilvl w:val="0"/>
          <w:numId w:val="1"/>
        </w:numPr>
        <w:rPr>
          <w:b w:val="1"/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The integrated response to severe exercise involves fourfold to fivefold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increases in cardiac output, which are due primarily to increases in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cardiac rate and to a lesser extent to augmentation of stroke volume.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The increase in stroke volume is partly due to an increase in end-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diastolic cardiac size (Frank-Starling mechanism) and secondarily due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to a reduction in end-systolic cardiac size. The full role of the Frank-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Starling mechanism is masked by the concomitant tachycardia. The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reduction in end-systolic dimensions can be related to increased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contractility, mediated by beta adrenergic stimulation. Beta adrenergic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blockade prevents the inotropic response, the decrease in end-systolic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dimensions, and approximately 50% of the tachycardia of exercise. The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enhanced cardiac output is distributed preferentially to the exercising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muscles including the heart. Blood flow to the heart increases fourfold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to fivefold as well, mainly reflecting the augmented metabolic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requirements of the myocardium due to near maximal increases in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cardiac rate and contractility. Blood flow to the inactive viscera (e.g.,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kidney and gastrointestinal tract) is maintained during severe exercise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 the normal dog. It is suggested that local autoregulatory mechanisms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are responsible for maintained visceral flow in the face of neural and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hormonal autonomic drive, which acts to constrict renal and mesenteric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vessels and to reduce blood flow. However, in the presence of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circulatory impairment, where oxygen delivery to the exercising muscles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is impaired as occurs to complete heart block where normal heart rate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increases during exercise are prevented, or in congestive right heart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failure, where normal stroke volume increases during exercise are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impaired, or in the presence of severe anaemia, where oxygen-carrying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capacity of the blood is limited, visceral blood flows are reduced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drastically and blood is diverted to the exercising musculature. Thus,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visceral flow is normally maintained during severe exercise as long as all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other compensatory mechanisms remain intact. However, when any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other compensatory mechanism is disrupted (even the elimination of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splenic reserve in the dog), reduction and diversion of visceral flow </w:t>
      </w:r>
      <w:r>
        <w:rPr>
          <w:b w:val="1"/>
          <w:sz w:val="28"/>
          <w:szCs w:val="28"/>
          <w:rFonts w:ascii="Times New Roman" w:hAnsi="Times New Roman" w:cs="Times New Roman"/>
        </w:rPr>
        <w:t>occur.</w:t>
      </w:r>
    </w:p>
    <w:p>
      <w:pPr>
        <w:pStyle w:val="PO26"/>
        <w:numPr>
          <w:ilvl w:val="0"/>
          <w:numId w:val="0"/>
        </w:numPr>
        <w:ind w:left="720" w:firstLine="0"/>
        <w:rPr>
          <w:b w:val="1"/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The integrated response to severe exercise involves fourfold to fivefold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increases in cardiac output, which are due primarily to increases in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cardiac rate and to a lesser extent to augmentation of stroke volume.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The increase in stroke volume is partly due to an increase in end-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diastolic cardiac size (Frank-Starling mechanism) and secondarily due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to a reduction in end-systolic cardiac size. The full role of the Frank-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Starling mechanism is masked by the concomitant tachycardia. The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reduction in end-systolic dimensions can be related to increased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contractility, mediated by beta adrenergic stimulation. Beta adrenergic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blockade prevents the inotropic response, the decrease in end-systolic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dimensions, and approximately 50% of the tachycardia of exercise. The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enhanced cardiac output is distributed preferentially to the exercising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muscles including the heart. Blood flow to the heart increases fourfold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to fivefold as well, mainly reflecting the augmented metabolic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requirements of the myocardium due to near maximal increases in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cardiac rate and contractility. Blood flow to the inactive viscera (e.g.,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kidney and gastrointestinal tract) is maintained during severe exercise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 the normal dog. It is suggested that local autoregulatory mechanisms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are responsible for maintained visceral flow in the face of neural and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hormonal autonomic drive, which acts to constrict renal and mesenteric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vessels and to reduce blood flow. However, in the presence of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circulatory impairment, where oxygen delivery to the exercising muscles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is impaired as occurs to complete heart block where normal heart rate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increases during exercise are prevented, or in congestive right heart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failure, where normal stroke volume increases during exercise are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impaired, or in the presence of severe anaemia, where oxygen-carrying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capacity of the blood is limited, visceral blood flows are reduced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drastically and blood is diverted to the exercising musculature. Thus,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visceral flow is normally maintained during severe exercise as long as all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other compensatory mechanisms remain intact. However, when any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other compensatory mechanism is disrupted (even the elimination of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splenic reserve in the dog), reduction and diversion of visceral flow </w:t>
      </w:r>
      <w:r>
        <w:rPr>
          <w:b w:val="1"/>
          <w:sz w:val="28"/>
          <w:szCs w:val="28"/>
          <w:rFonts w:ascii="Times New Roman" w:hAnsi="Times New Roman" w:cs="Times New Roman"/>
        </w:rPr>
        <w:t>occur.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58720044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">
    <w:multiLevelType w:val="hybridMultilevel"/>
    <w:nsid w:val="2F000001"/>
    <w:tmpl w:val="4A6F8DD2"/>
    <w:lvl w:ilvl="0">
      <w:lvlJc w:val="left"/>
      <w:numFmt w:val="bullet"/>
      <w:start w:val="1"/>
      <w:suff w:val="tab"/>
      <w:pPr>
        <w:ind w:left="1146" w:hanging="360"/>
        <w:rPr/>
      </w:pPr>
      <w:rPr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866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86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306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026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746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466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86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906" w:hanging="360"/>
        <w:rPr/>
      </w:pPr>
      <w:rPr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47C80D18"/>
    <w:lvl w:ilvl="0">
      <w:lvlJc w:val="left"/>
      <w:numFmt w:val="bullet"/>
      <w:start w:val="1"/>
      <w:suff w:val="tab"/>
      <w:pPr>
        <w:ind w:left="108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80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2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24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96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68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40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2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840" w:hanging="360"/>
        <w:rPr/>
      </w:pPr>
      <w:rPr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44D3D866"/>
    <w:lvl w:ilvl="0">
      <w:lvlJc w:val="left"/>
      <w:numFmt w:val="bullet"/>
      <w:start w:val="1"/>
      <w:suff w:val="tab"/>
      <w:pPr>
        <w:ind w:left="1146" w:hanging="360"/>
        <w:rPr/>
      </w:pPr>
      <w:rPr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866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86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306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026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746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466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86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906" w:hanging="360"/>
        <w:rPr/>
      </w:pPr>
      <w:rPr>
        <w:rFonts w:ascii="Wingdings" w:hAnsi="Wingdings" w:hint="default"/>
      </w:rPr>
      <w:lvlText w:val="§"/>
    </w:lvl>
  </w:abstractNum>
  <w:abstractNum w:abstractNumId="4">
    <w:multiLevelType w:val="hybridMultilevel"/>
    <w:nsid w:val="2F000004"/>
    <w:tmpl w:val="562423F0"/>
    <w:lvl w:ilvl="0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252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324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96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68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40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612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84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560" w:hanging="360"/>
        <w:rPr/>
      </w:pPr>
      <w:rPr>
        <w:rFonts w:ascii="Wingdings" w:hAnsi="Wingdings" w:hint="default"/>
      </w:rPr>
      <w:lvlText w:val="§"/>
    </w:lvl>
  </w:abstractNum>
  <w:abstractNum w:abstractNumId="5">
    <w:multiLevelType w:val="hybridMultilevel"/>
    <w:nsid w:val="2F000005"/>
    <w:tmpl w:val="44B39EAB"/>
    <w:lvl w:ilvl="0">
      <w:lvlJc w:val="left"/>
      <w:numFmt w:val="lowerLetter"/>
      <w:start w:val="1"/>
      <w:suff w:val="tab"/>
      <w:pPr>
        <w:ind w:left="1080" w:hanging="360"/>
        <w:rPr/>
      </w:pPr>
      <w:rPr/>
      <w:lvlText w:val="%1)"/>
    </w:lvl>
    <w:lvl w:ilvl="1">
      <w:lvlJc w:val="left"/>
      <w:numFmt w:val="lowerLetter"/>
      <w:start w:val="1"/>
      <w:suff w:val="tab"/>
      <w:pPr>
        <w:ind w:left="180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52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324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96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68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40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612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840" w:hanging="180"/>
        <w:rPr/>
      </w:pPr>
      <w:rPr/>
      <w:lvlText w:val="%9."/>
    </w:lvl>
  </w:abstractNum>
  <w:abstractNum w:abstractNumId="6">
    <w:multiLevelType w:val="hybridMultilevel"/>
    <w:nsid w:val="2F000006"/>
    <w:tmpl w:val="527620B6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5398</Characters>
  <CharactersWithSpaces>0</CharactersWithSpaces>
  <DocSecurity>0</DocSecurity>
  <HyperlinksChanged>false</HyperlinksChanged>
  <Lines>38</Lines>
  <LinksUpToDate>false</LinksUpToDate>
  <Pages>7</Pages>
  <Paragraphs>10</Paragraphs>
  <Words>807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terms:modified xsi:type="dcterms:W3CDTF">2020-06-25T20:52:00Z</dcterms:modified>
</cp:coreProperties>
</file>