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D6" w:rsidRPr="00587632" w:rsidRDefault="00A602D6" w:rsidP="00587632">
      <w:pPr>
        <w:pStyle w:val="NormalWeb"/>
        <w:shd w:val="clear" w:color="auto" w:fill="FFFFFF" w:themeFill="background1"/>
        <w:spacing w:before="0" w:beforeAutospacing="0" w:line="276" w:lineRule="auto"/>
        <w:rPr>
          <w:color w:val="000000" w:themeColor="text1"/>
          <w:shd w:val="clear" w:color="auto" w:fill="F2F2F2"/>
        </w:rPr>
      </w:pPr>
      <w:r w:rsidRPr="00587632">
        <w:rPr>
          <w:b/>
          <w:color w:val="2E2E2E"/>
          <w:sz w:val="40"/>
          <w:szCs w:val="40"/>
        </w:rPr>
        <w:t> </w:t>
      </w:r>
      <w:r w:rsidR="009D25B2" w:rsidRPr="00587632">
        <w:rPr>
          <w:b/>
          <w:color w:val="2E2E2E"/>
          <w:sz w:val="40"/>
          <w:szCs w:val="40"/>
        </w:rPr>
        <w:t>1).</w:t>
      </w:r>
      <w:r w:rsidR="009D25B2" w:rsidRPr="00587632">
        <w:rPr>
          <w:color w:val="2E2E2E"/>
          <w:sz w:val="27"/>
          <w:szCs w:val="27"/>
        </w:rPr>
        <w:t xml:space="preserve"> </w:t>
      </w:r>
      <w:r w:rsidRPr="00587632">
        <w:rPr>
          <w:color w:val="000000" w:themeColor="text1"/>
        </w:rPr>
        <w:t>Long</w:t>
      </w:r>
      <w:r w:rsidRPr="00587632">
        <w:rPr>
          <w:color w:val="000000" w:themeColor="text1"/>
          <w:shd w:val="clear" w:color="auto" w:fill="FFFFFF" w:themeFill="background1"/>
        </w:rPr>
        <w:t>-term regulation involves mainly the regulation of extracellular fluid volume. There are several physiological mechanisms that regulate blood pressure in the long-term</w:t>
      </w:r>
      <w:r w:rsidR="009D25B2" w:rsidRPr="00587632">
        <w:rPr>
          <w:color w:val="000000" w:themeColor="text1"/>
          <w:shd w:val="clear" w:color="auto" w:fill="FFFFFF" w:themeFill="background1"/>
        </w:rPr>
        <w:t xml:space="preserve"> they include:</w:t>
      </w:r>
      <w:r w:rsidRPr="00587632">
        <w:rPr>
          <w:color w:val="000000" w:themeColor="text1"/>
          <w:shd w:val="clear" w:color="auto" w:fill="F2F2F2"/>
        </w:rPr>
        <w:t xml:space="preserve"> </w:t>
      </w:r>
    </w:p>
    <w:p w:rsidR="009D25B2" w:rsidRPr="00587632" w:rsidRDefault="00A602D6" w:rsidP="00587632">
      <w:pPr>
        <w:pStyle w:val="NormalWeb"/>
        <w:numPr>
          <w:ilvl w:val="0"/>
          <w:numId w:val="2"/>
        </w:numPr>
        <w:shd w:val="clear" w:color="auto" w:fill="FFFFFF" w:themeFill="background1"/>
        <w:spacing w:before="0" w:beforeAutospacing="0" w:line="276" w:lineRule="auto"/>
        <w:rPr>
          <w:color w:val="000000" w:themeColor="text1"/>
        </w:rPr>
      </w:pPr>
      <w:r w:rsidRPr="00587632">
        <w:rPr>
          <w:b/>
          <w:color w:val="000000" w:themeColor="text1"/>
          <w:shd w:val="clear" w:color="auto" w:fill="FFFFFF" w:themeFill="background1"/>
        </w:rPr>
        <w:t>Renin-angiotensin-aldosterone system</w:t>
      </w:r>
      <w:r w:rsidRPr="00587632">
        <w:rPr>
          <w:rStyle w:val="Strong"/>
          <w:b w:val="0"/>
          <w:color w:val="000000" w:themeColor="text1"/>
          <w:shd w:val="clear" w:color="auto" w:fill="FFFFFF" w:themeFill="background1"/>
        </w:rPr>
        <w:t> (RAAS)</w:t>
      </w:r>
      <w:r w:rsidRPr="00587632">
        <w:rPr>
          <w:b/>
          <w:color w:val="000000" w:themeColor="text1"/>
          <w:shd w:val="clear" w:color="auto" w:fill="FFFFFF" w:themeFill="background1"/>
        </w:rPr>
        <w:t>.</w:t>
      </w:r>
      <w:r w:rsidRPr="00587632">
        <w:rPr>
          <w:rStyle w:val="Emphasis"/>
          <w:color w:val="000000" w:themeColor="text1"/>
          <w:shd w:val="clear" w:color="auto" w:fill="FFFFFF" w:themeFill="background1"/>
        </w:rPr>
        <w:t xml:space="preserve"> </w:t>
      </w:r>
      <w:r w:rsidRPr="00587632">
        <w:rPr>
          <w:i/>
          <w:iCs/>
          <w:color w:val="000000" w:themeColor="text1"/>
        </w:rPr>
        <w:t>Renin</w:t>
      </w:r>
      <w:r w:rsidRPr="00587632">
        <w:rPr>
          <w:color w:val="000000" w:themeColor="text1"/>
        </w:rPr>
        <w:t> is a peptide hormone released by the granular cells of the</w:t>
      </w:r>
      <w:r w:rsidRPr="00587632">
        <w:rPr>
          <w:b/>
          <w:bCs/>
          <w:color w:val="000000" w:themeColor="text1"/>
        </w:rPr>
        <w:t> juxtaglomerular apparatus</w:t>
      </w:r>
      <w:r w:rsidRPr="00587632">
        <w:rPr>
          <w:color w:val="000000" w:themeColor="text1"/>
        </w:rPr>
        <w:t> in the kidney. It is released in response to:</w:t>
      </w:r>
      <w:r w:rsidR="009D25B2" w:rsidRPr="00587632">
        <w:rPr>
          <w:color w:val="000000" w:themeColor="text1"/>
        </w:rPr>
        <w:t xml:space="preserve">    </w:t>
      </w:r>
      <w:r w:rsidRPr="00587632">
        <w:rPr>
          <w:color w:val="000000" w:themeColor="text1"/>
        </w:rPr>
        <w:t>Sympathetic stimulation</w:t>
      </w:r>
      <w:r w:rsidR="009D25B2" w:rsidRPr="00587632">
        <w:rPr>
          <w:color w:val="000000" w:themeColor="text1"/>
        </w:rPr>
        <w:t xml:space="preserve">, </w:t>
      </w:r>
      <w:r w:rsidRPr="00587632">
        <w:rPr>
          <w:color w:val="000000" w:themeColor="text1"/>
        </w:rPr>
        <w:t>Reduced sodium-chloride delivery to the distal convoluted tubule</w:t>
      </w:r>
      <w:r w:rsidR="009D25B2" w:rsidRPr="00587632">
        <w:rPr>
          <w:color w:val="000000" w:themeColor="text1"/>
        </w:rPr>
        <w:t xml:space="preserve">, </w:t>
      </w:r>
      <w:r w:rsidRPr="00587632">
        <w:rPr>
          <w:color w:val="000000" w:themeColor="text1"/>
        </w:rPr>
        <w:t>Decreased blood flow to the kidney</w:t>
      </w:r>
      <w:r w:rsidR="009D25B2" w:rsidRPr="00587632">
        <w:rPr>
          <w:color w:val="000000" w:themeColor="text1"/>
        </w:rPr>
        <w:t>.</w:t>
      </w:r>
    </w:p>
    <w:p w:rsidR="009D25B2" w:rsidRPr="00587632" w:rsidRDefault="009D25B2" w:rsidP="00587632">
      <w:pPr>
        <w:pStyle w:val="ListParagraph"/>
        <w:numPr>
          <w:ilvl w:val="0"/>
          <w:numId w:val="2"/>
        </w:numPr>
        <w:shd w:val="clear" w:color="auto" w:fill="FFFFFF" w:themeFill="background1"/>
        <w:spacing w:before="100" w:beforeAutospacing="1" w:after="100" w:afterAutospacing="1"/>
        <w:rPr>
          <w:rFonts w:ascii="Times New Roman" w:eastAsia="Times New Roman" w:hAnsi="Times New Roman" w:cs="Times New Roman"/>
          <w:color w:val="32323C"/>
          <w:sz w:val="24"/>
          <w:szCs w:val="24"/>
        </w:rPr>
      </w:pPr>
      <w:r w:rsidRPr="00587632">
        <w:rPr>
          <w:rFonts w:ascii="Times New Roman" w:eastAsia="Times New Roman" w:hAnsi="Times New Roman" w:cs="Times New Roman"/>
          <w:b/>
          <w:bCs/>
          <w:color w:val="32323C"/>
          <w:sz w:val="24"/>
          <w:szCs w:val="24"/>
        </w:rPr>
        <w:t>Anti-Diuretic Hormone (ADH)</w:t>
      </w:r>
      <w:r w:rsidRPr="00587632">
        <w:rPr>
          <w:rFonts w:ascii="Times New Roman" w:eastAsia="Times New Roman" w:hAnsi="Times New Roman" w:cs="Times New Roman"/>
          <w:color w:val="32323C"/>
          <w:sz w:val="24"/>
          <w:szCs w:val="24"/>
        </w:rPr>
        <w:t xml:space="preserve"> The second mechanism by which blood pressure is regulated is release of Anti Diuretic Hormone (ADH) from the OVLT of the hypothalamus in response to </w:t>
      </w:r>
      <w:r w:rsidRPr="00587632">
        <w:rPr>
          <w:rFonts w:ascii="Times New Roman" w:eastAsia="Times New Roman" w:hAnsi="Times New Roman" w:cs="Times New Roman"/>
          <w:bCs/>
          <w:color w:val="32323C"/>
          <w:sz w:val="24"/>
          <w:szCs w:val="24"/>
        </w:rPr>
        <w:t>thirst</w:t>
      </w:r>
      <w:r w:rsidRPr="00587632">
        <w:rPr>
          <w:rFonts w:ascii="Times New Roman" w:eastAsia="Times New Roman" w:hAnsi="Times New Roman" w:cs="Times New Roman"/>
          <w:color w:val="32323C"/>
          <w:sz w:val="24"/>
          <w:szCs w:val="24"/>
        </w:rPr>
        <w:t> or an increased plasma osmolarity.</w:t>
      </w:r>
    </w:p>
    <w:p w:rsidR="009D25B2" w:rsidRPr="00587632" w:rsidRDefault="009D25B2" w:rsidP="00587632">
      <w:pPr>
        <w:pStyle w:val="ListParagraph"/>
        <w:shd w:val="clear" w:color="auto" w:fill="FFFFFF" w:themeFill="background1"/>
        <w:spacing w:before="100" w:beforeAutospacing="1" w:after="100" w:afterAutospacing="1"/>
        <w:rPr>
          <w:rFonts w:ascii="Times New Roman" w:eastAsia="Times New Roman" w:hAnsi="Times New Roman" w:cs="Times New Roman"/>
          <w:color w:val="32323C"/>
          <w:sz w:val="24"/>
          <w:szCs w:val="24"/>
        </w:rPr>
      </w:pPr>
    </w:p>
    <w:p w:rsidR="00A602D6" w:rsidRPr="00587632" w:rsidRDefault="00A602D6" w:rsidP="00587632">
      <w:pPr>
        <w:pStyle w:val="ListParagraph"/>
        <w:numPr>
          <w:ilvl w:val="0"/>
          <w:numId w:val="2"/>
        </w:numPr>
        <w:shd w:val="clear" w:color="auto" w:fill="FFFFFF" w:themeFill="background1"/>
        <w:spacing w:before="100" w:beforeAutospacing="1" w:after="100" w:afterAutospacing="1"/>
        <w:jc w:val="both"/>
        <w:rPr>
          <w:rFonts w:ascii="Times New Roman" w:eastAsia="Times New Roman" w:hAnsi="Times New Roman" w:cs="Times New Roman"/>
          <w:color w:val="32323C"/>
          <w:sz w:val="24"/>
          <w:szCs w:val="24"/>
        </w:rPr>
      </w:pPr>
      <w:r w:rsidRPr="00587632">
        <w:rPr>
          <w:rFonts w:ascii="Times New Roman" w:eastAsia="Times New Roman" w:hAnsi="Times New Roman" w:cs="Times New Roman"/>
          <w:b/>
          <w:color w:val="32323C"/>
          <w:sz w:val="24"/>
          <w:szCs w:val="24"/>
        </w:rPr>
        <w:t>Atrial natriuretic peptide</w:t>
      </w:r>
      <w:r w:rsidRPr="00587632">
        <w:rPr>
          <w:rFonts w:ascii="Times New Roman" w:eastAsia="Times New Roman" w:hAnsi="Times New Roman" w:cs="Times New Roman"/>
          <w:b/>
          <w:bCs/>
          <w:color w:val="32323C"/>
          <w:sz w:val="24"/>
          <w:szCs w:val="24"/>
        </w:rPr>
        <w:t> (ANP)</w:t>
      </w:r>
      <w:r w:rsidRPr="00587632">
        <w:rPr>
          <w:rFonts w:ascii="Times New Roman" w:eastAsia="Times New Roman" w:hAnsi="Times New Roman" w:cs="Times New Roman"/>
          <w:color w:val="32323C"/>
          <w:sz w:val="24"/>
          <w:szCs w:val="24"/>
        </w:rPr>
        <w:t> is synthesised and stored in cardiac myocytes. It is released when the atria are stretched, indicating of high blood pressure.</w:t>
      </w:r>
      <w:r w:rsidR="009D25B2" w:rsidRPr="00587632">
        <w:rPr>
          <w:rFonts w:ascii="Times New Roman" w:eastAsia="Times New Roman" w:hAnsi="Times New Roman" w:cs="Times New Roman"/>
          <w:color w:val="32323C"/>
          <w:sz w:val="24"/>
          <w:szCs w:val="24"/>
        </w:rPr>
        <w:t xml:space="preserve"> </w:t>
      </w:r>
      <w:r w:rsidRPr="00587632">
        <w:rPr>
          <w:rFonts w:ascii="Times New Roman" w:eastAsia="Times New Roman" w:hAnsi="Times New Roman" w:cs="Times New Roman"/>
          <w:color w:val="32323C"/>
          <w:sz w:val="24"/>
          <w:szCs w:val="24"/>
        </w:rPr>
        <w:t>ANP acts to promote sodium excretion. It dilates the </w:t>
      </w:r>
      <w:r w:rsidRPr="00587632">
        <w:rPr>
          <w:rFonts w:ascii="Times New Roman" w:eastAsia="Times New Roman" w:hAnsi="Times New Roman" w:cs="Times New Roman"/>
          <w:b/>
          <w:bCs/>
          <w:color w:val="32323C"/>
          <w:sz w:val="24"/>
          <w:szCs w:val="24"/>
        </w:rPr>
        <w:t>afferent arteriole</w:t>
      </w:r>
      <w:r w:rsidRPr="00587632">
        <w:rPr>
          <w:rFonts w:ascii="Times New Roman" w:eastAsia="Times New Roman" w:hAnsi="Times New Roman" w:cs="Times New Roman"/>
          <w:color w:val="32323C"/>
          <w:sz w:val="24"/>
          <w:szCs w:val="24"/>
        </w:rPr>
        <w:t> of the glomerulus, increasing blood flow (GFR). Moreover, ANP inhibits sodium reabsorption along the nephron. Conversely, ANP secretion is low when blood pressure is low.</w:t>
      </w:r>
    </w:p>
    <w:p w:rsidR="00A602D6" w:rsidRPr="00587632" w:rsidRDefault="00A602D6" w:rsidP="00587632">
      <w:pPr>
        <w:pStyle w:val="ListParagraph"/>
        <w:shd w:val="clear" w:color="auto" w:fill="FFFFFF" w:themeFill="background1"/>
        <w:spacing w:before="100" w:beforeAutospacing="1" w:after="100" w:afterAutospacing="1"/>
        <w:jc w:val="both"/>
        <w:rPr>
          <w:rFonts w:ascii="Times New Roman" w:eastAsia="Times New Roman" w:hAnsi="Times New Roman" w:cs="Times New Roman"/>
          <w:color w:val="32323C"/>
          <w:sz w:val="24"/>
          <w:szCs w:val="24"/>
        </w:rPr>
      </w:pPr>
    </w:p>
    <w:p w:rsidR="00A602D6" w:rsidRPr="00587632" w:rsidRDefault="00A602D6" w:rsidP="00587632">
      <w:pPr>
        <w:pStyle w:val="ListParagraph"/>
        <w:numPr>
          <w:ilvl w:val="0"/>
          <w:numId w:val="2"/>
        </w:numPr>
        <w:shd w:val="clear" w:color="auto" w:fill="FFFFFF" w:themeFill="background1"/>
        <w:spacing w:before="100" w:beforeAutospacing="1" w:after="100" w:afterAutospacing="1"/>
        <w:jc w:val="both"/>
        <w:rPr>
          <w:rFonts w:ascii="Times New Roman" w:eastAsia="Times New Roman" w:hAnsi="Times New Roman" w:cs="Times New Roman"/>
          <w:color w:val="32323C"/>
          <w:sz w:val="24"/>
          <w:szCs w:val="24"/>
        </w:rPr>
      </w:pPr>
      <w:r w:rsidRPr="00587632">
        <w:rPr>
          <w:rFonts w:ascii="Times New Roman" w:eastAsia="Times New Roman" w:hAnsi="Times New Roman" w:cs="Times New Roman"/>
          <w:b/>
          <w:bCs/>
          <w:color w:val="32323C"/>
          <w:sz w:val="24"/>
          <w:szCs w:val="24"/>
        </w:rPr>
        <w:t>Prostaglandins:</w:t>
      </w:r>
      <w:r w:rsidRPr="00587632">
        <w:rPr>
          <w:rFonts w:ascii="Times New Roman" w:eastAsia="Times New Roman" w:hAnsi="Times New Roman" w:cs="Times New Roman"/>
          <w:color w:val="32323C"/>
          <w:sz w:val="24"/>
          <w:szCs w:val="24"/>
        </w:rPr>
        <w:t> act as local vasodilators to increase GFR and reduce sodium reabsorption. They also act to prevent excessive vasoconstriction triggered by the sympathetic nervous and renin-angiotensin-aldosterone systems.</w:t>
      </w:r>
    </w:p>
    <w:p w:rsidR="00A602D6" w:rsidRPr="00587632" w:rsidRDefault="00A602D6" w:rsidP="00587632">
      <w:pPr>
        <w:pStyle w:val="ListParagraph"/>
        <w:shd w:val="clear" w:color="auto" w:fill="FFFFFF" w:themeFill="background1"/>
        <w:spacing w:before="100" w:beforeAutospacing="1" w:after="100" w:afterAutospacing="1"/>
        <w:rPr>
          <w:rFonts w:ascii="Times New Roman" w:eastAsia="Times New Roman" w:hAnsi="Times New Roman" w:cs="Times New Roman"/>
          <w:color w:val="000000" w:themeColor="text1"/>
          <w:sz w:val="27"/>
          <w:szCs w:val="27"/>
        </w:rPr>
      </w:pPr>
    </w:p>
    <w:p w:rsidR="009D25B2" w:rsidRPr="00587632" w:rsidRDefault="009D25B2" w:rsidP="00587632">
      <w:pPr>
        <w:shd w:val="clear" w:color="auto" w:fill="FFFFFF" w:themeFill="background1"/>
        <w:spacing w:before="100" w:beforeAutospacing="1" w:after="100" w:afterAutospacing="1"/>
        <w:rPr>
          <w:rFonts w:ascii="Times New Roman" w:hAnsi="Times New Roman" w:cs="Times New Roman"/>
          <w:color w:val="222222"/>
          <w:sz w:val="30"/>
          <w:szCs w:val="30"/>
          <w:shd w:val="clear" w:color="auto" w:fill="FFFFFF"/>
        </w:rPr>
      </w:pPr>
      <w:r w:rsidRPr="00587632">
        <w:rPr>
          <w:rFonts w:ascii="Times New Roman" w:eastAsia="Times New Roman" w:hAnsi="Times New Roman" w:cs="Times New Roman"/>
          <w:b/>
          <w:color w:val="000000" w:themeColor="text1"/>
          <w:sz w:val="36"/>
          <w:szCs w:val="36"/>
        </w:rPr>
        <w:t>2).</w:t>
      </w:r>
      <w:r w:rsidR="00587632" w:rsidRPr="00587632">
        <w:rPr>
          <w:rFonts w:ascii="Times New Roman" w:hAnsi="Times New Roman" w:cs="Times New Roman"/>
          <w:color w:val="222222"/>
          <w:sz w:val="30"/>
          <w:szCs w:val="30"/>
          <w:shd w:val="clear" w:color="auto" w:fill="FFFFFF"/>
        </w:rPr>
        <w:t xml:space="preserve">  </w:t>
      </w:r>
      <w:r w:rsidRPr="00587632">
        <w:rPr>
          <w:rFonts w:ascii="Times New Roman" w:hAnsi="Times New Roman" w:cs="Times New Roman"/>
          <w:color w:val="222222"/>
          <w:sz w:val="24"/>
          <w:szCs w:val="24"/>
          <w:shd w:val="clear" w:color="auto" w:fill="FFFFFF"/>
        </w:rPr>
        <w:t xml:space="preserve">a. </w:t>
      </w:r>
      <w:r w:rsidRPr="00587632">
        <w:rPr>
          <w:rFonts w:ascii="Times New Roman" w:hAnsi="Times New Roman" w:cs="Times New Roman"/>
          <w:b/>
          <w:bCs/>
          <w:color w:val="222222"/>
          <w:sz w:val="24"/>
          <w:szCs w:val="24"/>
          <w:shd w:val="clear" w:color="auto" w:fill="FFFFFF"/>
        </w:rPr>
        <w:t>Pulmonary circulation</w:t>
      </w:r>
      <w:r w:rsidRPr="00587632">
        <w:rPr>
          <w:rFonts w:ascii="Times New Roman" w:hAnsi="Times New Roman" w:cs="Times New Roman"/>
          <w:color w:val="222222"/>
          <w:sz w:val="24"/>
          <w:szCs w:val="24"/>
          <w:shd w:val="clear" w:color="auto" w:fill="FFFFFF"/>
        </w:rPr>
        <w:t> is the portion of the </w:t>
      </w:r>
      <w:r w:rsidRPr="00587632">
        <w:rPr>
          <w:rFonts w:ascii="Times New Roman" w:hAnsi="Times New Roman" w:cs="Times New Roman"/>
          <w:bCs/>
          <w:color w:val="222222"/>
          <w:sz w:val="24"/>
          <w:szCs w:val="24"/>
          <w:shd w:val="clear" w:color="auto" w:fill="FFFFFF"/>
        </w:rPr>
        <w:t>circulatory</w:t>
      </w:r>
      <w:r w:rsidRPr="00587632">
        <w:rPr>
          <w:rFonts w:ascii="Times New Roman" w:hAnsi="Times New Roman" w:cs="Times New Roman"/>
          <w:color w:val="222222"/>
          <w:sz w:val="24"/>
          <w:szCs w:val="24"/>
          <w:shd w:val="clear" w:color="auto" w:fill="FFFFFF"/>
        </w:rPr>
        <w:t xml:space="preserve"> system which carries </w:t>
      </w:r>
      <w:r w:rsidR="00587632" w:rsidRPr="00587632">
        <w:rPr>
          <w:rFonts w:ascii="Times New Roman" w:hAnsi="Times New Roman" w:cs="Times New Roman"/>
          <w:color w:val="222222"/>
          <w:sz w:val="24"/>
          <w:szCs w:val="24"/>
          <w:shd w:val="clear" w:color="auto" w:fill="FFFFFF"/>
        </w:rPr>
        <w:t xml:space="preserve">    </w:t>
      </w:r>
      <w:r w:rsidRPr="00587632">
        <w:rPr>
          <w:rFonts w:ascii="Times New Roman" w:hAnsi="Times New Roman" w:cs="Times New Roman"/>
          <w:color w:val="222222"/>
          <w:sz w:val="24"/>
          <w:szCs w:val="24"/>
          <w:shd w:val="clear" w:color="auto" w:fill="FFFFFF"/>
        </w:rPr>
        <w:t>deoxygenated blood away from the right ventricle, to the lungs, and returns oxygenated blood to the left atrium and ventricle of the heart.  It </w:t>
      </w:r>
      <w:r w:rsidRPr="00587632">
        <w:rPr>
          <w:rFonts w:ascii="Times New Roman" w:hAnsi="Times New Roman" w:cs="Times New Roman"/>
          <w:bCs/>
          <w:color w:val="222222"/>
          <w:sz w:val="24"/>
          <w:szCs w:val="24"/>
          <w:shd w:val="clear" w:color="auto" w:fill="FFFFFF"/>
        </w:rPr>
        <w:t>begins</w:t>
      </w:r>
      <w:r w:rsidRPr="00587632">
        <w:rPr>
          <w:rFonts w:ascii="Times New Roman" w:hAnsi="Times New Roman" w:cs="Times New Roman"/>
          <w:color w:val="222222"/>
          <w:sz w:val="24"/>
          <w:szCs w:val="24"/>
          <w:shd w:val="clear" w:color="auto" w:fill="FFFFFF"/>
        </w:rPr>
        <w:t> on the right ventricle and </w:t>
      </w:r>
      <w:r w:rsidRPr="00587632">
        <w:rPr>
          <w:rFonts w:ascii="Times New Roman" w:hAnsi="Times New Roman" w:cs="Times New Roman"/>
          <w:bCs/>
          <w:color w:val="222222"/>
          <w:sz w:val="24"/>
          <w:szCs w:val="24"/>
          <w:shd w:val="clear" w:color="auto" w:fill="FFFFFF"/>
        </w:rPr>
        <w:t>ends</w:t>
      </w:r>
      <w:r w:rsidRPr="00587632">
        <w:rPr>
          <w:rFonts w:ascii="Times New Roman" w:hAnsi="Times New Roman" w:cs="Times New Roman"/>
          <w:color w:val="222222"/>
          <w:sz w:val="24"/>
          <w:szCs w:val="24"/>
          <w:shd w:val="clear" w:color="auto" w:fill="FFFFFF"/>
        </w:rPr>
        <w:t> on the left atrium</w:t>
      </w: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r w:rsidRPr="00587632">
        <w:rPr>
          <w:rFonts w:ascii="Times New Roman" w:hAnsi="Times New Roman" w:cs="Times New Roman"/>
          <w:color w:val="222222"/>
          <w:sz w:val="24"/>
          <w:szCs w:val="24"/>
          <w:shd w:val="clear" w:color="auto" w:fill="FFFFFF"/>
        </w:rPr>
        <w:t>b. </w:t>
      </w:r>
      <w:r w:rsidRPr="00587632">
        <w:rPr>
          <w:rFonts w:ascii="Times New Roman" w:hAnsi="Times New Roman" w:cs="Times New Roman"/>
          <w:b/>
          <w:bCs/>
          <w:color w:val="222222"/>
          <w:sz w:val="24"/>
          <w:szCs w:val="24"/>
          <w:shd w:val="clear" w:color="auto" w:fill="FFFFFF"/>
        </w:rPr>
        <w:t>Circle of Willis</w:t>
      </w:r>
      <w:r w:rsidRPr="00587632">
        <w:rPr>
          <w:rFonts w:ascii="Times New Roman" w:hAnsi="Times New Roman" w:cs="Times New Roman"/>
          <w:color w:val="222222"/>
          <w:sz w:val="24"/>
          <w:szCs w:val="24"/>
          <w:shd w:val="clear" w:color="auto" w:fill="FFFFFF"/>
        </w:rPr>
        <w:t> is the joining area of several arteries at the bottom (inferior) side of the brain. At the </w:t>
      </w:r>
      <w:r w:rsidRPr="00587632">
        <w:rPr>
          <w:rFonts w:ascii="Times New Roman" w:hAnsi="Times New Roman" w:cs="Times New Roman"/>
          <w:bCs/>
          <w:color w:val="222222"/>
          <w:sz w:val="24"/>
          <w:szCs w:val="24"/>
          <w:shd w:val="clear" w:color="auto" w:fill="FFFFFF"/>
        </w:rPr>
        <w:t>Circle of Willis</w:t>
      </w:r>
      <w:r w:rsidRPr="00587632">
        <w:rPr>
          <w:rFonts w:ascii="Times New Roman" w:hAnsi="Times New Roman" w:cs="Times New Roman"/>
          <w:color w:val="222222"/>
          <w:sz w:val="24"/>
          <w:szCs w:val="24"/>
          <w:shd w:val="clear" w:color="auto" w:fill="FFFFFF"/>
        </w:rPr>
        <w:t>, the internal carotid arteries branch into smaller arteries that supply oxygenated blood to over 80% of the cerebrum.</w:t>
      </w: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30"/>
          <w:szCs w:val="30"/>
          <w:shd w:val="clear" w:color="auto" w:fill="FFFFFF"/>
        </w:rPr>
      </w:pP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r w:rsidRPr="00587632">
        <w:rPr>
          <w:rFonts w:ascii="Times New Roman" w:hAnsi="Times New Roman" w:cs="Times New Roman"/>
          <w:color w:val="222222"/>
          <w:sz w:val="30"/>
          <w:szCs w:val="30"/>
          <w:shd w:val="clear" w:color="auto" w:fill="FFFFFF"/>
        </w:rPr>
        <w:t>c</w:t>
      </w:r>
      <w:r w:rsidRPr="00587632">
        <w:rPr>
          <w:rFonts w:ascii="Times New Roman" w:hAnsi="Times New Roman" w:cs="Times New Roman"/>
          <w:color w:val="222222"/>
          <w:sz w:val="24"/>
          <w:szCs w:val="24"/>
          <w:shd w:val="clear" w:color="auto" w:fill="FFFFFF"/>
        </w:rPr>
        <w:t xml:space="preserve">. </w:t>
      </w:r>
      <w:r w:rsidRPr="00587632">
        <w:rPr>
          <w:rFonts w:ascii="Times New Roman" w:hAnsi="Times New Roman" w:cs="Times New Roman"/>
          <w:b/>
          <w:bCs/>
          <w:color w:val="222222"/>
          <w:sz w:val="24"/>
          <w:szCs w:val="24"/>
          <w:shd w:val="clear" w:color="auto" w:fill="FFFFFF"/>
        </w:rPr>
        <w:t>Splanchnic circulation</w:t>
      </w:r>
      <w:r w:rsidRPr="00587632">
        <w:rPr>
          <w:rFonts w:ascii="Times New Roman" w:hAnsi="Times New Roman" w:cs="Times New Roman"/>
          <w:color w:val="222222"/>
          <w:sz w:val="24"/>
          <w:szCs w:val="24"/>
          <w:shd w:val="clear" w:color="auto" w:fill="FFFFFF"/>
        </w:rPr>
        <w:t> consists of the blood supply to the gastrointestinal tract, liver, spleen, and pancreas. It consists of two large capillary beds partially in series. The small </w:t>
      </w:r>
      <w:r w:rsidRPr="00587632">
        <w:rPr>
          <w:rFonts w:ascii="Times New Roman" w:hAnsi="Times New Roman" w:cs="Times New Roman"/>
          <w:bCs/>
          <w:color w:val="222222"/>
          <w:sz w:val="24"/>
          <w:szCs w:val="24"/>
          <w:shd w:val="clear" w:color="auto" w:fill="FFFFFF"/>
        </w:rPr>
        <w:t>splanchnic</w:t>
      </w:r>
      <w:r w:rsidRPr="00587632">
        <w:rPr>
          <w:rFonts w:ascii="Times New Roman" w:hAnsi="Times New Roman" w:cs="Times New Roman"/>
          <w:color w:val="222222"/>
          <w:sz w:val="24"/>
          <w:szCs w:val="24"/>
          <w:shd w:val="clear" w:color="auto" w:fill="FFFFFF"/>
        </w:rPr>
        <w:t> arterial branches supply the capillary beds, and then the efferent venous blood flows into the PV.</w:t>
      </w: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r w:rsidRPr="00587632">
        <w:rPr>
          <w:rFonts w:ascii="Times New Roman" w:hAnsi="Times New Roman" w:cs="Times New Roman"/>
          <w:color w:val="222222"/>
          <w:sz w:val="24"/>
          <w:szCs w:val="24"/>
          <w:shd w:val="clear" w:color="auto" w:fill="FFFFFF"/>
        </w:rPr>
        <w:lastRenderedPageBreak/>
        <w:t xml:space="preserve">d. </w:t>
      </w:r>
      <w:r w:rsidRPr="00587632">
        <w:rPr>
          <w:rFonts w:ascii="Times New Roman" w:hAnsi="Times New Roman" w:cs="Times New Roman"/>
          <w:b/>
          <w:bCs/>
          <w:color w:val="222222"/>
          <w:sz w:val="24"/>
          <w:szCs w:val="24"/>
          <w:shd w:val="clear" w:color="auto" w:fill="FFFFFF"/>
        </w:rPr>
        <w:t>Coronary circulation</w:t>
      </w:r>
      <w:r w:rsidRPr="00587632">
        <w:rPr>
          <w:rFonts w:ascii="Times New Roman" w:hAnsi="Times New Roman" w:cs="Times New Roman"/>
          <w:color w:val="222222"/>
          <w:sz w:val="24"/>
          <w:szCs w:val="24"/>
          <w:shd w:val="clear" w:color="auto" w:fill="FFFFFF"/>
        </w:rPr>
        <w:t> is the </w:t>
      </w:r>
      <w:r w:rsidRPr="00587632">
        <w:rPr>
          <w:rFonts w:ascii="Times New Roman" w:hAnsi="Times New Roman" w:cs="Times New Roman"/>
          <w:bCs/>
          <w:color w:val="222222"/>
          <w:sz w:val="24"/>
          <w:szCs w:val="24"/>
          <w:shd w:val="clear" w:color="auto" w:fill="FFFFFF"/>
        </w:rPr>
        <w:t>circulation</w:t>
      </w:r>
      <w:r w:rsidRPr="00587632">
        <w:rPr>
          <w:rFonts w:ascii="Times New Roman" w:hAnsi="Times New Roman" w:cs="Times New Roman"/>
          <w:color w:val="222222"/>
          <w:sz w:val="24"/>
          <w:szCs w:val="24"/>
          <w:shd w:val="clear" w:color="auto" w:fill="FFFFFF"/>
        </w:rPr>
        <w:t> of blood in the blood vessels that supply the heart muscle (myocardium). </w:t>
      </w:r>
      <w:r w:rsidRPr="00587632">
        <w:rPr>
          <w:rFonts w:ascii="Times New Roman" w:hAnsi="Times New Roman" w:cs="Times New Roman"/>
          <w:bCs/>
          <w:color w:val="222222"/>
          <w:sz w:val="24"/>
          <w:szCs w:val="24"/>
          <w:shd w:val="clear" w:color="auto" w:fill="FFFFFF"/>
        </w:rPr>
        <w:t>Coronary</w:t>
      </w:r>
      <w:r w:rsidRPr="00587632">
        <w:rPr>
          <w:rFonts w:ascii="Times New Roman" w:hAnsi="Times New Roman" w:cs="Times New Roman"/>
          <w:b/>
          <w:bCs/>
          <w:color w:val="222222"/>
          <w:sz w:val="24"/>
          <w:szCs w:val="24"/>
          <w:shd w:val="clear" w:color="auto" w:fill="FFFFFF"/>
        </w:rPr>
        <w:t xml:space="preserve"> </w:t>
      </w:r>
      <w:r w:rsidRPr="00587632">
        <w:rPr>
          <w:rFonts w:ascii="Times New Roman" w:hAnsi="Times New Roman" w:cs="Times New Roman"/>
          <w:bCs/>
          <w:color w:val="222222"/>
          <w:sz w:val="24"/>
          <w:szCs w:val="24"/>
          <w:shd w:val="clear" w:color="auto" w:fill="FFFFFF"/>
        </w:rPr>
        <w:t>arteries</w:t>
      </w:r>
      <w:r w:rsidRPr="00587632">
        <w:rPr>
          <w:rFonts w:ascii="Times New Roman" w:hAnsi="Times New Roman" w:cs="Times New Roman"/>
          <w:color w:val="222222"/>
          <w:sz w:val="24"/>
          <w:szCs w:val="24"/>
          <w:shd w:val="clear" w:color="auto" w:fill="FFFFFF"/>
        </w:rPr>
        <w:t> supply oxygenated blood to the heart muscle, and </w:t>
      </w:r>
      <w:r w:rsidRPr="00587632">
        <w:rPr>
          <w:rFonts w:ascii="Times New Roman" w:hAnsi="Times New Roman" w:cs="Times New Roman"/>
          <w:bCs/>
          <w:color w:val="222222"/>
          <w:sz w:val="24"/>
          <w:szCs w:val="24"/>
          <w:shd w:val="clear" w:color="auto" w:fill="FFFFFF"/>
        </w:rPr>
        <w:t>cardiac</w:t>
      </w:r>
      <w:r w:rsidRPr="00587632">
        <w:rPr>
          <w:rFonts w:ascii="Times New Roman" w:hAnsi="Times New Roman" w:cs="Times New Roman"/>
          <w:color w:val="222222"/>
          <w:sz w:val="24"/>
          <w:szCs w:val="24"/>
          <w:shd w:val="clear" w:color="auto" w:fill="FFFFFF"/>
        </w:rPr>
        <w:t> veins drain away the blood once it has been deoxygenated.</w:t>
      </w: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p>
    <w:p w:rsidR="009D25B2" w:rsidRPr="00587632" w:rsidRDefault="009D25B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r w:rsidRPr="00587632">
        <w:rPr>
          <w:rFonts w:ascii="Times New Roman" w:hAnsi="Times New Roman" w:cs="Times New Roman"/>
          <w:color w:val="222222"/>
          <w:sz w:val="24"/>
          <w:szCs w:val="24"/>
          <w:shd w:val="clear" w:color="auto" w:fill="FFFFFF"/>
        </w:rPr>
        <w:t>e</w:t>
      </w:r>
      <w:r w:rsidRPr="00587632">
        <w:rPr>
          <w:rFonts w:ascii="Times New Roman" w:hAnsi="Times New Roman" w:cs="Times New Roman"/>
          <w:b/>
          <w:color w:val="222222"/>
          <w:sz w:val="24"/>
          <w:szCs w:val="24"/>
          <w:shd w:val="clear" w:color="auto" w:fill="FFFFFF"/>
        </w:rPr>
        <w:t>. </w:t>
      </w:r>
      <w:r w:rsidR="006F1C6C" w:rsidRPr="00587632">
        <w:rPr>
          <w:rFonts w:ascii="Times New Roman" w:hAnsi="Times New Roman" w:cs="Times New Roman"/>
          <w:b/>
          <w:bCs/>
          <w:color w:val="222222"/>
          <w:sz w:val="24"/>
          <w:szCs w:val="24"/>
          <w:shd w:val="clear" w:color="auto" w:fill="FFFFFF"/>
        </w:rPr>
        <w:t>C</w:t>
      </w:r>
      <w:r w:rsidRPr="00587632">
        <w:rPr>
          <w:rFonts w:ascii="Times New Roman" w:hAnsi="Times New Roman" w:cs="Times New Roman"/>
          <w:b/>
          <w:bCs/>
          <w:color w:val="222222"/>
          <w:sz w:val="24"/>
          <w:szCs w:val="24"/>
          <w:shd w:val="clear" w:color="auto" w:fill="FFFFFF"/>
        </w:rPr>
        <w:t>utaneous circulation</w:t>
      </w:r>
      <w:r w:rsidRPr="00587632">
        <w:rPr>
          <w:rFonts w:ascii="Times New Roman" w:hAnsi="Times New Roman" w:cs="Times New Roman"/>
          <w:color w:val="222222"/>
          <w:sz w:val="24"/>
          <w:szCs w:val="24"/>
          <w:shd w:val="clear" w:color="auto" w:fill="FFFFFF"/>
        </w:rPr>
        <w:t> is the </w:t>
      </w:r>
      <w:r w:rsidRPr="00587632">
        <w:rPr>
          <w:rFonts w:ascii="Times New Roman" w:hAnsi="Times New Roman" w:cs="Times New Roman"/>
          <w:bCs/>
          <w:color w:val="222222"/>
          <w:sz w:val="24"/>
          <w:szCs w:val="24"/>
          <w:shd w:val="clear" w:color="auto" w:fill="FFFFFF"/>
        </w:rPr>
        <w:t>circulation</w:t>
      </w:r>
      <w:r w:rsidRPr="00587632">
        <w:rPr>
          <w:rFonts w:ascii="Times New Roman" w:hAnsi="Times New Roman" w:cs="Times New Roman"/>
          <w:color w:val="222222"/>
          <w:sz w:val="24"/>
          <w:szCs w:val="24"/>
          <w:shd w:val="clear" w:color="auto" w:fill="FFFFFF"/>
        </w:rPr>
        <w:t> and blood supply of the </w:t>
      </w:r>
      <w:r w:rsidRPr="00587632">
        <w:rPr>
          <w:rFonts w:ascii="Times New Roman" w:hAnsi="Times New Roman" w:cs="Times New Roman"/>
          <w:bCs/>
          <w:color w:val="222222"/>
          <w:sz w:val="24"/>
          <w:szCs w:val="24"/>
          <w:shd w:val="clear" w:color="auto" w:fill="FFFFFF"/>
        </w:rPr>
        <w:t>skin</w:t>
      </w:r>
      <w:r w:rsidRPr="00587632">
        <w:rPr>
          <w:rFonts w:ascii="Times New Roman" w:hAnsi="Times New Roman" w:cs="Times New Roman"/>
          <w:color w:val="222222"/>
          <w:sz w:val="24"/>
          <w:szCs w:val="24"/>
          <w:shd w:val="clear" w:color="auto" w:fill="FFFFFF"/>
        </w:rPr>
        <w:t>. </w:t>
      </w:r>
    </w:p>
    <w:p w:rsidR="00587632" w:rsidRPr="00587632" w:rsidRDefault="00587632" w:rsidP="00587632">
      <w:pPr>
        <w:pStyle w:val="ListParagraph"/>
        <w:shd w:val="clear" w:color="auto" w:fill="FFFFFF" w:themeFill="background1"/>
        <w:spacing w:before="100" w:beforeAutospacing="1" w:after="100" w:afterAutospacing="1"/>
        <w:rPr>
          <w:rFonts w:ascii="Times New Roman" w:hAnsi="Times New Roman" w:cs="Times New Roman"/>
          <w:color w:val="222222"/>
          <w:sz w:val="24"/>
          <w:szCs w:val="24"/>
          <w:shd w:val="clear" w:color="auto" w:fill="FFFFFF"/>
        </w:rPr>
      </w:pPr>
    </w:p>
    <w:p w:rsidR="00587632" w:rsidRPr="00587632" w:rsidRDefault="00587632" w:rsidP="00587632">
      <w:pPr>
        <w:pStyle w:val="NormalWeb"/>
        <w:spacing w:before="0" w:beforeAutospacing="0" w:after="299" w:afterAutospacing="0" w:line="276" w:lineRule="auto"/>
        <w:rPr>
          <w:color w:val="2E2E2E"/>
        </w:rPr>
      </w:pPr>
      <w:r w:rsidRPr="00587632">
        <w:rPr>
          <w:b/>
          <w:color w:val="222222"/>
          <w:sz w:val="36"/>
          <w:szCs w:val="36"/>
          <w:shd w:val="clear" w:color="auto" w:fill="FFFFFF"/>
        </w:rPr>
        <w:t>3).</w:t>
      </w:r>
      <w:r w:rsidRPr="00587632">
        <w:rPr>
          <w:color w:val="222222"/>
          <w:shd w:val="clear" w:color="auto" w:fill="FFFFFF"/>
        </w:rPr>
        <w:t xml:space="preserve"> </w:t>
      </w:r>
      <w:r w:rsidRPr="00587632">
        <w:rPr>
          <w:color w:val="2E2E2E"/>
        </w:rPr>
        <w:t>The integrated response to servere exericse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w:t>
      </w:r>
    </w:p>
    <w:p w:rsidR="00587632" w:rsidRPr="00587632" w:rsidRDefault="00587632" w:rsidP="00587632">
      <w:pPr>
        <w:pStyle w:val="NormalWeb"/>
        <w:spacing w:before="0" w:beforeAutospacing="0" w:after="299" w:afterAutospacing="0" w:line="276" w:lineRule="auto"/>
        <w:rPr>
          <w:color w:val="2E2E2E"/>
        </w:rPr>
      </w:pPr>
      <w:r w:rsidRPr="00587632">
        <w:rPr>
          <w:color w:val="2E2E2E"/>
        </w:rPr>
        <w:t>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w:t>
      </w:r>
      <w:r>
        <w:rPr>
          <w:color w:val="2E2E2E"/>
        </w:rPr>
        <w:t xml:space="preserve">. </w:t>
      </w:r>
    </w:p>
    <w:p w:rsidR="00587632" w:rsidRPr="00587632" w:rsidRDefault="00587632" w:rsidP="00587632">
      <w:pPr>
        <w:pStyle w:val="ListParagraph"/>
        <w:shd w:val="clear" w:color="auto" w:fill="FFFFFF" w:themeFill="background1"/>
        <w:spacing w:before="100" w:beforeAutospacing="1" w:after="100" w:afterAutospacing="1"/>
        <w:rPr>
          <w:rFonts w:ascii="Times New Roman" w:eastAsia="Times New Roman" w:hAnsi="Times New Roman" w:cs="Times New Roman"/>
          <w:color w:val="000000" w:themeColor="text1"/>
          <w:sz w:val="36"/>
          <w:szCs w:val="36"/>
        </w:rPr>
      </w:pPr>
    </w:p>
    <w:p w:rsidR="0012600E" w:rsidRPr="00587632" w:rsidRDefault="0012600E" w:rsidP="00587632">
      <w:pPr>
        <w:shd w:val="clear" w:color="auto" w:fill="FFFFFF" w:themeFill="background1"/>
        <w:rPr>
          <w:rFonts w:ascii="Times New Roman" w:hAnsi="Times New Roman" w:cs="Times New Roman"/>
        </w:rPr>
      </w:pPr>
    </w:p>
    <w:p w:rsidR="00A602D6" w:rsidRPr="00587632" w:rsidRDefault="00A602D6" w:rsidP="00A602D6">
      <w:pPr>
        <w:shd w:val="clear" w:color="auto" w:fill="FFFFFF" w:themeFill="background1"/>
        <w:rPr>
          <w:rFonts w:ascii="Times New Roman" w:hAnsi="Times New Roman" w:cs="Times New Roman"/>
        </w:rPr>
      </w:pPr>
    </w:p>
    <w:sectPr w:rsidR="00A602D6" w:rsidRPr="00587632" w:rsidSect="00126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2294"/>
    <w:multiLevelType w:val="multilevel"/>
    <w:tmpl w:val="A6F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B3A8E"/>
    <w:multiLevelType w:val="multilevel"/>
    <w:tmpl w:val="19D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D6A4D"/>
    <w:multiLevelType w:val="hybridMultilevel"/>
    <w:tmpl w:val="379CCA78"/>
    <w:lvl w:ilvl="0" w:tplc="0E8EA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02D6"/>
    <w:rsid w:val="0012600E"/>
    <w:rsid w:val="00587632"/>
    <w:rsid w:val="006F1C6C"/>
    <w:rsid w:val="009D25B2"/>
    <w:rsid w:val="00A6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0E"/>
  </w:style>
  <w:style w:type="paragraph" w:styleId="Heading3">
    <w:name w:val="heading 3"/>
    <w:basedOn w:val="Normal"/>
    <w:link w:val="Heading3Char"/>
    <w:uiPriority w:val="9"/>
    <w:qFormat/>
    <w:rsid w:val="00A60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2D6"/>
    <w:rPr>
      <w:b/>
      <w:bCs/>
    </w:rPr>
  </w:style>
  <w:style w:type="paragraph" w:styleId="NormalWeb">
    <w:name w:val="Normal (Web)"/>
    <w:basedOn w:val="Normal"/>
    <w:uiPriority w:val="99"/>
    <w:unhideWhenUsed/>
    <w:rsid w:val="00A602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2D6"/>
    <w:rPr>
      <w:i/>
      <w:iCs/>
    </w:rPr>
  </w:style>
  <w:style w:type="paragraph" w:styleId="ListParagraph">
    <w:name w:val="List Paragraph"/>
    <w:basedOn w:val="Normal"/>
    <w:uiPriority w:val="34"/>
    <w:qFormat/>
    <w:rsid w:val="00A602D6"/>
    <w:pPr>
      <w:ind w:left="720"/>
      <w:contextualSpacing/>
    </w:pPr>
  </w:style>
  <w:style w:type="character" w:customStyle="1" w:styleId="Heading3Char">
    <w:name w:val="Heading 3 Char"/>
    <w:basedOn w:val="DefaultParagraphFont"/>
    <w:link w:val="Heading3"/>
    <w:uiPriority w:val="9"/>
    <w:rsid w:val="00A602D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0729708">
      <w:bodyDiv w:val="1"/>
      <w:marLeft w:val="0"/>
      <w:marRight w:val="0"/>
      <w:marTop w:val="0"/>
      <w:marBottom w:val="0"/>
      <w:divBdr>
        <w:top w:val="none" w:sz="0" w:space="0" w:color="auto"/>
        <w:left w:val="none" w:sz="0" w:space="0" w:color="auto"/>
        <w:bottom w:val="none" w:sz="0" w:space="0" w:color="auto"/>
        <w:right w:val="none" w:sz="0" w:space="0" w:color="auto"/>
      </w:divBdr>
    </w:div>
    <w:div w:id="1092622143">
      <w:bodyDiv w:val="1"/>
      <w:marLeft w:val="0"/>
      <w:marRight w:val="0"/>
      <w:marTop w:val="0"/>
      <w:marBottom w:val="0"/>
      <w:divBdr>
        <w:top w:val="none" w:sz="0" w:space="0" w:color="auto"/>
        <w:left w:val="none" w:sz="0" w:space="0" w:color="auto"/>
        <w:bottom w:val="none" w:sz="0" w:space="0" w:color="auto"/>
        <w:right w:val="none" w:sz="0" w:space="0" w:color="auto"/>
      </w:divBdr>
    </w:div>
    <w:div w:id="1390962399">
      <w:bodyDiv w:val="1"/>
      <w:marLeft w:val="0"/>
      <w:marRight w:val="0"/>
      <w:marTop w:val="0"/>
      <w:marBottom w:val="0"/>
      <w:divBdr>
        <w:top w:val="none" w:sz="0" w:space="0" w:color="auto"/>
        <w:left w:val="none" w:sz="0" w:space="0" w:color="auto"/>
        <w:bottom w:val="none" w:sz="0" w:space="0" w:color="auto"/>
        <w:right w:val="none" w:sz="0" w:space="0" w:color="auto"/>
      </w:divBdr>
    </w:div>
    <w:div w:id="14572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2020-06-27T19:54:00Z</dcterms:created>
  <dcterms:modified xsi:type="dcterms:W3CDTF">2020-06-27T20:24:00Z</dcterms:modified>
</cp:coreProperties>
</file>