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1C" w:rsidRPr="00932824" w:rsidRDefault="00BE442F"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 xml:space="preserve">NAME: </w:t>
      </w:r>
      <w:r w:rsidRPr="00932824">
        <w:rPr>
          <w:rFonts w:ascii="Century Gothic" w:hAnsi="Century Gothic"/>
          <w:color w:val="000000" w:themeColor="text1"/>
          <w:sz w:val="24"/>
          <w:szCs w:val="24"/>
        </w:rPr>
        <w:t>Afuwape Zainab Omobolanle</w:t>
      </w:r>
    </w:p>
    <w:p w:rsidR="00BE442F" w:rsidRPr="00932824" w:rsidRDefault="00BE442F"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 xml:space="preserve">MATRIC NO: </w:t>
      </w:r>
      <w:r w:rsidRPr="00932824">
        <w:rPr>
          <w:rFonts w:ascii="Century Gothic" w:hAnsi="Century Gothic"/>
          <w:color w:val="000000" w:themeColor="text1"/>
          <w:sz w:val="24"/>
          <w:szCs w:val="24"/>
        </w:rPr>
        <w:t>17/MHS01/030</w:t>
      </w:r>
    </w:p>
    <w:p w:rsidR="00BE442F" w:rsidRPr="00932824" w:rsidRDefault="00BE442F"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 xml:space="preserve">DEPT: </w:t>
      </w:r>
      <w:r w:rsidRPr="00932824">
        <w:rPr>
          <w:rFonts w:ascii="Century Gothic" w:hAnsi="Century Gothic"/>
          <w:color w:val="000000" w:themeColor="text1"/>
          <w:sz w:val="24"/>
          <w:szCs w:val="24"/>
        </w:rPr>
        <w:t>MBBS</w:t>
      </w:r>
    </w:p>
    <w:p w:rsidR="00BE442F" w:rsidRPr="00932824" w:rsidRDefault="00BE442F"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 xml:space="preserve">COURSE: </w:t>
      </w:r>
      <w:r w:rsidRPr="00932824">
        <w:rPr>
          <w:rFonts w:ascii="Century Gothic" w:hAnsi="Century Gothic"/>
          <w:color w:val="000000" w:themeColor="text1"/>
          <w:sz w:val="24"/>
          <w:szCs w:val="24"/>
        </w:rPr>
        <w:t>Renal Physiology</w:t>
      </w:r>
    </w:p>
    <w:p w:rsidR="00BE442F" w:rsidRPr="00932824" w:rsidRDefault="00BE442F"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 xml:space="preserve">ASSIGNMENT: </w:t>
      </w:r>
      <w:r w:rsidRPr="00932824">
        <w:rPr>
          <w:rFonts w:ascii="Century Gothic" w:hAnsi="Century Gothic"/>
          <w:color w:val="000000" w:themeColor="text1"/>
          <w:sz w:val="24"/>
          <w:szCs w:val="24"/>
        </w:rPr>
        <w:t>1. Discuss the pathophysiological process involved in renal failure.</w:t>
      </w:r>
    </w:p>
    <w:p w:rsidR="00B10D0A" w:rsidRPr="00932824" w:rsidRDefault="00BE442F"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                            2. With the aid of suitable diagrams discuss the</w:t>
      </w:r>
      <w:r w:rsidR="00B10D0A" w:rsidRPr="00932824">
        <w:rPr>
          <w:rFonts w:ascii="Century Gothic" w:hAnsi="Century Gothic"/>
          <w:color w:val="000000" w:themeColor="text1"/>
          <w:sz w:val="24"/>
          <w:szCs w:val="24"/>
        </w:rPr>
        <w:t xml:space="preserve"> types of dialysis you know.</w:t>
      </w:r>
    </w:p>
    <w:p w:rsidR="00B10D0A" w:rsidRPr="00932824" w:rsidRDefault="00B10D0A" w:rsidP="001A6627">
      <w:pPr>
        <w:rPr>
          <w:rFonts w:ascii="Century Gothic" w:hAnsi="Century Gothic"/>
          <w:color w:val="000000" w:themeColor="text1"/>
          <w:sz w:val="24"/>
          <w:szCs w:val="24"/>
        </w:rPr>
      </w:pPr>
    </w:p>
    <w:p w:rsidR="00B10D0A" w:rsidRPr="00932824" w:rsidRDefault="00B10D0A" w:rsidP="001A6627">
      <w:pPr>
        <w:pStyle w:val="ListParagraph"/>
        <w:numPr>
          <w:ilvl w:val="0"/>
          <w:numId w:val="1"/>
        </w:numPr>
        <w:rPr>
          <w:rFonts w:ascii="Century Gothic" w:hAnsi="Century Gothic"/>
          <w:color w:val="000000" w:themeColor="text1"/>
          <w:sz w:val="24"/>
          <w:szCs w:val="24"/>
        </w:rPr>
      </w:pPr>
      <w:r w:rsidRPr="00932824">
        <w:rPr>
          <w:rFonts w:ascii="Century Gothic" w:hAnsi="Century Gothic"/>
          <w:b/>
          <w:color w:val="000000" w:themeColor="text1"/>
          <w:sz w:val="24"/>
          <w:szCs w:val="24"/>
        </w:rPr>
        <w:t>Pathophysiological</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Process</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Involved</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in</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Renal</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Failure</w:t>
      </w:r>
      <w:r w:rsidRPr="00932824">
        <w:rPr>
          <w:rFonts w:ascii="Century Gothic" w:hAnsi="Century Gothic"/>
          <w:color w:val="000000" w:themeColor="text1"/>
          <w:sz w:val="24"/>
          <w:szCs w:val="24"/>
        </w:rPr>
        <w:t>.</w:t>
      </w:r>
    </w:p>
    <w:p w:rsidR="00B10D0A" w:rsidRPr="00932824" w:rsidRDefault="00BB17A5"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Renal failure </w:t>
      </w:r>
      <w:r w:rsidR="005E2690" w:rsidRPr="00932824">
        <w:rPr>
          <w:rFonts w:ascii="Century Gothic" w:hAnsi="Century Gothic"/>
          <w:color w:val="000000" w:themeColor="text1"/>
          <w:sz w:val="24"/>
          <w:szCs w:val="24"/>
        </w:rPr>
        <w:t>refers to failure of excretory functions of the kidney. It is usually characterized</w:t>
      </w:r>
      <w:r w:rsidR="000105F0" w:rsidRPr="00932824">
        <w:rPr>
          <w:rFonts w:ascii="Century Gothic" w:hAnsi="Century Gothic"/>
          <w:color w:val="000000" w:themeColor="text1"/>
          <w:sz w:val="24"/>
          <w:szCs w:val="24"/>
        </w:rPr>
        <w:t xml:space="preserve"> by decrease in glomerular filtration rate (GFR). So, GFR is considered as the best index of renal failure. However, decrease in</w:t>
      </w:r>
      <w:r w:rsidRPr="00932824">
        <w:rPr>
          <w:rFonts w:ascii="Century Gothic" w:hAnsi="Century Gothic"/>
          <w:color w:val="000000" w:themeColor="text1"/>
          <w:sz w:val="24"/>
          <w:szCs w:val="24"/>
        </w:rPr>
        <w:t xml:space="preserve"> GFR is not affected much during</w:t>
      </w:r>
      <w:r w:rsidR="000105F0" w:rsidRPr="00932824">
        <w:rPr>
          <w:rFonts w:ascii="Century Gothic" w:hAnsi="Century Gothic"/>
          <w:color w:val="000000" w:themeColor="text1"/>
          <w:sz w:val="24"/>
          <w:szCs w:val="24"/>
        </w:rPr>
        <w:t xml:space="preserve"> the initial stages of renal failure. </w:t>
      </w:r>
      <w:r w:rsidRPr="00932824">
        <w:rPr>
          <w:rFonts w:ascii="Century Gothic" w:hAnsi="Century Gothic"/>
          <w:color w:val="000000" w:themeColor="text1"/>
          <w:sz w:val="24"/>
          <w:szCs w:val="24"/>
        </w:rPr>
        <w:t xml:space="preserve">If </w:t>
      </w:r>
      <w:r w:rsidR="00C51AD6" w:rsidRPr="00932824">
        <w:rPr>
          <w:rFonts w:ascii="Century Gothic" w:hAnsi="Century Gothic"/>
          <w:color w:val="000000" w:themeColor="text1"/>
          <w:sz w:val="24"/>
          <w:szCs w:val="24"/>
        </w:rPr>
        <w:t xml:space="preserve">50% of the nephrons are affected, GFR decreases </w:t>
      </w:r>
      <w:r w:rsidR="00FD53D8" w:rsidRPr="00932824">
        <w:rPr>
          <w:rFonts w:ascii="Century Gothic" w:hAnsi="Century Gothic"/>
          <w:color w:val="000000" w:themeColor="text1"/>
          <w:sz w:val="24"/>
          <w:szCs w:val="24"/>
        </w:rPr>
        <w:t>only by 20 to 30%, this is because of the compensatory</w:t>
      </w:r>
      <w:r w:rsidR="00101826" w:rsidRPr="00932824">
        <w:rPr>
          <w:rFonts w:ascii="Century Gothic" w:hAnsi="Century Gothic"/>
          <w:color w:val="000000" w:themeColor="text1"/>
          <w:sz w:val="24"/>
          <w:szCs w:val="24"/>
        </w:rPr>
        <w:t xml:space="preserve"> mechanism by the unaffected nephrons. </w:t>
      </w:r>
      <w:r w:rsidR="00A5550C" w:rsidRPr="00932824">
        <w:rPr>
          <w:rFonts w:ascii="Century Gothic" w:hAnsi="Century Gothic"/>
          <w:color w:val="000000" w:themeColor="text1"/>
          <w:sz w:val="24"/>
          <w:szCs w:val="24"/>
        </w:rPr>
        <w:t>Renal failure may either be chronic or acute.</w:t>
      </w:r>
    </w:p>
    <w:p w:rsidR="00A5550C" w:rsidRPr="00932824" w:rsidRDefault="00035A0A" w:rsidP="001A6627">
      <w:pPr>
        <w:rPr>
          <w:rFonts w:ascii="Century Gothic" w:hAnsi="Century Gothic"/>
          <w:color w:val="000000" w:themeColor="text1"/>
          <w:sz w:val="24"/>
          <w:szCs w:val="24"/>
        </w:rPr>
      </w:pPr>
      <w:r w:rsidRPr="00932824">
        <w:rPr>
          <w:rFonts w:ascii="Century Gothic" w:hAnsi="Century Gothic"/>
          <w:b/>
          <w:color w:val="000000" w:themeColor="text1"/>
          <w:sz w:val="24"/>
          <w:szCs w:val="24"/>
        </w:rPr>
        <w:t>Acute</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Renal</w:t>
      </w:r>
      <w:r w:rsidRPr="00932824">
        <w:rPr>
          <w:rFonts w:ascii="Century Gothic" w:hAnsi="Century Gothic"/>
          <w:color w:val="000000" w:themeColor="text1"/>
          <w:sz w:val="24"/>
          <w:szCs w:val="24"/>
        </w:rPr>
        <w:t xml:space="preserve"> </w:t>
      </w:r>
      <w:r w:rsidRPr="00932824">
        <w:rPr>
          <w:rFonts w:ascii="Century Gothic" w:hAnsi="Century Gothic"/>
          <w:b/>
          <w:color w:val="000000" w:themeColor="text1"/>
          <w:sz w:val="24"/>
          <w:szCs w:val="24"/>
        </w:rPr>
        <w:t>Failure</w:t>
      </w:r>
    </w:p>
    <w:p w:rsidR="00035A0A" w:rsidRPr="00932824" w:rsidRDefault="00035A0A"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It is the </w:t>
      </w:r>
      <w:r w:rsidR="005F282D" w:rsidRPr="00932824">
        <w:rPr>
          <w:rFonts w:ascii="Century Gothic" w:hAnsi="Century Gothic"/>
          <w:color w:val="000000" w:themeColor="text1"/>
          <w:sz w:val="24"/>
          <w:szCs w:val="24"/>
        </w:rPr>
        <w:t>abrupt or sudden stoppage of renal functions. It is often reversible within few days to few weeks</w:t>
      </w:r>
      <w:r w:rsidR="00E82F21" w:rsidRPr="00932824">
        <w:rPr>
          <w:rFonts w:ascii="Century Gothic" w:hAnsi="Century Gothic"/>
          <w:color w:val="000000" w:themeColor="text1"/>
          <w:sz w:val="24"/>
          <w:szCs w:val="24"/>
        </w:rPr>
        <w:t>. The causes of acute renal failure can be divided into three main categories:</w:t>
      </w:r>
    </w:p>
    <w:p w:rsidR="003B2465" w:rsidRPr="00932824" w:rsidRDefault="003B2465" w:rsidP="00BB17A5">
      <w:pPr>
        <w:rPr>
          <w:rFonts w:ascii="Century Gothic" w:hAnsi="Century Gothic"/>
          <w:b/>
          <w:color w:val="000000" w:themeColor="text1"/>
          <w:sz w:val="24"/>
          <w:szCs w:val="24"/>
        </w:rPr>
      </w:pPr>
      <w:r w:rsidRPr="00932824">
        <w:rPr>
          <w:rFonts w:ascii="Century Gothic" w:hAnsi="Century Gothic"/>
          <w:b/>
          <w:color w:val="000000" w:themeColor="text1"/>
          <w:sz w:val="24"/>
          <w:szCs w:val="24"/>
        </w:rPr>
        <w:t>Prerenal Acute Renal Failure Caused by Decreased Blood Flow to the Kidney.</w:t>
      </w:r>
    </w:p>
    <w:p w:rsidR="0002678D" w:rsidRPr="00932824" w:rsidRDefault="0002678D"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The kidneys normally </w:t>
      </w:r>
      <w:r w:rsidR="001D0EC2" w:rsidRPr="00932824">
        <w:rPr>
          <w:rFonts w:ascii="Century Gothic" w:hAnsi="Century Gothic"/>
          <w:color w:val="000000" w:themeColor="text1"/>
          <w:sz w:val="24"/>
          <w:szCs w:val="24"/>
        </w:rPr>
        <w:t>receive an abundant blood supply of about 1100 ml/min, or about</w:t>
      </w:r>
      <w:r w:rsidR="004A05B1" w:rsidRPr="00932824">
        <w:rPr>
          <w:rFonts w:ascii="Century Gothic" w:hAnsi="Century Gothic"/>
          <w:color w:val="000000" w:themeColor="text1"/>
          <w:sz w:val="24"/>
          <w:szCs w:val="24"/>
        </w:rPr>
        <w:t xml:space="preserve"> 20 to 25 percent of the cardiac output. The main purpose of this high blood flow to the kidneys is to provide enough plasma for the high rates of glomerular filtration</w:t>
      </w:r>
      <w:r w:rsidR="00EC191B" w:rsidRPr="00932824">
        <w:rPr>
          <w:rFonts w:ascii="Century Gothic" w:hAnsi="Century Gothic"/>
          <w:color w:val="000000" w:themeColor="text1"/>
          <w:sz w:val="24"/>
          <w:szCs w:val="24"/>
        </w:rPr>
        <w:t xml:space="preserve"> needed for effective regulation of body fluid volumes and solute concentrations. Therefore,</w:t>
      </w:r>
      <w:r w:rsidR="006E2E7B" w:rsidRPr="00932824">
        <w:rPr>
          <w:rFonts w:ascii="Century Gothic" w:hAnsi="Century Gothic"/>
          <w:color w:val="000000" w:themeColor="text1"/>
          <w:sz w:val="24"/>
          <w:szCs w:val="24"/>
        </w:rPr>
        <w:t xml:space="preserve"> decreased renal blood flow is usually accompanied by decreased GFR and decreased urine output of water and solutes. Consequently, </w:t>
      </w:r>
      <w:r w:rsidR="009B7B96" w:rsidRPr="00932824">
        <w:rPr>
          <w:rFonts w:ascii="Century Gothic" w:hAnsi="Century Gothic"/>
          <w:color w:val="000000" w:themeColor="text1"/>
          <w:sz w:val="24"/>
          <w:szCs w:val="24"/>
        </w:rPr>
        <w:t>conditions that acutely diminish blood flow to the kidneys usually cause oligouria. This causes accumulation of water and solutes in the body fluids. If renal blood flow is markedly reduced, total cessation of urine output can occur.</w:t>
      </w:r>
    </w:p>
    <w:p w:rsidR="005B52DE" w:rsidRPr="00932824" w:rsidRDefault="005B52DE"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lastRenderedPageBreak/>
        <w:t>As long as renal blood flow does not fall below about 20 to 25% of nor</w:t>
      </w:r>
      <w:r w:rsidR="000659D8" w:rsidRPr="00932824">
        <w:rPr>
          <w:rFonts w:ascii="Century Gothic" w:hAnsi="Century Gothic"/>
          <w:color w:val="000000" w:themeColor="text1"/>
          <w:sz w:val="24"/>
          <w:szCs w:val="24"/>
        </w:rPr>
        <w:t xml:space="preserve">mal, acute renal failure can usually be reversed if the cause of the ischemia is corrected before damage to the renal cells has </w:t>
      </w:r>
      <w:r w:rsidR="004C6A8D" w:rsidRPr="00932824">
        <w:rPr>
          <w:rFonts w:ascii="Century Gothic" w:hAnsi="Century Gothic"/>
          <w:color w:val="000000" w:themeColor="text1"/>
          <w:sz w:val="24"/>
          <w:szCs w:val="24"/>
        </w:rPr>
        <w:t>occurred.</w:t>
      </w:r>
      <w:r w:rsidR="008903AF" w:rsidRPr="00932824">
        <w:rPr>
          <w:rFonts w:ascii="Century Gothic" w:hAnsi="Century Gothic"/>
          <w:color w:val="000000" w:themeColor="text1"/>
          <w:sz w:val="24"/>
          <w:szCs w:val="24"/>
        </w:rPr>
        <w:t xml:space="preserve"> When blood flow i</w:t>
      </w:r>
      <w:r w:rsidR="000A3CDB" w:rsidRPr="00932824">
        <w:rPr>
          <w:rFonts w:ascii="Century Gothic" w:hAnsi="Century Gothic"/>
          <w:color w:val="000000" w:themeColor="text1"/>
          <w:sz w:val="24"/>
          <w:szCs w:val="24"/>
        </w:rPr>
        <w:t>s reduced below 20 to 25% of the normal renal blood flow,</w:t>
      </w:r>
      <w:r w:rsidR="001A68B0" w:rsidRPr="00932824">
        <w:rPr>
          <w:rFonts w:ascii="Century Gothic" w:hAnsi="Century Gothic"/>
          <w:color w:val="000000" w:themeColor="text1"/>
          <w:sz w:val="24"/>
          <w:szCs w:val="24"/>
        </w:rPr>
        <w:t xml:space="preserve"> the renal cells start</w:t>
      </w:r>
      <w:r w:rsidR="008903AF" w:rsidRPr="00932824">
        <w:rPr>
          <w:rFonts w:ascii="Century Gothic" w:hAnsi="Century Gothic"/>
          <w:color w:val="000000" w:themeColor="text1"/>
          <w:sz w:val="24"/>
          <w:szCs w:val="24"/>
        </w:rPr>
        <w:t xml:space="preserve"> to become hypoxic, and further decreases in renal blood flow, if prolonged, will cause damage or even death of the renal cells, especially the tubular epithelial cells.</w:t>
      </w:r>
      <w:r w:rsidR="007B4020" w:rsidRPr="00932824">
        <w:rPr>
          <w:rFonts w:ascii="Century Gothic" w:hAnsi="Century Gothic"/>
          <w:color w:val="000000" w:themeColor="text1"/>
          <w:sz w:val="24"/>
          <w:szCs w:val="24"/>
        </w:rPr>
        <w:t xml:space="preserve"> </w:t>
      </w:r>
      <w:r w:rsidR="008903AF" w:rsidRPr="00932824">
        <w:rPr>
          <w:rFonts w:ascii="Century Gothic" w:hAnsi="Century Gothic"/>
          <w:color w:val="000000" w:themeColor="text1"/>
          <w:sz w:val="24"/>
          <w:szCs w:val="24"/>
        </w:rPr>
        <w:t xml:space="preserve">If the cause of prerenal acute renal failure </w:t>
      </w:r>
      <w:r w:rsidR="001E4B37" w:rsidRPr="00932824">
        <w:rPr>
          <w:rFonts w:ascii="Century Gothic" w:hAnsi="Century Gothic"/>
          <w:color w:val="000000" w:themeColor="text1"/>
          <w:sz w:val="24"/>
          <w:szCs w:val="24"/>
        </w:rPr>
        <w:t>is not corrected and ische</w:t>
      </w:r>
      <w:r w:rsidR="00E942E4" w:rsidRPr="00932824">
        <w:rPr>
          <w:rFonts w:ascii="Century Gothic" w:hAnsi="Century Gothic"/>
          <w:color w:val="000000" w:themeColor="text1"/>
          <w:sz w:val="24"/>
          <w:szCs w:val="24"/>
        </w:rPr>
        <w:t>mia of the kidney persists longer than a few hours, this type of renal failure can evolve into intrarenal acute re</w:t>
      </w:r>
      <w:r w:rsidR="007B4020" w:rsidRPr="00932824">
        <w:rPr>
          <w:rFonts w:ascii="Century Gothic" w:hAnsi="Century Gothic"/>
          <w:color w:val="000000" w:themeColor="text1"/>
          <w:sz w:val="24"/>
          <w:szCs w:val="24"/>
        </w:rPr>
        <w:t>nal failure.</w:t>
      </w:r>
    </w:p>
    <w:p w:rsidR="007B4020" w:rsidRPr="00932824" w:rsidRDefault="007B4020" w:rsidP="00BB17A5">
      <w:pPr>
        <w:rPr>
          <w:rFonts w:ascii="Century Gothic" w:hAnsi="Century Gothic"/>
          <w:color w:val="000000" w:themeColor="text1"/>
          <w:sz w:val="24"/>
          <w:szCs w:val="24"/>
        </w:rPr>
      </w:pPr>
      <w:r w:rsidRPr="00932824">
        <w:rPr>
          <w:rFonts w:ascii="Century Gothic" w:hAnsi="Century Gothic"/>
          <w:b/>
          <w:color w:val="000000" w:themeColor="text1"/>
          <w:sz w:val="24"/>
          <w:szCs w:val="24"/>
        </w:rPr>
        <w:t>Intrarenal</w:t>
      </w:r>
      <w:r w:rsidR="00BB17A5" w:rsidRPr="00932824">
        <w:rPr>
          <w:rFonts w:ascii="Century Gothic" w:hAnsi="Century Gothic"/>
          <w:b/>
          <w:color w:val="000000" w:themeColor="text1"/>
          <w:sz w:val="24"/>
          <w:szCs w:val="24"/>
        </w:rPr>
        <w:t xml:space="preserve"> Acute Renal Failure Caused by Abnormalities within the Kidney: </w:t>
      </w:r>
      <w:r w:rsidRPr="00932824">
        <w:rPr>
          <w:rFonts w:ascii="Century Gothic" w:hAnsi="Century Gothic"/>
          <w:color w:val="000000" w:themeColor="text1"/>
          <w:sz w:val="24"/>
          <w:szCs w:val="24"/>
        </w:rPr>
        <w:t>including those that affect the blood vessels, glomeruli</w:t>
      </w:r>
      <w:r w:rsidR="00BB17A5" w:rsidRPr="00932824">
        <w:rPr>
          <w:rFonts w:ascii="Century Gothic" w:hAnsi="Century Gothic"/>
          <w:color w:val="000000" w:themeColor="text1"/>
          <w:sz w:val="24"/>
          <w:szCs w:val="24"/>
        </w:rPr>
        <w:t>,</w:t>
      </w:r>
      <w:r w:rsidRPr="00932824">
        <w:rPr>
          <w:rFonts w:ascii="Century Gothic" w:hAnsi="Century Gothic"/>
          <w:color w:val="000000" w:themeColor="text1"/>
          <w:sz w:val="24"/>
          <w:szCs w:val="24"/>
        </w:rPr>
        <w:t xml:space="preserve"> or tubules.</w:t>
      </w:r>
    </w:p>
    <w:p w:rsidR="00B60051" w:rsidRPr="00932824" w:rsidRDefault="00BE108D" w:rsidP="00BB17A5">
      <w:pPr>
        <w:rPr>
          <w:rFonts w:ascii="Century Gothic" w:hAnsi="Century Gothic"/>
          <w:b/>
          <w:color w:val="000000" w:themeColor="text1"/>
          <w:sz w:val="24"/>
          <w:szCs w:val="24"/>
        </w:rPr>
      </w:pPr>
      <w:r w:rsidRPr="00932824">
        <w:rPr>
          <w:rFonts w:ascii="Century Gothic" w:hAnsi="Century Gothic"/>
          <w:b/>
          <w:color w:val="000000" w:themeColor="text1"/>
          <w:sz w:val="24"/>
          <w:szCs w:val="24"/>
        </w:rPr>
        <w:t>Acute Renal Failure Caused by Glomerulonephritis</w:t>
      </w:r>
    </w:p>
    <w:p w:rsidR="00BE108D" w:rsidRPr="00932824" w:rsidRDefault="00BE108D" w:rsidP="00BB17A5">
      <w:pPr>
        <w:rPr>
          <w:rFonts w:ascii="Century Gothic" w:hAnsi="Century Gothic"/>
          <w:color w:val="000000" w:themeColor="text1"/>
          <w:sz w:val="24"/>
          <w:szCs w:val="24"/>
        </w:rPr>
      </w:pPr>
      <w:r w:rsidRPr="00932824">
        <w:rPr>
          <w:rFonts w:ascii="Century Gothic" w:hAnsi="Century Gothic"/>
          <w:color w:val="000000" w:themeColor="text1"/>
          <w:sz w:val="24"/>
          <w:szCs w:val="24"/>
        </w:rPr>
        <w:t>This is a type of intrarenal acute renal fa</w:t>
      </w:r>
      <w:r w:rsidR="009F3665" w:rsidRPr="00932824">
        <w:rPr>
          <w:rFonts w:ascii="Century Gothic" w:hAnsi="Century Gothic"/>
          <w:color w:val="000000" w:themeColor="text1"/>
          <w:sz w:val="24"/>
          <w:szCs w:val="24"/>
        </w:rPr>
        <w:t>ilure usually caused by an abnormal immune reaction that damages the glomeruli.</w:t>
      </w:r>
      <w:r w:rsidR="004521E0" w:rsidRPr="00932824">
        <w:rPr>
          <w:rFonts w:ascii="Century Gothic" w:hAnsi="Century Gothic"/>
          <w:color w:val="000000" w:themeColor="text1"/>
          <w:sz w:val="24"/>
          <w:szCs w:val="24"/>
        </w:rPr>
        <w:t xml:space="preserve"> In about 95% of the patients with this </w:t>
      </w:r>
      <w:r w:rsidR="00BB17A5" w:rsidRPr="00932824">
        <w:rPr>
          <w:rFonts w:ascii="Century Gothic" w:hAnsi="Century Gothic"/>
          <w:color w:val="000000" w:themeColor="text1"/>
          <w:sz w:val="24"/>
          <w:szCs w:val="24"/>
        </w:rPr>
        <w:t>disease</w:t>
      </w:r>
      <w:r w:rsidR="00C92F6D" w:rsidRPr="00932824">
        <w:rPr>
          <w:rFonts w:ascii="Century Gothic" w:hAnsi="Century Gothic"/>
          <w:color w:val="000000" w:themeColor="text1"/>
          <w:sz w:val="24"/>
          <w:szCs w:val="24"/>
        </w:rPr>
        <w:t>, damage to the glomeruli occurs 1 to 3 weeks after an infection elsewhere in the body</w:t>
      </w:r>
      <w:r w:rsidR="000A1059" w:rsidRPr="00932824">
        <w:rPr>
          <w:rFonts w:ascii="Century Gothic" w:hAnsi="Century Gothic"/>
          <w:color w:val="000000" w:themeColor="text1"/>
          <w:sz w:val="24"/>
          <w:szCs w:val="24"/>
        </w:rPr>
        <w:t xml:space="preserve">, usually caused by certain types of group </w:t>
      </w:r>
      <w:proofErr w:type="gramStart"/>
      <w:r w:rsidR="000A1059" w:rsidRPr="00932824">
        <w:rPr>
          <w:rFonts w:ascii="Century Gothic" w:hAnsi="Century Gothic"/>
          <w:color w:val="000000" w:themeColor="text1"/>
          <w:sz w:val="24"/>
          <w:szCs w:val="24"/>
        </w:rPr>
        <w:t>A</w:t>
      </w:r>
      <w:proofErr w:type="gramEnd"/>
      <w:r w:rsidR="000A1059" w:rsidRPr="00932824">
        <w:rPr>
          <w:rFonts w:ascii="Century Gothic" w:hAnsi="Century Gothic"/>
          <w:color w:val="000000" w:themeColor="text1"/>
          <w:sz w:val="24"/>
          <w:szCs w:val="24"/>
        </w:rPr>
        <w:t xml:space="preserve"> beta streptococci</w:t>
      </w:r>
      <w:r w:rsidR="003E4A7A" w:rsidRPr="00932824">
        <w:rPr>
          <w:rFonts w:ascii="Century Gothic" w:hAnsi="Century Gothic"/>
          <w:color w:val="000000" w:themeColor="text1"/>
          <w:sz w:val="24"/>
          <w:szCs w:val="24"/>
        </w:rPr>
        <w:t>. It is not the infection itself that damages the kidney, instead, over a few weeks, as ant</w:t>
      </w:r>
      <w:r w:rsidR="000A1059" w:rsidRPr="00932824">
        <w:rPr>
          <w:rFonts w:ascii="Century Gothic" w:hAnsi="Century Gothic"/>
          <w:color w:val="000000" w:themeColor="text1"/>
          <w:sz w:val="24"/>
          <w:szCs w:val="24"/>
        </w:rPr>
        <w:t xml:space="preserve">ibodies develop against the streptococcal </w:t>
      </w:r>
      <w:r w:rsidR="00BB17A5" w:rsidRPr="00932824">
        <w:rPr>
          <w:rFonts w:ascii="Century Gothic" w:hAnsi="Century Gothic"/>
          <w:color w:val="000000" w:themeColor="text1"/>
          <w:sz w:val="24"/>
          <w:szCs w:val="24"/>
        </w:rPr>
        <w:t>antigen;</w:t>
      </w:r>
      <w:r w:rsidR="000A1059" w:rsidRPr="00932824">
        <w:rPr>
          <w:rFonts w:ascii="Century Gothic" w:hAnsi="Century Gothic"/>
          <w:color w:val="000000" w:themeColor="text1"/>
          <w:sz w:val="24"/>
          <w:szCs w:val="24"/>
        </w:rPr>
        <w:t xml:space="preserve"> the antibodies and antigen react with each other to form an insoluble complex that becomes entrapped in the gromeruli.</w:t>
      </w:r>
    </w:p>
    <w:p w:rsidR="000A1059" w:rsidRPr="00932824" w:rsidRDefault="00942B51" w:rsidP="00BB17A5">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Once the immune complex has deposited in the glomeruli, many of </w:t>
      </w:r>
      <w:r w:rsidR="00812C40" w:rsidRPr="00932824">
        <w:rPr>
          <w:rFonts w:ascii="Century Gothic" w:hAnsi="Century Gothic"/>
          <w:color w:val="000000" w:themeColor="text1"/>
          <w:sz w:val="24"/>
          <w:szCs w:val="24"/>
        </w:rPr>
        <w:t xml:space="preserve">the cells of the glomeruli begin to proliferate, but mainly the mesangial cells that lie between </w:t>
      </w:r>
      <w:r w:rsidR="00CA47C3" w:rsidRPr="00932824">
        <w:rPr>
          <w:rFonts w:ascii="Century Gothic" w:hAnsi="Century Gothic"/>
          <w:color w:val="000000" w:themeColor="text1"/>
          <w:sz w:val="24"/>
          <w:szCs w:val="24"/>
        </w:rPr>
        <w:t>the endothelium and the epithelium</w:t>
      </w:r>
      <w:r w:rsidR="005A39EE" w:rsidRPr="00932824">
        <w:rPr>
          <w:rFonts w:ascii="Century Gothic" w:hAnsi="Century Gothic"/>
          <w:color w:val="000000" w:themeColor="text1"/>
          <w:sz w:val="24"/>
          <w:szCs w:val="24"/>
        </w:rPr>
        <w:t xml:space="preserve">. In addition, large numbers of white blood cells become entrapped in the glomeruli. Many of the glomeruli become blocked by this inflammatory reaction, and those that are not blocked usually become excessively permeable, allowing both </w:t>
      </w:r>
      <w:r w:rsidR="00F46077" w:rsidRPr="00932824">
        <w:rPr>
          <w:rFonts w:ascii="Century Gothic" w:hAnsi="Century Gothic"/>
          <w:color w:val="000000" w:themeColor="text1"/>
          <w:sz w:val="24"/>
          <w:szCs w:val="24"/>
        </w:rPr>
        <w:t>protein and red blood cells to leak from the blood of the glomerular capillaries into the glomerular filtrate. In severe cases, either total or almost complete renal shutdown occurs.</w:t>
      </w:r>
    </w:p>
    <w:p w:rsidR="00F46077" w:rsidRPr="00932824" w:rsidRDefault="00F46077" w:rsidP="00BB17A5">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The acute inflammation of the glomerui usually subsides in about 2 weeks and, in </w:t>
      </w:r>
      <w:r w:rsidR="00901465" w:rsidRPr="00932824">
        <w:rPr>
          <w:rFonts w:ascii="Century Gothic" w:hAnsi="Century Gothic"/>
          <w:color w:val="000000" w:themeColor="text1"/>
          <w:sz w:val="24"/>
          <w:szCs w:val="24"/>
        </w:rPr>
        <w:t xml:space="preserve">most patients, the </w:t>
      </w:r>
      <w:r w:rsidR="00FB2B6C" w:rsidRPr="00932824">
        <w:rPr>
          <w:rFonts w:ascii="Century Gothic" w:hAnsi="Century Gothic"/>
          <w:color w:val="000000" w:themeColor="text1"/>
          <w:sz w:val="24"/>
          <w:szCs w:val="24"/>
        </w:rPr>
        <w:t>kidneys return to almost normal function within the next few weeks to few months. Sometimes however, many of the glomeruli are destroyed beyond repair and in a small percentage</w:t>
      </w:r>
      <w:r w:rsidR="00ED06A7" w:rsidRPr="00932824">
        <w:rPr>
          <w:rFonts w:ascii="Century Gothic" w:hAnsi="Century Gothic"/>
          <w:color w:val="000000" w:themeColor="text1"/>
          <w:sz w:val="24"/>
          <w:szCs w:val="24"/>
        </w:rPr>
        <w:t xml:space="preserve"> of patients, progressive renal deterioration continues indefinitely, leading to chronic renal failure.</w:t>
      </w:r>
    </w:p>
    <w:p w:rsidR="004425AE" w:rsidRPr="00932824" w:rsidRDefault="004425AE" w:rsidP="001A6627">
      <w:pPr>
        <w:pStyle w:val="ListParagraph"/>
        <w:rPr>
          <w:rFonts w:ascii="Century Gothic" w:hAnsi="Century Gothic"/>
          <w:color w:val="000000" w:themeColor="text1"/>
          <w:sz w:val="24"/>
          <w:szCs w:val="24"/>
        </w:rPr>
      </w:pPr>
    </w:p>
    <w:p w:rsidR="007B4020" w:rsidRPr="00932824" w:rsidRDefault="004425AE" w:rsidP="001A6627">
      <w:pPr>
        <w:rPr>
          <w:rFonts w:ascii="Century Gothic" w:hAnsi="Century Gothic"/>
          <w:b/>
          <w:color w:val="000000" w:themeColor="text1"/>
          <w:sz w:val="24"/>
          <w:szCs w:val="24"/>
        </w:rPr>
      </w:pPr>
      <w:r w:rsidRPr="00932824">
        <w:rPr>
          <w:rFonts w:ascii="Century Gothic" w:hAnsi="Century Gothic"/>
          <w:b/>
          <w:color w:val="000000" w:themeColor="text1"/>
          <w:sz w:val="24"/>
          <w:szCs w:val="24"/>
        </w:rPr>
        <w:lastRenderedPageBreak/>
        <w:t>Postrenal Acute Renal</w:t>
      </w:r>
      <w:r w:rsidR="006E3481" w:rsidRPr="00932824">
        <w:rPr>
          <w:rFonts w:ascii="Century Gothic" w:hAnsi="Century Gothic"/>
          <w:b/>
          <w:color w:val="000000" w:themeColor="text1"/>
          <w:sz w:val="24"/>
          <w:szCs w:val="24"/>
        </w:rPr>
        <w:t xml:space="preserve"> Failure Caused by Abnormalities</w:t>
      </w:r>
      <w:r w:rsidR="00BB17A5" w:rsidRPr="00932824">
        <w:rPr>
          <w:rFonts w:ascii="Century Gothic" w:hAnsi="Century Gothic"/>
          <w:b/>
          <w:color w:val="000000" w:themeColor="text1"/>
          <w:sz w:val="24"/>
          <w:szCs w:val="24"/>
        </w:rPr>
        <w:t xml:space="preserve"> of the Lower Urinary T</w:t>
      </w:r>
      <w:r w:rsidRPr="00932824">
        <w:rPr>
          <w:rFonts w:ascii="Century Gothic" w:hAnsi="Century Gothic"/>
          <w:b/>
          <w:color w:val="000000" w:themeColor="text1"/>
          <w:sz w:val="24"/>
          <w:szCs w:val="24"/>
        </w:rPr>
        <w:t>ract.</w:t>
      </w:r>
    </w:p>
    <w:p w:rsidR="004425AE" w:rsidRPr="00932824" w:rsidRDefault="004425AE"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Multiple abnormalities in the lower urinary</w:t>
      </w:r>
      <w:r w:rsidR="006E3481" w:rsidRPr="00932824">
        <w:rPr>
          <w:rFonts w:ascii="Century Gothic" w:hAnsi="Century Gothic"/>
          <w:color w:val="000000" w:themeColor="text1"/>
          <w:sz w:val="24"/>
          <w:szCs w:val="24"/>
        </w:rPr>
        <w:t xml:space="preserve"> tract can block urine flow and therefore lead to acute renal failure</w:t>
      </w:r>
      <w:r w:rsidR="00093646" w:rsidRPr="00932824">
        <w:rPr>
          <w:rFonts w:ascii="Century Gothic" w:hAnsi="Century Gothic"/>
          <w:color w:val="000000" w:themeColor="text1"/>
          <w:sz w:val="24"/>
          <w:szCs w:val="24"/>
        </w:rPr>
        <w:t xml:space="preserve"> even when the kidneys blood supply and other functions are initially normal</w:t>
      </w:r>
      <w:r w:rsidR="00BD3551" w:rsidRPr="00932824">
        <w:rPr>
          <w:rFonts w:ascii="Century Gothic" w:hAnsi="Century Gothic"/>
          <w:color w:val="000000" w:themeColor="text1"/>
          <w:sz w:val="24"/>
          <w:szCs w:val="24"/>
        </w:rPr>
        <w:t>. If the urine output of only one kidney is diminished</w:t>
      </w:r>
      <w:r w:rsidR="001961CC" w:rsidRPr="00932824">
        <w:rPr>
          <w:rFonts w:ascii="Century Gothic" w:hAnsi="Century Gothic"/>
          <w:color w:val="000000" w:themeColor="text1"/>
          <w:sz w:val="24"/>
          <w:szCs w:val="24"/>
        </w:rPr>
        <w:t>, no major change in body fluid composition will occur because the contralateral kidney can increase its urine output sufficiently to maintain relatively</w:t>
      </w:r>
      <w:r w:rsidR="00A83138" w:rsidRPr="00932824">
        <w:rPr>
          <w:rFonts w:ascii="Century Gothic" w:hAnsi="Century Gothic"/>
          <w:color w:val="000000" w:themeColor="text1"/>
          <w:sz w:val="24"/>
          <w:szCs w:val="24"/>
        </w:rPr>
        <w:t xml:space="preserve"> normal levels of extracellular electrolytes and solutes, as well as normal extracellular fluid volume.</w:t>
      </w:r>
      <w:r w:rsidR="00763F7D" w:rsidRPr="00932824">
        <w:rPr>
          <w:rFonts w:ascii="Century Gothic" w:hAnsi="Century Gothic"/>
          <w:color w:val="000000" w:themeColor="text1"/>
          <w:sz w:val="24"/>
          <w:szCs w:val="24"/>
        </w:rPr>
        <w:t xml:space="preserve"> </w:t>
      </w:r>
      <w:proofErr w:type="gramStart"/>
      <w:r w:rsidR="00A83138" w:rsidRPr="00932824">
        <w:rPr>
          <w:rFonts w:ascii="Century Gothic" w:hAnsi="Century Gothic"/>
          <w:color w:val="000000" w:themeColor="text1"/>
          <w:sz w:val="24"/>
          <w:szCs w:val="24"/>
        </w:rPr>
        <w:t>with</w:t>
      </w:r>
      <w:proofErr w:type="gramEnd"/>
      <w:r w:rsidR="00A83138" w:rsidRPr="00932824">
        <w:rPr>
          <w:rFonts w:ascii="Century Gothic" w:hAnsi="Century Gothic"/>
          <w:color w:val="000000" w:themeColor="text1"/>
          <w:sz w:val="24"/>
          <w:szCs w:val="24"/>
        </w:rPr>
        <w:t xml:space="preserve"> this type of renal failure, normal kidney fun</w:t>
      </w:r>
      <w:r w:rsidR="00763F7D" w:rsidRPr="00932824">
        <w:rPr>
          <w:rFonts w:ascii="Century Gothic" w:hAnsi="Century Gothic"/>
          <w:color w:val="000000" w:themeColor="text1"/>
          <w:sz w:val="24"/>
          <w:szCs w:val="24"/>
        </w:rPr>
        <w:t>ction can be restored if the basic cause of the problem is corrected within a few hours. But chronic obstruction of the urinary tract, lasting for several days to weeks, can lead to irreversible kidney damage.</w:t>
      </w:r>
    </w:p>
    <w:p w:rsidR="00763F7D" w:rsidRPr="00932824" w:rsidRDefault="00BF71AC" w:rsidP="001A6627">
      <w:pPr>
        <w:rPr>
          <w:rFonts w:ascii="Century Gothic" w:hAnsi="Century Gothic"/>
          <w:b/>
          <w:color w:val="000000" w:themeColor="text1"/>
          <w:sz w:val="24"/>
          <w:szCs w:val="24"/>
        </w:rPr>
      </w:pPr>
      <w:proofErr w:type="gramStart"/>
      <w:r w:rsidRPr="00932824">
        <w:rPr>
          <w:rFonts w:ascii="Century Gothic" w:hAnsi="Century Gothic"/>
          <w:b/>
          <w:color w:val="000000" w:themeColor="text1"/>
          <w:sz w:val="24"/>
          <w:szCs w:val="24"/>
        </w:rPr>
        <w:t>Physiologic Effects</w:t>
      </w:r>
      <w:r w:rsidR="00763F7D" w:rsidRPr="00932824">
        <w:rPr>
          <w:rFonts w:ascii="Century Gothic" w:hAnsi="Century Gothic"/>
          <w:b/>
          <w:color w:val="000000" w:themeColor="text1"/>
          <w:sz w:val="24"/>
          <w:szCs w:val="24"/>
        </w:rPr>
        <w:t xml:space="preserve"> of Acute Renal Failure.</w:t>
      </w:r>
      <w:proofErr w:type="gramEnd"/>
    </w:p>
    <w:p w:rsidR="00763F7D" w:rsidRPr="00932824" w:rsidRDefault="00763F7D" w:rsidP="001A6627">
      <w:pPr>
        <w:rPr>
          <w:rFonts w:ascii="Century Gothic" w:hAnsi="Century Gothic"/>
          <w:color w:val="000000" w:themeColor="text1"/>
          <w:sz w:val="24"/>
          <w:szCs w:val="24"/>
        </w:rPr>
      </w:pPr>
      <w:r w:rsidRPr="00932824">
        <w:rPr>
          <w:rFonts w:ascii="Century Gothic" w:hAnsi="Century Gothic"/>
          <w:color w:val="000000" w:themeColor="text1"/>
          <w:sz w:val="24"/>
          <w:szCs w:val="24"/>
        </w:rPr>
        <w:t xml:space="preserve">A major physiological effect of acute renal failure is retention in the blood and extracellular fluid of water, waste products of metabolism </w:t>
      </w:r>
      <w:r w:rsidR="00241DD1" w:rsidRPr="00932824">
        <w:rPr>
          <w:rFonts w:ascii="Century Gothic" w:hAnsi="Century Gothic"/>
          <w:color w:val="000000" w:themeColor="text1"/>
          <w:sz w:val="24"/>
          <w:szCs w:val="24"/>
        </w:rPr>
        <w:t>and electrolytes. This can lead to water and salt overload, which in turn, can lead to edema and hypertention. Excessive retention of potassium, however, is often a more serious threat to patients</w:t>
      </w:r>
      <w:r w:rsidR="00604286" w:rsidRPr="00932824">
        <w:rPr>
          <w:rFonts w:ascii="Century Gothic" w:hAnsi="Century Gothic"/>
          <w:color w:val="000000" w:themeColor="text1"/>
          <w:sz w:val="24"/>
          <w:szCs w:val="24"/>
        </w:rPr>
        <w:t xml:space="preserve"> with acute renal failure increases in plasma </w:t>
      </w:r>
      <w:r w:rsidR="00BF71AC" w:rsidRPr="00932824">
        <w:rPr>
          <w:rFonts w:ascii="Century Gothic" w:hAnsi="Century Gothic"/>
          <w:color w:val="000000" w:themeColor="text1"/>
          <w:sz w:val="24"/>
          <w:szCs w:val="24"/>
        </w:rPr>
        <w:t>potassium concentration above 8</w:t>
      </w:r>
      <w:r w:rsidR="00604286" w:rsidRPr="00932824">
        <w:rPr>
          <w:rFonts w:ascii="Century Gothic" w:hAnsi="Century Gothic"/>
          <w:color w:val="000000" w:themeColor="text1"/>
          <w:sz w:val="24"/>
          <w:szCs w:val="24"/>
        </w:rPr>
        <w:t xml:space="preserve">mEq/L can be fatal. Because the kidneys are also unable to excrete sufficient hydrogen ions, patients with acute renal failure develop metabolic acidosis, which in itself can be lethal or can </w:t>
      </w:r>
      <w:r w:rsidR="002C24BC" w:rsidRPr="00932824">
        <w:rPr>
          <w:rFonts w:ascii="Century Gothic" w:hAnsi="Century Gothic"/>
          <w:color w:val="000000" w:themeColor="text1"/>
          <w:sz w:val="24"/>
          <w:szCs w:val="24"/>
        </w:rPr>
        <w:t>aggravate the hyperkalemia.</w:t>
      </w:r>
    </w:p>
    <w:p w:rsidR="002C24BC" w:rsidRPr="00932824" w:rsidRDefault="002C24BC" w:rsidP="001A6627">
      <w:pPr>
        <w:rPr>
          <w:rFonts w:ascii="Century Gothic" w:hAnsi="Century Gothic"/>
          <w:color w:val="000000" w:themeColor="text1"/>
          <w:sz w:val="24"/>
          <w:szCs w:val="24"/>
        </w:rPr>
      </w:pPr>
    </w:p>
    <w:p w:rsidR="002C24BC" w:rsidRPr="00932824" w:rsidRDefault="001A6627" w:rsidP="001A6627">
      <w:pPr>
        <w:pStyle w:val="ListParagraph"/>
        <w:numPr>
          <w:ilvl w:val="0"/>
          <w:numId w:val="1"/>
        </w:numPr>
        <w:rPr>
          <w:rFonts w:ascii="Century Gothic" w:hAnsi="Century Gothic"/>
          <w:b/>
          <w:color w:val="000000" w:themeColor="text1"/>
          <w:sz w:val="24"/>
          <w:szCs w:val="24"/>
        </w:rPr>
      </w:pPr>
      <w:r w:rsidRPr="00932824">
        <w:rPr>
          <w:rFonts w:ascii="Century Gothic" w:hAnsi="Century Gothic"/>
          <w:b/>
          <w:color w:val="000000" w:themeColor="text1"/>
          <w:sz w:val="24"/>
          <w:szCs w:val="24"/>
        </w:rPr>
        <w:t>Types of Dialysis</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Kidneys filter your blood by removing waste and excess fluid from your body. This waste is sent to the bladder to be eliminated when you urinate.</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Dialysis performs the function of the</w:t>
      </w:r>
      <w:r w:rsidR="00134A46" w:rsidRPr="00932824">
        <w:rPr>
          <w:rFonts w:ascii="Century Gothic" w:eastAsia="Times New Roman" w:hAnsi="Century Gothic" w:cs="Times New Roman"/>
          <w:color w:val="000000" w:themeColor="text1"/>
          <w:sz w:val="24"/>
          <w:szCs w:val="24"/>
        </w:rPr>
        <w:t xml:space="preserve"> kidneys</w:t>
      </w:r>
      <w:r w:rsidRPr="00932824">
        <w:rPr>
          <w:rFonts w:ascii="Century Gothic" w:eastAsia="Times New Roman" w:hAnsi="Century Gothic" w:cs="Times New Roman"/>
          <w:color w:val="000000" w:themeColor="text1"/>
          <w:sz w:val="24"/>
          <w:szCs w:val="24"/>
        </w:rPr>
        <w:t> if they’ve</w:t>
      </w:r>
      <w:r w:rsidR="00134A46" w:rsidRPr="00932824">
        <w:rPr>
          <w:rFonts w:ascii="Century Gothic" w:eastAsia="Times New Roman" w:hAnsi="Century Gothic" w:cs="Times New Roman"/>
          <w:color w:val="000000" w:themeColor="text1"/>
          <w:sz w:val="24"/>
          <w:szCs w:val="24"/>
        </w:rPr>
        <w:t xml:space="preserve"> failed</w:t>
      </w:r>
      <w:r w:rsidRPr="00932824">
        <w:rPr>
          <w:rFonts w:ascii="Century Gothic" w:eastAsia="Times New Roman" w:hAnsi="Century Gothic" w:cs="Times New Roman"/>
          <w:color w:val="000000" w:themeColor="text1"/>
          <w:sz w:val="24"/>
          <w:szCs w:val="24"/>
        </w:rPr>
        <w:t>. Dialysis is a treatment that filters and purifies the blood using a machine. This helps keep your </w:t>
      </w:r>
      <w:r w:rsidR="008F7602" w:rsidRPr="00932824">
        <w:rPr>
          <w:rFonts w:ascii="Century Gothic" w:eastAsia="Times New Roman" w:hAnsi="Century Gothic" w:cs="Times New Roman"/>
          <w:color w:val="000000" w:themeColor="text1"/>
          <w:sz w:val="24"/>
          <w:szCs w:val="24"/>
        </w:rPr>
        <w:t>fluids</w:t>
      </w:r>
      <w:r w:rsidRPr="00932824">
        <w:rPr>
          <w:rFonts w:ascii="Century Gothic" w:eastAsia="Times New Roman" w:hAnsi="Century Gothic" w:cs="Times New Roman"/>
          <w:color w:val="000000" w:themeColor="text1"/>
          <w:sz w:val="24"/>
          <w:szCs w:val="24"/>
        </w:rPr>
        <w:t> and</w:t>
      </w:r>
      <w:r w:rsidR="008F7602" w:rsidRPr="00932824">
        <w:rPr>
          <w:rFonts w:ascii="Century Gothic" w:eastAsia="Times New Roman" w:hAnsi="Century Gothic" w:cs="Times New Roman"/>
          <w:color w:val="000000" w:themeColor="text1"/>
          <w:sz w:val="24"/>
          <w:szCs w:val="24"/>
        </w:rPr>
        <w:t xml:space="preserve"> electrolytes</w:t>
      </w:r>
      <w:r w:rsidRPr="00932824">
        <w:rPr>
          <w:rFonts w:ascii="Century Gothic" w:eastAsia="Times New Roman" w:hAnsi="Century Gothic" w:cs="Times New Roman"/>
          <w:color w:val="000000" w:themeColor="text1"/>
          <w:sz w:val="24"/>
          <w:szCs w:val="24"/>
        </w:rPr>
        <w:t> in balance when the kidneys can’t do their job.</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There are three different types of dialysis.</w:t>
      </w:r>
    </w:p>
    <w:p w:rsidR="001A6627" w:rsidRPr="00932824" w:rsidRDefault="001A6627" w:rsidP="001A6627">
      <w:pPr>
        <w:spacing w:before="548" w:after="313"/>
        <w:outlineLvl w:val="2"/>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lastRenderedPageBreak/>
        <w:t>Hemodialysis</w:t>
      </w:r>
    </w:p>
    <w:p w:rsidR="001A6627"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Hemodialysis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rsidR="00B90320" w:rsidRDefault="00B90320" w:rsidP="001A6627">
      <w:pPr>
        <w:spacing w:before="391" w:after="391"/>
        <w:rPr>
          <w:rFonts w:ascii="Century Gothic" w:eastAsia="Times New Roman" w:hAnsi="Century Gothic" w:cs="Times New Roman"/>
          <w:color w:val="000000" w:themeColor="text1"/>
          <w:sz w:val="24"/>
          <w:szCs w:val="24"/>
        </w:rPr>
      </w:pPr>
      <w:r>
        <w:rPr>
          <w:noProof/>
        </w:rPr>
        <w:drawing>
          <wp:inline distT="0" distB="0" distL="0" distR="0">
            <wp:extent cx="4937760" cy="3297803"/>
            <wp:effectExtent l="19050" t="0" r="0" b="0"/>
            <wp:docPr id="1" name="Picture 1" descr="Diagram of hemodialysis blood flow from your arm into the tube, past a pressure monitor, a blood pump, and a heparin pump, which prevents clotting. Blood flows past another pressure monitor before entering the dialyzer, or filter. Filtered blood continues past a venous pressure monitor, an air trap and air detector, and an air detector clamp, and returns to your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hemodialysis blood flow from your arm into the tube, past a pressure monitor, a blood pump, and a heparin pump, which prevents clotting. Blood flows past another pressure monitor before entering the dialyzer, or filter. Filtered blood continues past a venous pressure monitor, an air trap and air detector, and an air detector clamp, and returns to your arm."/>
                    <pic:cNvPicPr>
                      <a:picLocks noChangeAspect="1" noChangeArrowheads="1"/>
                    </pic:cNvPicPr>
                  </pic:nvPicPr>
                  <pic:blipFill>
                    <a:blip r:embed="rId5" cstate="print"/>
                    <a:srcRect/>
                    <a:stretch>
                      <a:fillRect/>
                    </a:stretch>
                  </pic:blipFill>
                  <pic:spPr bwMode="auto">
                    <a:xfrm>
                      <a:off x="0" y="0"/>
                      <a:ext cx="4937760" cy="3297803"/>
                    </a:xfrm>
                    <a:prstGeom prst="rect">
                      <a:avLst/>
                    </a:prstGeom>
                    <a:noFill/>
                    <a:ln w="9525">
                      <a:noFill/>
                      <a:miter lim="800000"/>
                      <a:headEnd/>
                      <a:tailEnd/>
                    </a:ln>
                  </pic:spPr>
                </pic:pic>
              </a:graphicData>
            </a:graphic>
          </wp:inline>
        </w:drawing>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To get the blood to flow to the artificial kidney, your doctor will perform surgery to create an entrance point (vascular access) into your blood vessels. The three types of entrance points are:</w:t>
      </w:r>
    </w:p>
    <w:p w:rsidR="001A6627" w:rsidRPr="00932824" w:rsidRDefault="001A6627" w:rsidP="001A6627">
      <w:pPr>
        <w:numPr>
          <w:ilvl w:val="0"/>
          <w:numId w:val="3"/>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Cs/>
          <w:color w:val="000000" w:themeColor="text1"/>
          <w:sz w:val="24"/>
          <w:szCs w:val="24"/>
        </w:rPr>
        <w:t>Arteriovenous</w:t>
      </w:r>
      <w:r w:rsidRPr="00932824">
        <w:rPr>
          <w:rFonts w:ascii="Century Gothic" w:eastAsia="Times New Roman" w:hAnsi="Century Gothic" w:cs="Times New Roman"/>
          <w:b/>
          <w:bCs/>
          <w:color w:val="000000" w:themeColor="text1"/>
          <w:sz w:val="24"/>
          <w:szCs w:val="24"/>
        </w:rPr>
        <w:t xml:space="preserve"> </w:t>
      </w:r>
      <w:r w:rsidRPr="00932824">
        <w:rPr>
          <w:rFonts w:ascii="Century Gothic" w:eastAsia="Times New Roman" w:hAnsi="Century Gothic" w:cs="Times New Roman"/>
          <w:bCs/>
          <w:color w:val="000000" w:themeColor="text1"/>
          <w:sz w:val="24"/>
          <w:szCs w:val="24"/>
        </w:rPr>
        <w:t>(AV)</w:t>
      </w:r>
      <w:r w:rsidRPr="00932824">
        <w:rPr>
          <w:rFonts w:ascii="Century Gothic" w:eastAsia="Times New Roman" w:hAnsi="Century Gothic" w:cs="Times New Roman"/>
          <w:b/>
          <w:bCs/>
          <w:color w:val="000000" w:themeColor="text1"/>
          <w:sz w:val="24"/>
          <w:szCs w:val="24"/>
        </w:rPr>
        <w:t xml:space="preserve"> </w:t>
      </w:r>
      <w:r w:rsidRPr="00932824">
        <w:rPr>
          <w:rFonts w:ascii="Century Gothic" w:eastAsia="Times New Roman" w:hAnsi="Century Gothic" w:cs="Times New Roman"/>
          <w:bCs/>
          <w:color w:val="000000" w:themeColor="text1"/>
          <w:sz w:val="24"/>
          <w:szCs w:val="24"/>
        </w:rPr>
        <w:t>fistula</w:t>
      </w:r>
      <w:r w:rsidRPr="00932824">
        <w:rPr>
          <w:rFonts w:ascii="Century Gothic" w:eastAsia="Times New Roman" w:hAnsi="Century Gothic" w:cs="Times New Roman"/>
          <w:color w:val="000000" w:themeColor="text1"/>
          <w:sz w:val="24"/>
          <w:szCs w:val="24"/>
        </w:rPr>
        <w:t>. This type connects an artery and a vein. It’s the preferred option.</w:t>
      </w:r>
    </w:p>
    <w:p w:rsidR="001A6627" w:rsidRPr="00932824" w:rsidRDefault="001A6627" w:rsidP="001A6627">
      <w:pPr>
        <w:numPr>
          <w:ilvl w:val="0"/>
          <w:numId w:val="3"/>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Cs/>
          <w:color w:val="000000" w:themeColor="text1"/>
          <w:sz w:val="24"/>
          <w:szCs w:val="24"/>
        </w:rPr>
        <w:t>AV</w:t>
      </w:r>
      <w:r w:rsidRPr="00932824">
        <w:rPr>
          <w:rFonts w:ascii="Century Gothic" w:eastAsia="Times New Roman" w:hAnsi="Century Gothic" w:cs="Times New Roman"/>
          <w:b/>
          <w:bCs/>
          <w:color w:val="000000" w:themeColor="text1"/>
          <w:sz w:val="24"/>
          <w:szCs w:val="24"/>
        </w:rPr>
        <w:t xml:space="preserve"> </w:t>
      </w:r>
      <w:r w:rsidRPr="00932824">
        <w:rPr>
          <w:rFonts w:ascii="Century Gothic" w:eastAsia="Times New Roman" w:hAnsi="Century Gothic" w:cs="Times New Roman"/>
          <w:bCs/>
          <w:color w:val="000000" w:themeColor="text1"/>
          <w:sz w:val="24"/>
          <w:szCs w:val="24"/>
        </w:rPr>
        <w:t>graft</w:t>
      </w:r>
      <w:r w:rsidRPr="00932824">
        <w:rPr>
          <w:rFonts w:ascii="Century Gothic" w:eastAsia="Times New Roman" w:hAnsi="Century Gothic" w:cs="Times New Roman"/>
          <w:b/>
          <w:bCs/>
          <w:color w:val="000000" w:themeColor="text1"/>
          <w:sz w:val="24"/>
          <w:szCs w:val="24"/>
        </w:rPr>
        <w:t>.</w:t>
      </w:r>
      <w:r w:rsidRPr="00932824">
        <w:rPr>
          <w:rFonts w:ascii="Century Gothic" w:eastAsia="Times New Roman" w:hAnsi="Century Gothic" w:cs="Times New Roman"/>
          <w:color w:val="000000" w:themeColor="text1"/>
          <w:sz w:val="24"/>
          <w:szCs w:val="24"/>
        </w:rPr>
        <w:t> This type is a looped tube.</w:t>
      </w:r>
    </w:p>
    <w:p w:rsidR="001A6627" w:rsidRPr="00932824" w:rsidRDefault="001A6627" w:rsidP="001A6627">
      <w:pPr>
        <w:numPr>
          <w:ilvl w:val="0"/>
          <w:numId w:val="3"/>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Cs/>
          <w:color w:val="000000" w:themeColor="text1"/>
          <w:sz w:val="24"/>
          <w:szCs w:val="24"/>
        </w:rPr>
        <w:t>Vascular</w:t>
      </w:r>
      <w:r w:rsidRPr="00932824">
        <w:rPr>
          <w:rFonts w:ascii="Century Gothic" w:eastAsia="Times New Roman" w:hAnsi="Century Gothic" w:cs="Times New Roman"/>
          <w:b/>
          <w:bCs/>
          <w:color w:val="000000" w:themeColor="text1"/>
          <w:sz w:val="24"/>
          <w:szCs w:val="24"/>
        </w:rPr>
        <w:t xml:space="preserve"> </w:t>
      </w:r>
      <w:r w:rsidRPr="00932824">
        <w:rPr>
          <w:rFonts w:ascii="Century Gothic" w:eastAsia="Times New Roman" w:hAnsi="Century Gothic" w:cs="Times New Roman"/>
          <w:bCs/>
          <w:color w:val="000000" w:themeColor="text1"/>
          <w:sz w:val="24"/>
          <w:szCs w:val="24"/>
        </w:rPr>
        <w:t>access</w:t>
      </w:r>
      <w:r w:rsidRPr="00932824">
        <w:rPr>
          <w:rFonts w:ascii="Century Gothic" w:eastAsia="Times New Roman" w:hAnsi="Century Gothic" w:cs="Times New Roman"/>
          <w:b/>
          <w:bCs/>
          <w:color w:val="000000" w:themeColor="text1"/>
          <w:sz w:val="24"/>
          <w:szCs w:val="24"/>
        </w:rPr>
        <w:t xml:space="preserve"> </w:t>
      </w:r>
      <w:r w:rsidRPr="00932824">
        <w:rPr>
          <w:rFonts w:ascii="Century Gothic" w:eastAsia="Times New Roman" w:hAnsi="Century Gothic" w:cs="Times New Roman"/>
          <w:bCs/>
          <w:color w:val="000000" w:themeColor="text1"/>
          <w:sz w:val="24"/>
          <w:szCs w:val="24"/>
        </w:rPr>
        <w:t>catheter</w:t>
      </w:r>
      <w:r w:rsidRPr="00932824">
        <w:rPr>
          <w:rFonts w:ascii="Century Gothic" w:eastAsia="Times New Roman" w:hAnsi="Century Gothic" w:cs="Times New Roman"/>
          <w:b/>
          <w:bCs/>
          <w:color w:val="000000" w:themeColor="text1"/>
          <w:sz w:val="24"/>
          <w:szCs w:val="24"/>
        </w:rPr>
        <w:t>.</w:t>
      </w:r>
      <w:r w:rsidRPr="00932824">
        <w:rPr>
          <w:rFonts w:ascii="Century Gothic" w:eastAsia="Times New Roman" w:hAnsi="Century Gothic" w:cs="Times New Roman"/>
          <w:color w:val="000000" w:themeColor="text1"/>
          <w:sz w:val="24"/>
          <w:szCs w:val="24"/>
        </w:rPr>
        <w:t> This may be inserted into the large vein in your </w:t>
      </w:r>
      <w:r w:rsidR="003A4859" w:rsidRPr="00932824">
        <w:rPr>
          <w:rFonts w:ascii="Century Gothic" w:eastAsia="Times New Roman" w:hAnsi="Century Gothic" w:cs="Times New Roman"/>
          <w:color w:val="000000" w:themeColor="text1"/>
          <w:sz w:val="24"/>
          <w:szCs w:val="24"/>
        </w:rPr>
        <w:t>neck.</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 xml:space="preserve">Both the AV fistula and AV graft are designed for long-term dialysis treatments. People who receive AV fistulas are healed and ready to begin hemodialysis two </w:t>
      </w:r>
      <w:r w:rsidRPr="00932824">
        <w:rPr>
          <w:rFonts w:ascii="Century Gothic" w:eastAsia="Times New Roman" w:hAnsi="Century Gothic" w:cs="Times New Roman"/>
          <w:color w:val="000000" w:themeColor="text1"/>
          <w:sz w:val="24"/>
          <w:szCs w:val="24"/>
        </w:rPr>
        <w:lastRenderedPageBreak/>
        <w:t>to three months after their surgery. People who receive AV grafts are ready in two to three weeks. Catheters are designed for short-term or temporary use.</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Hemodialysis treatments usually last three to five hours and are performed three times per week. However, hemodialysis treatment can also be completed in shorter, more frequent sessions.</w:t>
      </w:r>
    </w:p>
    <w:p w:rsidR="001A6627" w:rsidRPr="00932824" w:rsidRDefault="001A6627" w:rsidP="001A6627">
      <w:pPr>
        <w:spacing w:before="548" w:after="313"/>
        <w:outlineLvl w:val="2"/>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t>Peritoneal dialysis</w:t>
      </w:r>
    </w:p>
    <w:p w:rsidR="001A6627"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Peritoneal dialysis involves surgery to implant a peritoneal dialysis (PD) catheter into your </w:t>
      </w:r>
      <w:r w:rsidR="003A4859" w:rsidRPr="00932824">
        <w:rPr>
          <w:rFonts w:ascii="Century Gothic" w:eastAsia="Times New Roman" w:hAnsi="Century Gothic" w:cs="Times New Roman"/>
          <w:color w:val="000000" w:themeColor="text1"/>
          <w:sz w:val="24"/>
          <w:szCs w:val="24"/>
        </w:rPr>
        <w:t>abdomen</w:t>
      </w:r>
      <w:r w:rsidRPr="00932824">
        <w:rPr>
          <w:rFonts w:ascii="Century Gothic" w:eastAsia="Times New Roman" w:hAnsi="Century Gothic" w:cs="Times New Roman"/>
          <w:color w:val="000000" w:themeColor="text1"/>
          <w:sz w:val="24"/>
          <w:szCs w:val="24"/>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184BB8" w:rsidRDefault="00184BB8" w:rsidP="001A6627">
      <w:pPr>
        <w:spacing w:before="391" w:after="391"/>
        <w:rPr>
          <w:rFonts w:ascii="Century Gothic" w:eastAsia="Times New Roman" w:hAnsi="Century Gothic" w:cs="Times New Roman"/>
          <w:color w:val="000000" w:themeColor="text1"/>
          <w:sz w:val="24"/>
          <w:szCs w:val="24"/>
        </w:rPr>
      </w:pPr>
      <w:r>
        <w:rPr>
          <w:noProof/>
        </w:rPr>
        <w:drawing>
          <wp:inline distT="0" distB="0" distL="0" distR="0">
            <wp:extent cx="3657600" cy="3311886"/>
            <wp:effectExtent l="19050" t="0" r="0" b="0"/>
            <wp:docPr id="4" name="Picture 4" descr="Diagram of peritoneal dialysis shows a bag of dialysis solution connected to a catheter going into the abdominal cavity—also outlines the periton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peritoneal dialysis shows a bag of dialysis solution connected to a catheter going into the abdominal cavity—also outlines the peritoneum."/>
                    <pic:cNvPicPr>
                      <a:picLocks noChangeAspect="1" noChangeArrowheads="1"/>
                    </pic:cNvPicPr>
                  </pic:nvPicPr>
                  <pic:blipFill>
                    <a:blip r:embed="rId6" cstate="print"/>
                    <a:srcRect/>
                    <a:stretch>
                      <a:fillRect/>
                    </a:stretch>
                  </pic:blipFill>
                  <pic:spPr bwMode="auto">
                    <a:xfrm>
                      <a:off x="0" y="0"/>
                      <a:ext cx="3657600" cy="3311886"/>
                    </a:xfrm>
                    <a:prstGeom prst="rect">
                      <a:avLst/>
                    </a:prstGeom>
                    <a:noFill/>
                    <a:ln w="9525">
                      <a:noFill/>
                      <a:miter lim="800000"/>
                      <a:headEnd/>
                      <a:tailEnd/>
                    </a:ln>
                  </pic:spPr>
                </pic:pic>
              </a:graphicData>
            </a:graphic>
          </wp:inline>
        </w:drawing>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This process takes a few hours and needs to be repeated four to six times per day. However, the exchange of fluids can be performed while you’re sleeping or awake.</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There are numerous different types of peritoneal dialysis. The main ones are:</w:t>
      </w:r>
    </w:p>
    <w:p w:rsidR="001A6627" w:rsidRPr="00932824" w:rsidRDefault="001A6627" w:rsidP="001A6627">
      <w:pPr>
        <w:numPr>
          <w:ilvl w:val="0"/>
          <w:numId w:val="4"/>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
          <w:bCs/>
          <w:color w:val="000000" w:themeColor="text1"/>
          <w:sz w:val="24"/>
          <w:szCs w:val="24"/>
        </w:rPr>
        <w:lastRenderedPageBreak/>
        <w:t>Continuous ambulatory peritoneal dialysis (CAPD).</w:t>
      </w:r>
      <w:r w:rsidRPr="00932824">
        <w:rPr>
          <w:rFonts w:ascii="Century Gothic" w:eastAsia="Times New Roman" w:hAnsi="Century Gothic" w:cs="Times New Roman"/>
          <w:color w:val="000000" w:themeColor="text1"/>
          <w:sz w:val="24"/>
          <w:szCs w:val="24"/>
        </w:rPr>
        <w:t> In CAPD, your abdomen is filled and drained multiple times each day. This method doesn’t require a machine and must be performed while awake.</w:t>
      </w:r>
    </w:p>
    <w:p w:rsidR="001A6627" w:rsidRPr="00932824" w:rsidRDefault="001A6627" w:rsidP="001A6627">
      <w:pPr>
        <w:numPr>
          <w:ilvl w:val="0"/>
          <w:numId w:val="4"/>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
          <w:bCs/>
          <w:color w:val="000000" w:themeColor="text1"/>
          <w:sz w:val="24"/>
          <w:szCs w:val="24"/>
        </w:rPr>
        <w:t>Continuous cycling peritoneal dialysis (CCPD). </w:t>
      </w:r>
      <w:r w:rsidRPr="00932824">
        <w:rPr>
          <w:rFonts w:ascii="Century Gothic" w:eastAsia="Times New Roman" w:hAnsi="Century Gothic" w:cs="Times New Roman"/>
          <w:color w:val="000000" w:themeColor="text1"/>
          <w:sz w:val="24"/>
          <w:szCs w:val="24"/>
        </w:rPr>
        <w:t>CCPD uses a machine to cycle the fluid in and out of your abdomen. It’s usually done at night while you sleep.</w:t>
      </w:r>
    </w:p>
    <w:p w:rsidR="001A6627" w:rsidRPr="00932824" w:rsidRDefault="001A6627" w:rsidP="001A6627">
      <w:pPr>
        <w:numPr>
          <w:ilvl w:val="0"/>
          <w:numId w:val="4"/>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b/>
          <w:bCs/>
          <w:color w:val="000000" w:themeColor="text1"/>
          <w:sz w:val="24"/>
          <w:szCs w:val="24"/>
        </w:rPr>
        <w:t>Intermittent peritoneal dialysis (IPD).</w:t>
      </w:r>
      <w:r w:rsidRPr="00932824">
        <w:rPr>
          <w:rFonts w:ascii="Century Gothic" w:eastAsia="Times New Roman" w:hAnsi="Century Gothic" w:cs="Times New Roman"/>
          <w:color w:val="000000" w:themeColor="text1"/>
          <w:sz w:val="24"/>
          <w:szCs w:val="24"/>
        </w:rPr>
        <w:t> This treatment is usually performed in the hospital, though it may be performed at home. It uses the same machine as CCPD, but the process takes longer.</w:t>
      </w:r>
    </w:p>
    <w:p w:rsidR="001A6627" w:rsidRPr="00932824" w:rsidRDefault="001A6627" w:rsidP="001A6627">
      <w:pPr>
        <w:spacing w:before="548" w:after="313"/>
        <w:outlineLvl w:val="2"/>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t>Continuous renal replacement therapy (CRRT)</w:t>
      </w:r>
    </w:p>
    <w:p w:rsidR="008D7F2F" w:rsidRPr="00932824" w:rsidRDefault="001A6627" w:rsidP="008D7F2F">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This therapy is used primarily in the intensive care unit for people with </w:t>
      </w:r>
      <w:r w:rsidR="008D7F2F" w:rsidRPr="00932824">
        <w:rPr>
          <w:rFonts w:ascii="Century Gothic" w:eastAsia="Times New Roman" w:hAnsi="Century Gothic" w:cs="Times New Roman"/>
          <w:color w:val="000000" w:themeColor="text1"/>
          <w:sz w:val="24"/>
          <w:szCs w:val="24"/>
        </w:rPr>
        <w:t>acute kidney failure</w:t>
      </w:r>
      <w:r w:rsidRPr="00932824">
        <w:rPr>
          <w:rFonts w:ascii="Century Gothic" w:eastAsia="Times New Roman" w:hAnsi="Century Gothic" w:cs="Times New Roman"/>
          <w:color w:val="000000" w:themeColor="text1"/>
          <w:sz w:val="24"/>
          <w:szCs w:val="24"/>
        </w:rPr>
        <w:t>. It’s also known as hemofiltration. A machine passes the blood through tubing. A filter then removes waste products and water. The blood is returned to the body, along with replacement fluid. This procedure is performed 12 to 24 hours a day, generally every day.</w:t>
      </w:r>
    </w:p>
    <w:p w:rsidR="001A6627" w:rsidRPr="00932824" w:rsidRDefault="001A6627" w:rsidP="001A6627">
      <w:pPr>
        <w:spacing w:before="391" w:after="391"/>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t>Risks associated with hemodialysis</w:t>
      </w:r>
    </w:p>
    <w:p w:rsidR="001A6627" w:rsidRPr="00932824" w:rsidRDefault="008D7F2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Low blood pressure</w:t>
      </w:r>
    </w:p>
    <w:p w:rsidR="001A6627" w:rsidRPr="00932824" w:rsidRDefault="008D7F2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Anemia</w:t>
      </w:r>
      <w:r w:rsidR="001A6627" w:rsidRPr="00932824">
        <w:rPr>
          <w:rFonts w:ascii="Century Gothic" w:eastAsia="Times New Roman" w:hAnsi="Century Gothic" w:cs="Times New Roman"/>
          <w:color w:val="000000" w:themeColor="text1"/>
          <w:sz w:val="24"/>
          <w:szCs w:val="24"/>
        </w:rPr>
        <w:t>, or not having enough </w:t>
      </w:r>
      <w:r w:rsidRPr="00932824">
        <w:rPr>
          <w:rFonts w:ascii="Century Gothic" w:eastAsia="Times New Roman" w:hAnsi="Century Gothic" w:cs="Times New Roman"/>
          <w:color w:val="000000" w:themeColor="text1"/>
          <w:sz w:val="24"/>
          <w:szCs w:val="24"/>
        </w:rPr>
        <w:t>red blood cell</w:t>
      </w:r>
    </w:p>
    <w:p w:rsidR="001A6627" w:rsidRPr="00932824" w:rsidRDefault="00932824" w:rsidP="001A6627">
      <w:pPr>
        <w:numPr>
          <w:ilvl w:val="0"/>
          <w:numId w:val="5"/>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hAnsi="Century Gothic"/>
          <w:sz w:val="24"/>
          <w:szCs w:val="24"/>
        </w:rPr>
        <w:t xml:space="preserve">Muscle </w:t>
      </w:r>
      <w:r w:rsidR="008D7F2F" w:rsidRPr="00932824">
        <w:rPr>
          <w:rFonts w:ascii="Century Gothic" w:hAnsi="Century Gothic"/>
          <w:sz w:val="24"/>
          <w:szCs w:val="24"/>
        </w:rPr>
        <w:t>cramping</w:t>
      </w:r>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7" w:history="1">
        <w:r w:rsidR="001A6627" w:rsidRPr="00932824">
          <w:rPr>
            <w:rFonts w:ascii="Century Gothic" w:eastAsia="Times New Roman" w:hAnsi="Century Gothic" w:cs="Times New Roman"/>
            <w:color w:val="000000" w:themeColor="text1"/>
            <w:sz w:val="24"/>
            <w:szCs w:val="24"/>
          </w:rPr>
          <w:t>difficulty sleeping</w:t>
        </w:r>
      </w:hyperlink>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8" w:history="1">
        <w:r w:rsidR="001A6627" w:rsidRPr="00932824">
          <w:rPr>
            <w:rFonts w:ascii="Century Gothic" w:eastAsia="Times New Roman" w:hAnsi="Century Gothic" w:cs="Times New Roman"/>
            <w:color w:val="000000" w:themeColor="text1"/>
            <w:sz w:val="24"/>
            <w:szCs w:val="24"/>
          </w:rPr>
          <w:t>itching</w:t>
        </w:r>
      </w:hyperlink>
    </w:p>
    <w:p w:rsidR="001A6627" w:rsidRPr="00932824" w:rsidRDefault="001A6627" w:rsidP="001A6627">
      <w:pPr>
        <w:numPr>
          <w:ilvl w:val="0"/>
          <w:numId w:val="5"/>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high blood </w:t>
      </w:r>
      <w:hyperlink r:id="rId9" w:history="1">
        <w:r w:rsidRPr="00932824">
          <w:rPr>
            <w:rFonts w:ascii="Century Gothic" w:eastAsia="Times New Roman" w:hAnsi="Century Gothic" w:cs="Times New Roman"/>
            <w:color w:val="000000" w:themeColor="text1"/>
            <w:sz w:val="24"/>
            <w:szCs w:val="24"/>
          </w:rPr>
          <w:t>potassium</w:t>
        </w:r>
      </w:hyperlink>
      <w:r w:rsidRPr="00932824">
        <w:rPr>
          <w:rFonts w:ascii="Century Gothic" w:eastAsia="Times New Roman" w:hAnsi="Century Gothic" w:cs="Times New Roman"/>
          <w:color w:val="000000" w:themeColor="text1"/>
          <w:sz w:val="24"/>
          <w:szCs w:val="24"/>
        </w:rPr>
        <w:t> levels</w:t>
      </w:r>
    </w:p>
    <w:p w:rsidR="001A6627" w:rsidRPr="00932824" w:rsidRDefault="001A6627" w:rsidP="001A6627">
      <w:pPr>
        <w:numPr>
          <w:ilvl w:val="0"/>
          <w:numId w:val="5"/>
        </w:numPr>
        <w:spacing w:before="100" w:beforeAutospacing="1" w:after="125"/>
        <w:rPr>
          <w:rFonts w:ascii="Century Gothic" w:eastAsia="Times New Roman" w:hAnsi="Century Gothic" w:cs="Times New Roman"/>
          <w:color w:val="000000" w:themeColor="text1"/>
          <w:sz w:val="24"/>
          <w:szCs w:val="24"/>
        </w:rPr>
      </w:pPr>
      <w:proofErr w:type="spellStart"/>
      <w:r w:rsidRPr="00932824">
        <w:rPr>
          <w:rFonts w:ascii="Century Gothic" w:eastAsia="Times New Roman" w:hAnsi="Century Gothic" w:cs="Times New Roman"/>
          <w:color w:val="000000" w:themeColor="text1"/>
          <w:sz w:val="24"/>
          <w:szCs w:val="24"/>
        </w:rPr>
        <w:t>pericarditis</w:t>
      </w:r>
      <w:proofErr w:type="spellEnd"/>
      <w:r w:rsidRPr="00932824">
        <w:rPr>
          <w:rFonts w:ascii="Century Gothic" w:eastAsia="Times New Roman" w:hAnsi="Century Gothic" w:cs="Times New Roman"/>
          <w:color w:val="000000" w:themeColor="text1"/>
          <w:sz w:val="24"/>
          <w:szCs w:val="24"/>
        </w:rPr>
        <w:t>, an inflammation of </w:t>
      </w:r>
      <w:hyperlink r:id="rId10" w:history="1">
        <w:r w:rsidRPr="00932824">
          <w:rPr>
            <w:rFonts w:ascii="Century Gothic" w:eastAsia="Times New Roman" w:hAnsi="Century Gothic" w:cs="Times New Roman"/>
            <w:color w:val="000000" w:themeColor="text1"/>
            <w:sz w:val="24"/>
            <w:szCs w:val="24"/>
          </w:rPr>
          <w:t>the membrane around the heart</w:t>
        </w:r>
      </w:hyperlink>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11" w:history="1">
        <w:r w:rsidR="001A6627" w:rsidRPr="00932824">
          <w:rPr>
            <w:rFonts w:ascii="Century Gothic" w:eastAsia="Times New Roman" w:hAnsi="Century Gothic" w:cs="Times New Roman"/>
            <w:color w:val="000000" w:themeColor="text1"/>
            <w:sz w:val="24"/>
            <w:szCs w:val="24"/>
          </w:rPr>
          <w:t>sepsis</w:t>
        </w:r>
      </w:hyperlink>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12" w:history="1">
        <w:proofErr w:type="spellStart"/>
        <w:r w:rsidR="001A6627" w:rsidRPr="00932824">
          <w:rPr>
            <w:rFonts w:ascii="Century Gothic" w:eastAsia="Times New Roman" w:hAnsi="Century Gothic" w:cs="Times New Roman"/>
            <w:color w:val="000000" w:themeColor="text1"/>
            <w:sz w:val="24"/>
            <w:szCs w:val="24"/>
          </w:rPr>
          <w:t>bacteremia</w:t>
        </w:r>
        <w:proofErr w:type="spellEnd"/>
      </w:hyperlink>
      <w:r w:rsidR="001A6627" w:rsidRPr="00932824">
        <w:rPr>
          <w:rFonts w:ascii="Century Gothic" w:eastAsia="Times New Roman" w:hAnsi="Century Gothic" w:cs="Times New Roman"/>
          <w:color w:val="000000" w:themeColor="text1"/>
          <w:sz w:val="24"/>
          <w:szCs w:val="24"/>
        </w:rPr>
        <w:t>, or a bloodstream infection</w:t>
      </w:r>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13" w:history="1">
        <w:r w:rsidR="001A6627" w:rsidRPr="00932824">
          <w:rPr>
            <w:rFonts w:ascii="Century Gothic" w:eastAsia="Times New Roman" w:hAnsi="Century Gothic" w:cs="Times New Roman"/>
            <w:color w:val="000000" w:themeColor="text1"/>
            <w:sz w:val="24"/>
            <w:szCs w:val="24"/>
          </w:rPr>
          <w:t>irregular heartbeat</w:t>
        </w:r>
      </w:hyperlink>
    </w:p>
    <w:p w:rsidR="001A6627" w:rsidRPr="00932824" w:rsidRDefault="00B62D9F" w:rsidP="001A6627">
      <w:pPr>
        <w:numPr>
          <w:ilvl w:val="0"/>
          <w:numId w:val="5"/>
        </w:numPr>
        <w:spacing w:before="100" w:beforeAutospacing="1" w:after="125"/>
        <w:rPr>
          <w:rFonts w:ascii="Century Gothic" w:eastAsia="Times New Roman" w:hAnsi="Century Gothic" w:cs="Times New Roman"/>
          <w:color w:val="000000" w:themeColor="text1"/>
          <w:sz w:val="24"/>
          <w:szCs w:val="24"/>
        </w:rPr>
      </w:pPr>
      <w:hyperlink r:id="rId14" w:history="1">
        <w:r w:rsidR="001A6627" w:rsidRPr="00932824">
          <w:rPr>
            <w:rFonts w:ascii="Century Gothic" w:eastAsia="Times New Roman" w:hAnsi="Century Gothic" w:cs="Times New Roman"/>
            <w:color w:val="000000" w:themeColor="text1"/>
            <w:sz w:val="24"/>
            <w:szCs w:val="24"/>
          </w:rPr>
          <w:t>sudden cardiac death</w:t>
        </w:r>
      </w:hyperlink>
      <w:r w:rsidR="001A6627" w:rsidRPr="00932824">
        <w:rPr>
          <w:rFonts w:ascii="Century Gothic" w:eastAsia="Times New Roman" w:hAnsi="Century Gothic" w:cs="Times New Roman"/>
          <w:color w:val="000000" w:themeColor="text1"/>
          <w:sz w:val="24"/>
          <w:szCs w:val="24"/>
        </w:rPr>
        <w:t>, the leading cause of death in people undergoing dialysis</w:t>
      </w:r>
    </w:p>
    <w:p w:rsidR="001A6627" w:rsidRPr="00932824" w:rsidRDefault="001A6627" w:rsidP="001A6627">
      <w:pPr>
        <w:spacing w:before="548" w:after="313"/>
        <w:outlineLvl w:val="2"/>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lastRenderedPageBreak/>
        <w:t>Risks associated with peritoneal dialysis</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Peritoneal dialysis is associated with an increased risk for infections in or around the catheter site in the abdominal cavity. For example, after catheter implantation, a person can experience </w:t>
      </w:r>
      <w:hyperlink r:id="rId15" w:tgtFrame="_blank" w:history="1">
        <w:r w:rsidRPr="00932824">
          <w:rPr>
            <w:rFonts w:ascii="Century Gothic" w:eastAsia="Times New Roman" w:hAnsi="Century Gothic" w:cs="Times New Roman"/>
            <w:color w:val="000000" w:themeColor="text1"/>
            <w:sz w:val="24"/>
            <w:szCs w:val="24"/>
          </w:rPr>
          <w:t>peritonitis</w:t>
        </w:r>
      </w:hyperlink>
      <w:r w:rsidRPr="00932824">
        <w:rPr>
          <w:rFonts w:ascii="Century Gothic" w:eastAsia="Times New Roman" w:hAnsi="Century Gothic" w:cs="Times New Roman"/>
          <w:color w:val="000000" w:themeColor="text1"/>
          <w:sz w:val="24"/>
          <w:szCs w:val="24"/>
        </w:rPr>
        <w:t>. Peritonitis is an infection of the membrane lining the abdominal wall.</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Other risks include:</w:t>
      </w:r>
    </w:p>
    <w:p w:rsidR="001A6627" w:rsidRPr="00932824" w:rsidRDefault="001A6627" w:rsidP="001A6627">
      <w:pPr>
        <w:numPr>
          <w:ilvl w:val="0"/>
          <w:numId w:val="6"/>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abdominal </w:t>
      </w:r>
      <w:hyperlink r:id="rId16" w:history="1">
        <w:r w:rsidRPr="00932824">
          <w:rPr>
            <w:rFonts w:ascii="Century Gothic" w:eastAsia="Times New Roman" w:hAnsi="Century Gothic" w:cs="Times New Roman"/>
            <w:color w:val="000000" w:themeColor="text1"/>
            <w:sz w:val="24"/>
            <w:szCs w:val="24"/>
          </w:rPr>
          <w:t>muscle weakening</w:t>
        </w:r>
      </w:hyperlink>
    </w:p>
    <w:p w:rsidR="001A6627" w:rsidRPr="00932824" w:rsidRDefault="00B62D9F" w:rsidP="001A6627">
      <w:pPr>
        <w:numPr>
          <w:ilvl w:val="0"/>
          <w:numId w:val="6"/>
        </w:numPr>
        <w:spacing w:before="100" w:beforeAutospacing="1" w:after="125"/>
        <w:rPr>
          <w:rFonts w:ascii="Century Gothic" w:eastAsia="Times New Roman" w:hAnsi="Century Gothic" w:cs="Times New Roman"/>
          <w:color w:val="000000" w:themeColor="text1"/>
          <w:sz w:val="24"/>
          <w:szCs w:val="24"/>
        </w:rPr>
      </w:pPr>
      <w:hyperlink r:id="rId17" w:history="1">
        <w:r w:rsidR="001A6627" w:rsidRPr="00932824">
          <w:rPr>
            <w:rFonts w:ascii="Century Gothic" w:eastAsia="Times New Roman" w:hAnsi="Century Gothic" w:cs="Times New Roman"/>
            <w:color w:val="000000" w:themeColor="text1"/>
            <w:sz w:val="24"/>
            <w:szCs w:val="24"/>
          </w:rPr>
          <w:t>high blood sugar</w:t>
        </w:r>
      </w:hyperlink>
      <w:r w:rsidR="001A6627" w:rsidRPr="00932824">
        <w:rPr>
          <w:rFonts w:ascii="Century Gothic" w:eastAsia="Times New Roman" w:hAnsi="Century Gothic" w:cs="Times New Roman"/>
          <w:color w:val="000000" w:themeColor="text1"/>
          <w:sz w:val="24"/>
          <w:szCs w:val="24"/>
        </w:rPr>
        <w:t> due to the </w:t>
      </w:r>
      <w:hyperlink r:id="rId18" w:history="1">
        <w:r w:rsidR="001A6627" w:rsidRPr="00932824">
          <w:rPr>
            <w:rFonts w:ascii="Century Gothic" w:eastAsia="Times New Roman" w:hAnsi="Century Gothic" w:cs="Times New Roman"/>
            <w:color w:val="000000" w:themeColor="text1"/>
            <w:sz w:val="24"/>
            <w:szCs w:val="24"/>
          </w:rPr>
          <w:t>dextrose</w:t>
        </w:r>
      </w:hyperlink>
      <w:r w:rsidR="001A6627" w:rsidRPr="00932824">
        <w:rPr>
          <w:rFonts w:ascii="Century Gothic" w:eastAsia="Times New Roman" w:hAnsi="Century Gothic" w:cs="Times New Roman"/>
          <w:color w:val="000000" w:themeColor="text1"/>
          <w:sz w:val="24"/>
          <w:szCs w:val="24"/>
        </w:rPr>
        <w:t> in the dialysate</w:t>
      </w:r>
    </w:p>
    <w:p w:rsidR="001A6627" w:rsidRPr="00932824" w:rsidRDefault="00B62D9F" w:rsidP="001A6627">
      <w:pPr>
        <w:numPr>
          <w:ilvl w:val="0"/>
          <w:numId w:val="6"/>
        </w:numPr>
        <w:spacing w:before="100" w:beforeAutospacing="1" w:after="125"/>
        <w:rPr>
          <w:rFonts w:ascii="Century Gothic" w:eastAsia="Times New Roman" w:hAnsi="Century Gothic" w:cs="Times New Roman"/>
          <w:color w:val="000000" w:themeColor="text1"/>
          <w:sz w:val="24"/>
          <w:szCs w:val="24"/>
        </w:rPr>
      </w:pPr>
      <w:hyperlink r:id="rId19" w:history="1">
        <w:r w:rsidR="001A6627" w:rsidRPr="00932824">
          <w:rPr>
            <w:rFonts w:ascii="Century Gothic" w:eastAsia="Times New Roman" w:hAnsi="Century Gothic" w:cs="Times New Roman"/>
            <w:color w:val="000000" w:themeColor="text1"/>
            <w:sz w:val="24"/>
            <w:szCs w:val="24"/>
          </w:rPr>
          <w:t>weight gain</w:t>
        </w:r>
      </w:hyperlink>
    </w:p>
    <w:p w:rsidR="001A6627" w:rsidRPr="00932824" w:rsidRDefault="00B62D9F" w:rsidP="001A6627">
      <w:pPr>
        <w:numPr>
          <w:ilvl w:val="0"/>
          <w:numId w:val="6"/>
        </w:numPr>
        <w:spacing w:before="100" w:beforeAutospacing="1" w:after="125"/>
        <w:rPr>
          <w:rFonts w:ascii="Century Gothic" w:eastAsia="Times New Roman" w:hAnsi="Century Gothic" w:cs="Times New Roman"/>
          <w:color w:val="000000" w:themeColor="text1"/>
          <w:sz w:val="24"/>
          <w:szCs w:val="24"/>
        </w:rPr>
      </w:pPr>
      <w:hyperlink r:id="rId20" w:history="1">
        <w:r w:rsidR="001A6627" w:rsidRPr="00932824">
          <w:rPr>
            <w:rFonts w:ascii="Century Gothic" w:eastAsia="Times New Roman" w:hAnsi="Century Gothic" w:cs="Times New Roman"/>
            <w:color w:val="000000" w:themeColor="text1"/>
            <w:sz w:val="24"/>
            <w:szCs w:val="24"/>
          </w:rPr>
          <w:t>hernia</w:t>
        </w:r>
      </w:hyperlink>
    </w:p>
    <w:p w:rsidR="001A6627" w:rsidRPr="00932824" w:rsidRDefault="00B62D9F" w:rsidP="001A6627">
      <w:pPr>
        <w:numPr>
          <w:ilvl w:val="0"/>
          <w:numId w:val="6"/>
        </w:numPr>
        <w:spacing w:before="100" w:beforeAutospacing="1" w:after="125"/>
        <w:rPr>
          <w:rFonts w:ascii="Century Gothic" w:eastAsia="Times New Roman" w:hAnsi="Century Gothic" w:cs="Times New Roman"/>
          <w:color w:val="000000" w:themeColor="text1"/>
          <w:sz w:val="24"/>
          <w:szCs w:val="24"/>
        </w:rPr>
      </w:pPr>
      <w:hyperlink r:id="rId21" w:history="1">
        <w:r w:rsidR="001A6627" w:rsidRPr="00932824">
          <w:rPr>
            <w:rFonts w:ascii="Century Gothic" w:eastAsia="Times New Roman" w:hAnsi="Century Gothic" w:cs="Times New Roman"/>
            <w:color w:val="000000" w:themeColor="text1"/>
            <w:sz w:val="24"/>
            <w:szCs w:val="24"/>
          </w:rPr>
          <w:t>fever</w:t>
        </w:r>
      </w:hyperlink>
    </w:p>
    <w:p w:rsidR="001A6627" w:rsidRPr="00932824" w:rsidRDefault="00B62D9F" w:rsidP="001A6627">
      <w:pPr>
        <w:numPr>
          <w:ilvl w:val="0"/>
          <w:numId w:val="6"/>
        </w:numPr>
        <w:spacing w:before="100" w:beforeAutospacing="1" w:after="125"/>
        <w:rPr>
          <w:rFonts w:ascii="Century Gothic" w:eastAsia="Times New Roman" w:hAnsi="Century Gothic" w:cs="Times New Roman"/>
          <w:color w:val="000000" w:themeColor="text1"/>
          <w:sz w:val="24"/>
          <w:szCs w:val="24"/>
        </w:rPr>
      </w:pPr>
      <w:hyperlink r:id="rId22" w:history="1">
        <w:r w:rsidR="001A6627" w:rsidRPr="00932824">
          <w:rPr>
            <w:rFonts w:ascii="Century Gothic" w:eastAsia="Times New Roman" w:hAnsi="Century Gothic" w:cs="Times New Roman"/>
            <w:color w:val="000000" w:themeColor="text1"/>
            <w:sz w:val="24"/>
            <w:szCs w:val="24"/>
          </w:rPr>
          <w:t>stomach pain</w:t>
        </w:r>
      </w:hyperlink>
    </w:p>
    <w:p w:rsidR="001A6627" w:rsidRPr="00932824" w:rsidRDefault="001A6627" w:rsidP="001A6627">
      <w:pPr>
        <w:spacing w:before="548" w:after="313"/>
        <w:outlineLvl w:val="2"/>
        <w:rPr>
          <w:rFonts w:ascii="Century Gothic" w:eastAsia="Times New Roman" w:hAnsi="Century Gothic" w:cs="Arial"/>
          <w:b/>
          <w:bCs/>
          <w:color w:val="000000" w:themeColor="text1"/>
          <w:sz w:val="24"/>
          <w:szCs w:val="24"/>
        </w:rPr>
      </w:pPr>
      <w:r w:rsidRPr="00932824">
        <w:rPr>
          <w:rFonts w:ascii="Century Gothic" w:eastAsia="Times New Roman" w:hAnsi="Century Gothic" w:cs="Arial"/>
          <w:b/>
          <w:bCs/>
          <w:color w:val="000000" w:themeColor="text1"/>
          <w:sz w:val="24"/>
          <w:szCs w:val="24"/>
        </w:rPr>
        <w:t>Risks associated with CRRT</w:t>
      </w:r>
    </w:p>
    <w:p w:rsidR="001A6627" w:rsidRPr="00932824" w:rsidRDefault="001A6627" w:rsidP="001A6627">
      <w:pPr>
        <w:spacing w:before="391" w:after="391"/>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The risks associated with CRRT include:</w:t>
      </w:r>
    </w:p>
    <w:p w:rsidR="001A6627" w:rsidRPr="00932824" w:rsidRDefault="001A6627" w:rsidP="001A6627">
      <w:pPr>
        <w:numPr>
          <w:ilvl w:val="0"/>
          <w:numId w:val="7"/>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infection</w:t>
      </w:r>
    </w:p>
    <w:p w:rsidR="001A6627" w:rsidRPr="00932824" w:rsidRDefault="00B62D9F" w:rsidP="001A6627">
      <w:pPr>
        <w:numPr>
          <w:ilvl w:val="0"/>
          <w:numId w:val="7"/>
        </w:numPr>
        <w:spacing w:before="100" w:beforeAutospacing="1" w:after="125"/>
        <w:rPr>
          <w:rFonts w:ascii="Century Gothic" w:eastAsia="Times New Roman" w:hAnsi="Century Gothic" w:cs="Times New Roman"/>
          <w:color w:val="000000" w:themeColor="text1"/>
          <w:sz w:val="24"/>
          <w:szCs w:val="24"/>
        </w:rPr>
      </w:pPr>
      <w:hyperlink r:id="rId23" w:history="1">
        <w:r w:rsidR="001A6627" w:rsidRPr="00932824">
          <w:rPr>
            <w:rFonts w:ascii="Century Gothic" w:eastAsia="Times New Roman" w:hAnsi="Century Gothic" w:cs="Times New Roman"/>
            <w:color w:val="000000" w:themeColor="text1"/>
            <w:sz w:val="24"/>
            <w:szCs w:val="24"/>
          </w:rPr>
          <w:t>hypothermia</w:t>
        </w:r>
      </w:hyperlink>
    </w:p>
    <w:p w:rsidR="001A6627" w:rsidRPr="00932824" w:rsidRDefault="001A6627" w:rsidP="001A6627">
      <w:pPr>
        <w:numPr>
          <w:ilvl w:val="0"/>
          <w:numId w:val="7"/>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low blood pressure</w:t>
      </w:r>
    </w:p>
    <w:p w:rsidR="001A6627" w:rsidRPr="00932824" w:rsidRDefault="00B62D9F" w:rsidP="001A6627">
      <w:pPr>
        <w:numPr>
          <w:ilvl w:val="0"/>
          <w:numId w:val="7"/>
        </w:numPr>
        <w:spacing w:before="100" w:beforeAutospacing="1" w:after="125"/>
        <w:rPr>
          <w:rFonts w:ascii="Century Gothic" w:eastAsia="Times New Roman" w:hAnsi="Century Gothic" w:cs="Times New Roman"/>
          <w:color w:val="000000" w:themeColor="text1"/>
          <w:sz w:val="24"/>
          <w:szCs w:val="24"/>
        </w:rPr>
      </w:pPr>
      <w:hyperlink r:id="rId24" w:history="1">
        <w:r w:rsidR="001A6627" w:rsidRPr="00932824">
          <w:rPr>
            <w:rFonts w:ascii="Century Gothic" w:eastAsia="Times New Roman" w:hAnsi="Century Gothic" w:cs="Times New Roman"/>
            <w:color w:val="000000" w:themeColor="text1"/>
            <w:sz w:val="24"/>
            <w:szCs w:val="24"/>
          </w:rPr>
          <w:t>electrolyte disturbances</w:t>
        </w:r>
      </w:hyperlink>
    </w:p>
    <w:p w:rsidR="001A6627" w:rsidRPr="00932824" w:rsidRDefault="00B62D9F" w:rsidP="001A6627">
      <w:pPr>
        <w:numPr>
          <w:ilvl w:val="0"/>
          <w:numId w:val="7"/>
        </w:numPr>
        <w:spacing w:before="100" w:beforeAutospacing="1" w:after="125"/>
        <w:rPr>
          <w:rFonts w:ascii="Century Gothic" w:eastAsia="Times New Roman" w:hAnsi="Century Gothic" w:cs="Times New Roman"/>
          <w:color w:val="000000" w:themeColor="text1"/>
          <w:sz w:val="24"/>
          <w:szCs w:val="24"/>
        </w:rPr>
      </w:pPr>
      <w:hyperlink r:id="rId25" w:history="1">
        <w:r w:rsidR="001A6627" w:rsidRPr="00932824">
          <w:rPr>
            <w:rFonts w:ascii="Century Gothic" w:eastAsia="Times New Roman" w:hAnsi="Century Gothic" w:cs="Times New Roman"/>
            <w:color w:val="000000" w:themeColor="text1"/>
            <w:sz w:val="24"/>
            <w:szCs w:val="24"/>
          </w:rPr>
          <w:t>bleeding</w:t>
        </w:r>
      </w:hyperlink>
    </w:p>
    <w:p w:rsidR="001A6627" w:rsidRPr="00932824" w:rsidRDefault="001A6627" w:rsidP="001A6627">
      <w:pPr>
        <w:numPr>
          <w:ilvl w:val="0"/>
          <w:numId w:val="7"/>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delayed renal recovery</w:t>
      </w:r>
    </w:p>
    <w:p w:rsidR="001A6627" w:rsidRPr="00932824" w:rsidRDefault="001A6627" w:rsidP="001A6627">
      <w:pPr>
        <w:numPr>
          <w:ilvl w:val="0"/>
          <w:numId w:val="7"/>
        </w:numPr>
        <w:spacing w:before="100" w:beforeAutospacing="1" w:after="125"/>
        <w:rPr>
          <w:rFonts w:ascii="Century Gothic" w:eastAsia="Times New Roman" w:hAnsi="Century Gothic" w:cs="Times New Roman"/>
          <w:color w:val="000000" w:themeColor="text1"/>
          <w:sz w:val="24"/>
          <w:szCs w:val="24"/>
        </w:rPr>
      </w:pPr>
      <w:r w:rsidRPr="00932824">
        <w:rPr>
          <w:rFonts w:ascii="Century Gothic" w:eastAsia="Times New Roman" w:hAnsi="Century Gothic" w:cs="Times New Roman"/>
          <w:color w:val="000000" w:themeColor="text1"/>
          <w:sz w:val="24"/>
          <w:szCs w:val="24"/>
        </w:rPr>
        <w:t>weakening of bones</w:t>
      </w:r>
    </w:p>
    <w:sectPr w:rsidR="001A6627" w:rsidRPr="00932824" w:rsidSect="002A08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109"/>
    <w:multiLevelType w:val="multilevel"/>
    <w:tmpl w:val="4E0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C0320"/>
    <w:multiLevelType w:val="multilevel"/>
    <w:tmpl w:val="05C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22D2B"/>
    <w:multiLevelType w:val="multilevel"/>
    <w:tmpl w:val="28E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500A1"/>
    <w:multiLevelType w:val="hybridMultilevel"/>
    <w:tmpl w:val="D74C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D33CC"/>
    <w:multiLevelType w:val="multilevel"/>
    <w:tmpl w:val="933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47C59"/>
    <w:multiLevelType w:val="multilevel"/>
    <w:tmpl w:val="731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956AE"/>
    <w:multiLevelType w:val="multilevel"/>
    <w:tmpl w:val="1E0A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41FF4"/>
    <w:multiLevelType w:val="hybridMultilevel"/>
    <w:tmpl w:val="953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66E57"/>
    <w:multiLevelType w:val="multilevel"/>
    <w:tmpl w:val="8EB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E442F"/>
    <w:rsid w:val="000105F0"/>
    <w:rsid w:val="0002678D"/>
    <w:rsid w:val="00035A0A"/>
    <w:rsid w:val="000659D8"/>
    <w:rsid w:val="00093646"/>
    <w:rsid w:val="000A1059"/>
    <w:rsid w:val="000A3CDB"/>
    <w:rsid w:val="00101826"/>
    <w:rsid w:val="00134A46"/>
    <w:rsid w:val="00184BB8"/>
    <w:rsid w:val="001961CC"/>
    <w:rsid w:val="001A6627"/>
    <w:rsid w:val="001A68B0"/>
    <w:rsid w:val="001D0EC2"/>
    <w:rsid w:val="001E4B37"/>
    <w:rsid w:val="00241DD1"/>
    <w:rsid w:val="002A081C"/>
    <w:rsid w:val="002C134A"/>
    <w:rsid w:val="002C24BC"/>
    <w:rsid w:val="0031062B"/>
    <w:rsid w:val="003A4859"/>
    <w:rsid w:val="003B2465"/>
    <w:rsid w:val="003E4A7A"/>
    <w:rsid w:val="00434225"/>
    <w:rsid w:val="004425AE"/>
    <w:rsid w:val="004521E0"/>
    <w:rsid w:val="00460F35"/>
    <w:rsid w:val="004A05B1"/>
    <w:rsid w:val="004B641F"/>
    <w:rsid w:val="004C6A8D"/>
    <w:rsid w:val="00556AF8"/>
    <w:rsid w:val="005A39EE"/>
    <w:rsid w:val="005B52DE"/>
    <w:rsid w:val="005E2690"/>
    <w:rsid w:val="005F282D"/>
    <w:rsid w:val="006009E3"/>
    <w:rsid w:val="00604286"/>
    <w:rsid w:val="006E2E7B"/>
    <w:rsid w:val="006E3481"/>
    <w:rsid w:val="00734350"/>
    <w:rsid w:val="00763F7D"/>
    <w:rsid w:val="007B4020"/>
    <w:rsid w:val="00812C40"/>
    <w:rsid w:val="008903AF"/>
    <w:rsid w:val="008D7F2F"/>
    <w:rsid w:val="008E229C"/>
    <w:rsid w:val="008F7602"/>
    <w:rsid w:val="00901465"/>
    <w:rsid w:val="00932824"/>
    <w:rsid w:val="00942B51"/>
    <w:rsid w:val="009B7B96"/>
    <w:rsid w:val="009F3665"/>
    <w:rsid w:val="00A5550C"/>
    <w:rsid w:val="00A83138"/>
    <w:rsid w:val="00AD404A"/>
    <w:rsid w:val="00B01DC1"/>
    <w:rsid w:val="00B10D0A"/>
    <w:rsid w:val="00B60051"/>
    <w:rsid w:val="00B62D9F"/>
    <w:rsid w:val="00B90320"/>
    <w:rsid w:val="00BB17A5"/>
    <w:rsid w:val="00BD3551"/>
    <w:rsid w:val="00BD5276"/>
    <w:rsid w:val="00BE108D"/>
    <w:rsid w:val="00BE442F"/>
    <w:rsid w:val="00BF71AC"/>
    <w:rsid w:val="00C025A7"/>
    <w:rsid w:val="00C115CB"/>
    <w:rsid w:val="00C51AD6"/>
    <w:rsid w:val="00C92F6D"/>
    <w:rsid w:val="00CA47C3"/>
    <w:rsid w:val="00CE1F05"/>
    <w:rsid w:val="00D050AE"/>
    <w:rsid w:val="00D15F91"/>
    <w:rsid w:val="00DD51B1"/>
    <w:rsid w:val="00E03B97"/>
    <w:rsid w:val="00E82F21"/>
    <w:rsid w:val="00E942E4"/>
    <w:rsid w:val="00EC191B"/>
    <w:rsid w:val="00ED06A7"/>
    <w:rsid w:val="00F26C5A"/>
    <w:rsid w:val="00F46077"/>
    <w:rsid w:val="00FB2B6C"/>
    <w:rsid w:val="00FC7911"/>
    <w:rsid w:val="00FD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C"/>
  </w:style>
  <w:style w:type="paragraph" w:styleId="Heading2">
    <w:name w:val="heading 2"/>
    <w:basedOn w:val="Normal"/>
    <w:link w:val="Heading2Char"/>
    <w:uiPriority w:val="9"/>
    <w:qFormat/>
    <w:rsid w:val="001A6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0A"/>
    <w:pPr>
      <w:ind w:left="720"/>
      <w:contextualSpacing/>
    </w:pPr>
  </w:style>
  <w:style w:type="character" w:customStyle="1" w:styleId="Heading2Char">
    <w:name w:val="Heading 2 Char"/>
    <w:basedOn w:val="DefaultParagraphFont"/>
    <w:link w:val="Heading2"/>
    <w:uiPriority w:val="9"/>
    <w:rsid w:val="001A66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6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6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627"/>
    <w:rPr>
      <w:color w:val="0000FF"/>
      <w:u w:val="single"/>
    </w:rPr>
  </w:style>
  <w:style w:type="character" w:styleId="Strong">
    <w:name w:val="Strong"/>
    <w:basedOn w:val="DefaultParagraphFont"/>
    <w:uiPriority w:val="22"/>
    <w:qFormat/>
    <w:rsid w:val="001A6627"/>
    <w:rPr>
      <w:b/>
      <w:bCs/>
    </w:rPr>
  </w:style>
  <w:style w:type="paragraph" w:customStyle="1" w:styleId="css-1kir5of">
    <w:name w:val="css-1kir5of"/>
    <w:basedOn w:val="Normal"/>
    <w:rsid w:val="001A6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giljp">
    <w:name w:val="css-1jgiljp"/>
    <w:basedOn w:val="Normal"/>
    <w:rsid w:val="001A6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1A6627"/>
  </w:style>
  <w:style w:type="paragraph" w:styleId="BalloonText">
    <w:name w:val="Balloon Text"/>
    <w:basedOn w:val="Normal"/>
    <w:link w:val="BalloonTextChar"/>
    <w:uiPriority w:val="99"/>
    <w:semiHidden/>
    <w:unhideWhenUsed/>
    <w:rsid w:val="001A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969985">
      <w:bodyDiv w:val="1"/>
      <w:marLeft w:val="0"/>
      <w:marRight w:val="0"/>
      <w:marTop w:val="0"/>
      <w:marBottom w:val="0"/>
      <w:divBdr>
        <w:top w:val="none" w:sz="0" w:space="0" w:color="auto"/>
        <w:left w:val="none" w:sz="0" w:space="0" w:color="auto"/>
        <w:bottom w:val="none" w:sz="0" w:space="0" w:color="auto"/>
        <w:right w:val="none" w:sz="0" w:space="0" w:color="auto"/>
      </w:divBdr>
      <w:divsChild>
        <w:div w:id="2091123519">
          <w:marLeft w:val="0"/>
          <w:marRight w:val="0"/>
          <w:marTop w:val="0"/>
          <w:marBottom w:val="0"/>
          <w:divBdr>
            <w:top w:val="none" w:sz="0" w:space="0" w:color="auto"/>
            <w:left w:val="none" w:sz="0" w:space="0" w:color="auto"/>
            <w:bottom w:val="none" w:sz="0" w:space="0" w:color="auto"/>
            <w:right w:val="none" w:sz="0" w:space="0" w:color="auto"/>
          </w:divBdr>
          <w:divsChild>
            <w:div w:id="1448963184">
              <w:marLeft w:val="0"/>
              <w:marRight w:val="0"/>
              <w:marTop w:val="0"/>
              <w:marBottom w:val="0"/>
              <w:divBdr>
                <w:top w:val="none" w:sz="0" w:space="0" w:color="auto"/>
                <w:left w:val="none" w:sz="0" w:space="0" w:color="auto"/>
                <w:bottom w:val="none" w:sz="0" w:space="0" w:color="auto"/>
                <w:right w:val="none" w:sz="0" w:space="0" w:color="auto"/>
              </w:divBdr>
              <w:divsChild>
                <w:div w:id="1640184631">
                  <w:marLeft w:val="0"/>
                  <w:marRight w:val="0"/>
                  <w:marTop w:val="0"/>
                  <w:marBottom w:val="0"/>
                  <w:divBdr>
                    <w:top w:val="none" w:sz="0" w:space="0" w:color="auto"/>
                    <w:left w:val="none" w:sz="0" w:space="0" w:color="auto"/>
                    <w:bottom w:val="none" w:sz="0" w:space="0" w:color="auto"/>
                    <w:right w:val="none" w:sz="0" w:space="0" w:color="auto"/>
                  </w:divBdr>
                </w:div>
                <w:div w:id="379791992">
                  <w:marLeft w:val="0"/>
                  <w:marRight w:val="0"/>
                  <w:marTop w:val="0"/>
                  <w:marBottom w:val="0"/>
                  <w:divBdr>
                    <w:top w:val="none" w:sz="0" w:space="0" w:color="auto"/>
                    <w:left w:val="none" w:sz="0" w:space="0" w:color="auto"/>
                    <w:bottom w:val="none" w:sz="0" w:space="0" w:color="auto"/>
                    <w:right w:val="none" w:sz="0" w:space="0" w:color="auto"/>
                  </w:divBdr>
                  <w:divsChild>
                    <w:div w:id="1133059218">
                      <w:marLeft w:val="0"/>
                      <w:marRight w:val="0"/>
                      <w:marTop w:val="0"/>
                      <w:marBottom w:val="0"/>
                      <w:divBdr>
                        <w:top w:val="none" w:sz="0" w:space="0" w:color="auto"/>
                        <w:left w:val="none" w:sz="0" w:space="0" w:color="auto"/>
                        <w:bottom w:val="none" w:sz="0" w:space="0" w:color="auto"/>
                        <w:right w:val="none" w:sz="0" w:space="0" w:color="auto"/>
                      </w:divBdr>
                    </w:div>
                  </w:divsChild>
                </w:div>
                <w:div w:id="63529119">
                  <w:marLeft w:val="0"/>
                  <w:marRight w:val="0"/>
                  <w:marTop w:val="0"/>
                  <w:marBottom w:val="0"/>
                  <w:divBdr>
                    <w:top w:val="none" w:sz="0" w:space="0" w:color="auto"/>
                    <w:left w:val="none" w:sz="0" w:space="0" w:color="auto"/>
                    <w:bottom w:val="none" w:sz="0" w:space="0" w:color="auto"/>
                    <w:right w:val="none" w:sz="0" w:space="0" w:color="auto"/>
                  </w:divBdr>
                  <w:divsChild>
                    <w:div w:id="1072850531">
                      <w:marLeft w:val="0"/>
                      <w:marRight w:val="0"/>
                      <w:marTop w:val="0"/>
                      <w:marBottom w:val="0"/>
                      <w:divBdr>
                        <w:top w:val="none" w:sz="0" w:space="0" w:color="auto"/>
                        <w:left w:val="none" w:sz="0" w:space="0" w:color="auto"/>
                        <w:bottom w:val="none" w:sz="0" w:space="0" w:color="auto"/>
                        <w:right w:val="none" w:sz="0" w:space="0" w:color="auto"/>
                      </w:divBdr>
                    </w:div>
                  </w:divsChild>
                </w:div>
                <w:div w:id="2006391802">
                  <w:marLeft w:val="0"/>
                  <w:marRight w:val="0"/>
                  <w:marTop w:val="0"/>
                  <w:marBottom w:val="0"/>
                  <w:divBdr>
                    <w:top w:val="none" w:sz="0" w:space="0" w:color="auto"/>
                    <w:left w:val="none" w:sz="0" w:space="0" w:color="auto"/>
                    <w:bottom w:val="none" w:sz="0" w:space="0" w:color="auto"/>
                    <w:right w:val="none" w:sz="0" w:space="0" w:color="auto"/>
                  </w:divBdr>
                  <w:divsChild>
                    <w:div w:id="1560629354">
                      <w:marLeft w:val="0"/>
                      <w:marRight w:val="0"/>
                      <w:marTop w:val="0"/>
                      <w:marBottom w:val="0"/>
                      <w:divBdr>
                        <w:top w:val="none" w:sz="0" w:space="0" w:color="auto"/>
                        <w:left w:val="none" w:sz="0" w:space="0" w:color="auto"/>
                        <w:bottom w:val="none" w:sz="0" w:space="0" w:color="auto"/>
                        <w:right w:val="none" w:sz="0" w:space="0" w:color="auto"/>
                      </w:divBdr>
                    </w:div>
                    <w:div w:id="273709554">
                      <w:marLeft w:val="0"/>
                      <w:marRight w:val="0"/>
                      <w:marTop w:val="0"/>
                      <w:marBottom w:val="0"/>
                      <w:divBdr>
                        <w:top w:val="none" w:sz="0" w:space="0" w:color="auto"/>
                        <w:left w:val="none" w:sz="0" w:space="0" w:color="auto"/>
                        <w:bottom w:val="none" w:sz="0" w:space="0" w:color="auto"/>
                        <w:right w:val="none" w:sz="0" w:space="0" w:color="auto"/>
                      </w:divBdr>
                      <w:divsChild>
                        <w:div w:id="1989092498">
                          <w:marLeft w:val="0"/>
                          <w:marRight w:val="0"/>
                          <w:marTop w:val="0"/>
                          <w:marBottom w:val="0"/>
                          <w:divBdr>
                            <w:top w:val="none" w:sz="0" w:space="0" w:color="auto"/>
                            <w:left w:val="none" w:sz="0" w:space="0" w:color="auto"/>
                            <w:bottom w:val="none" w:sz="0" w:space="0" w:color="auto"/>
                            <w:right w:val="none" w:sz="0" w:space="0" w:color="auto"/>
                          </w:divBdr>
                          <w:divsChild>
                            <w:div w:id="17797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454">
                  <w:marLeft w:val="0"/>
                  <w:marRight w:val="0"/>
                  <w:marTop w:val="0"/>
                  <w:marBottom w:val="0"/>
                  <w:divBdr>
                    <w:top w:val="none" w:sz="0" w:space="0" w:color="auto"/>
                    <w:left w:val="none" w:sz="0" w:space="0" w:color="auto"/>
                    <w:bottom w:val="none" w:sz="0" w:space="0" w:color="auto"/>
                    <w:right w:val="none" w:sz="0" w:space="0" w:color="auto"/>
                  </w:divBdr>
                  <w:divsChild>
                    <w:div w:id="1701127911">
                      <w:marLeft w:val="0"/>
                      <w:marRight w:val="0"/>
                      <w:marTop w:val="0"/>
                      <w:marBottom w:val="0"/>
                      <w:divBdr>
                        <w:top w:val="none" w:sz="0" w:space="0" w:color="auto"/>
                        <w:left w:val="none" w:sz="0" w:space="0" w:color="auto"/>
                        <w:bottom w:val="none" w:sz="0" w:space="0" w:color="auto"/>
                        <w:right w:val="none" w:sz="0" w:space="0" w:color="auto"/>
                      </w:divBdr>
                    </w:div>
                  </w:divsChild>
                </w:div>
                <w:div w:id="922841404">
                  <w:marLeft w:val="0"/>
                  <w:marRight w:val="0"/>
                  <w:marTop w:val="0"/>
                  <w:marBottom w:val="0"/>
                  <w:divBdr>
                    <w:top w:val="none" w:sz="0" w:space="0" w:color="auto"/>
                    <w:left w:val="none" w:sz="0" w:space="0" w:color="auto"/>
                    <w:bottom w:val="none" w:sz="0" w:space="0" w:color="auto"/>
                    <w:right w:val="none" w:sz="0" w:space="0" w:color="auto"/>
                  </w:divBdr>
                  <w:divsChild>
                    <w:div w:id="340744700">
                      <w:marLeft w:val="0"/>
                      <w:marRight w:val="0"/>
                      <w:marTop w:val="0"/>
                      <w:marBottom w:val="0"/>
                      <w:divBdr>
                        <w:top w:val="none" w:sz="0" w:space="0" w:color="auto"/>
                        <w:left w:val="none" w:sz="0" w:space="0" w:color="auto"/>
                        <w:bottom w:val="none" w:sz="0" w:space="0" w:color="auto"/>
                        <w:right w:val="none" w:sz="0" w:space="0" w:color="auto"/>
                      </w:divBdr>
                    </w:div>
                  </w:divsChild>
                </w:div>
                <w:div w:id="765419714">
                  <w:marLeft w:val="0"/>
                  <w:marRight w:val="0"/>
                  <w:marTop w:val="0"/>
                  <w:marBottom w:val="0"/>
                  <w:divBdr>
                    <w:top w:val="none" w:sz="0" w:space="0" w:color="auto"/>
                    <w:left w:val="none" w:sz="0" w:space="0" w:color="auto"/>
                    <w:bottom w:val="none" w:sz="0" w:space="0" w:color="auto"/>
                    <w:right w:val="none" w:sz="0" w:space="0" w:color="auto"/>
                  </w:divBdr>
                  <w:divsChild>
                    <w:div w:id="662971939">
                      <w:marLeft w:val="0"/>
                      <w:marRight w:val="0"/>
                      <w:marTop w:val="0"/>
                      <w:marBottom w:val="0"/>
                      <w:divBdr>
                        <w:top w:val="none" w:sz="0" w:space="0" w:color="auto"/>
                        <w:left w:val="none" w:sz="0" w:space="0" w:color="auto"/>
                        <w:bottom w:val="none" w:sz="0" w:space="0" w:color="auto"/>
                        <w:right w:val="none" w:sz="0" w:space="0" w:color="auto"/>
                      </w:divBdr>
                    </w:div>
                  </w:divsChild>
                </w:div>
                <w:div w:id="237789073">
                  <w:marLeft w:val="0"/>
                  <w:marRight w:val="0"/>
                  <w:marTop w:val="0"/>
                  <w:marBottom w:val="0"/>
                  <w:divBdr>
                    <w:top w:val="none" w:sz="0" w:space="0" w:color="auto"/>
                    <w:left w:val="none" w:sz="0" w:space="0" w:color="auto"/>
                    <w:bottom w:val="none" w:sz="0" w:space="0" w:color="auto"/>
                    <w:right w:val="none" w:sz="0" w:space="0" w:color="auto"/>
                  </w:divBdr>
                  <w:divsChild>
                    <w:div w:id="451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860">
              <w:marLeft w:val="0"/>
              <w:marRight w:val="0"/>
              <w:marTop w:val="0"/>
              <w:marBottom w:val="626"/>
              <w:divBdr>
                <w:top w:val="none" w:sz="0" w:space="0" w:color="auto"/>
                <w:left w:val="none" w:sz="0" w:space="0" w:color="auto"/>
                <w:bottom w:val="single" w:sz="6" w:space="0" w:color="DCDBDB"/>
                <w:right w:val="none" w:sz="0" w:space="0" w:color="auto"/>
              </w:divBdr>
              <w:divsChild>
                <w:div w:id="1143162753">
                  <w:marLeft w:val="0"/>
                  <w:marRight w:val="0"/>
                  <w:marTop w:val="0"/>
                  <w:marBottom w:val="470"/>
                  <w:divBdr>
                    <w:top w:val="none" w:sz="0" w:space="0" w:color="auto"/>
                    <w:left w:val="none" w:sz="0" w:space="0" w:color="auto"/>
                    <w:bottom w:val="none" w:sz="0" w:space="0" w:color="auto"/>
                    <w:right w:val="none" w:sz="0" w:space="0" w:color="auto"/>
                  </w:divBdr>
                  <w:divsChild>
                    <w:div w:id="455637402">
                      <w:marLeft w:val="0"/>
                      <w:marRight w:val="0"/>
                      <w:marTop w:val="0"/>
                      <w:marBottom w:val="0"/>
                      <w:divBdr>
                        <w:top w:val="none" w:sz="0" w:space="0" w:color="auto"/>
                        <w:left w:val="none" w:sz="0" w:space="0" w:color="auto"/>
                        <w:bottom w:val="none" w:sz="0" w:space="0" w:color="auto"/>
                        <w:right w:val="none" w:sz="0" w:space="0" w:color="auto"/>
                      </w:divBdr>
                    </w:div>
                  </w:divsChild>
                </w:div>
                <w:div w:id="1692485676">
                  <w:marLeft w:val="0"/>
                  <w:marRight w:val="0"/>
                  <w:marTop w:val="0"/>
                  <w:marBottom w:val="470"/>
                  <w:divBdr>
                    <w:top w:val="none" w:sz="0" w:space="0" w:color="auto"/>
                    <w:left w:val="none" w:sz="0" w:space="0" w:color="auto"/>
                    <w:bottom w:val="none" w:sz="0" w:space="0" w:color="auto"/>
                    <w:right w:val="none" w:sz="0" w:space="0" w:color="auto"/>
                  </w:divBdr>
                  <w:divsChild>
                    <w:div w:id="763964632">
                      <w:marLeft w:val="7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7900">
          <w:marLeft w:val="0"/>
          <w:marRight w:val="0"/>
          <w:marTop w:val="391"/>
          <w:marBottom w:val="783"/>
          <w:divBdr>
            <w:top w:val="none" w:sz="0" w:space="0" w:color="auto"/>
            <w:left w:val="none" w:sz="0" w:space="0" w:color="auto"/>
            <w:bottom w:val="none" w:sz="0" w:space="0" w:color="auto"/>
            <w:right w:val="none" w:sz="0" w:space="0" w:color="auto"/>
          </w:divBdr>
          <w:divsChild>
            <w:div w:id="546236">
              <w:marLeft w:val="0"/>
              <w:marRight w:val="0"/>
              <w:marTop w:val="0"/>
              <w:marBottom w:val="0"/>
              <w:divBdr>
                <w:top w:val="none" w:sz="0" w:space="0" w:color="auto"/>
                <w:left w:val="none" w:sz="0" w:space="0" w:color="auto"/>
                <w:bottom w:val="single" w:sz="48" w:space="0" w:color="231F20"/>
                <w:right w:val="none" w:sz="0" w:space="0" w:color="auto"/>
              </w:divBdr>
              <w:divsChild>
                <w:div w:id="1683625013">
                  <w:marLeft w:val="0"/>
                  <w:marRight w:val="313"/>
                  <w:marTop w:val="0"/>
                  <w:marBottom w:val="0"/>
                  <w:divBdr>
                    <w:top w:val="none" w:sz="0" w:space="0" w:color="auto"/>
                    <w:left w:val="none" w:sz="0" w:space="0" w:color="auto"/>
                    <w:bottom w:val="none" w:sz="0" w:space="0" w:color="auto"/>
                    <w:right w:val="none" w:sz="0" w:space="0" w:color="auto"/>
                  </w:divBdr>
                  <w:divsChild>
                    <w:div w:id="241449036">
                      <w:marLeft w:val="0"/>
                      <w:marRight w:val="0"/>
                      <w:marTop w:val="0"/>
                      <w:marBottom w:val="0"/>
                      <w:divBdr>
                        <w:top w:val="none" w:sz="0" w:space="0" w:color="auto"/>
                        <w:left w:val="none" w:sz="0" w:space="0" w:color="auto"/>
                        <w:bottom w:val="none" w:sz="0" w:space="0" w:color="auto"/>
                        <w:right w:val="none" w:sz="0" w:space="0" w:color="auto"/>
                      </w:divBdr>
                    </w:div>
                  </w:divsChild>
                </w:div>
                <w:div w:id="13819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itching" TargetMode="External"/><Relationship Id="rId13" Type="http://schemas.openxmlformats.org/officeDocument/2006/relationships/hyperlink" Target="https://www.healthline.com/health/arrhythmia" TargetMode="External"/><Relationship Id="rId18" Type="http://schemas.openxmlformats.org/officeDocument/2006/relationships/hyperlink" Target="https://www.healthline.com/health/dextro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althline.com/symptom/fever" TargetMode="External"/><Relationship Id="rId7" Type="http://schemas.openxmlformats.org/officeDocument/2006/relationships/hyperlink" Target="https://www.healthline.com/symptom/difficulty-sleeping" TargetMode="External"/><Relationship Id="rId12" Type="http://schemas.openxmlformats.org/officeDocument/2006/relationships/hyperlink" Target="https://www.healthline.com/health/blood-poisoning" TargetMode="External"/><Relationship Id="rId17" Type="http://schemas.openxmlformats.org/officeDocument/2006/relationships/hyperlink" Target="https://www.healthline.com/health/what-does-high-blood-sugar-feel-like" TargetMode="External"/><Relationship Id="rId25" Type="http://schemas.openxmlformats.org/officeDocument/2006/relationships/hyperlink" Target="https://www.healthline.com/symptom/hemorrhage" TargetMode="External"/><Relationship Id="rId2" Type="http://schemas.openxmlformats.org/officeDocument/2006/relationships/styles" Target="styles.xml"/><Relationship Id="rId16" Type="http://schemas.openxmlformats.org/officeDocument/2006/relationships/hyperlink" Target="https://www.healthline.com/symptom/muscle-weakness" TargetMode="External"/><Relationship Id="rId20" Type="http://schemas.openxmlformats.org/officeDocument/2006/relationships/hyperlink" Target="https://www.healthline.com/health/hern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althline.com/health/sepsis" TargetMode="External"/><Relationship Id="rId24" Type="http://schemas.openxmlformats.org/officeDocument/2006/relationships/hyperlink" Target="https://www.healthline.com/health/electrolyte-disorders" TargetMode="External"/><Relationship Id="rId5" Type="http://schemas.openxmlformats.org/officeDocument/2006/relationships/image" Target="media/image1.png"/><Relationship Id="rId15" Type="http://schemas.openxmlformats.org/officeDocument/2006/relationships/hyperlink" Target="https://www.healthline.com/health/peritonitis" TargetMode="External"/><Relationship Id="rId23" Type="http://schemas.openxmlformats.org/officeDocument/2006/relationships/hyperlink" Target="https://www.healthline.com/symptom/hypothermia" TargetMode="External"/><Relationship Id="rId10" Type="http://schemas.openxmlformats.org/officeDocument/2006/relationships/hyperlink" Target="https://www.healthline.com/health/pericardium" TargetMode="External"/><Relationship Id="rId19" Type="http://schemas.openxmlformats.org/officeDocument/2006/relationships/hyperlink" Target="https://www.healthline.com/symptom/unintentional-weight-gain" TargetMode="External"/><Relationship Id="rId4" Type="http://schemas.openxmlformats.org/officeDocument/2006/relationships/webSettings" Target="webSettings.xml"/><Relationship Id="rId9" Type="http://schemas.openxmlformats.org/officeDocument/2006/relationships/hyperlink" Target="https://www.healthline.com/health/potassium-test" TargetMode="External"/><Relationship Id="rId14" Type="http://schemas.openxmlformats.org/officeDocument/2006/relationships/hyperlink" Target="https://www.healthline.com/health/cardiac-arrest" TargetMode="External"/><Relationship Id="rId22" Type="http://schemas.openxmlformats.org/officeDocument/2006/relationships/hyperlink" Target="https://www.healthline.com/symptom/abdominal-pa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2</cp:revision>
  <dcterms:created xsi:type="dcterms:W3CDTF">2020-06-28T21:33:00Z</dcterms:created>
  <dcterms:modified xsi:type="dcterms:W3CDTF">2020-06-28T21:33:00Z</dcterms:modified>
</cp:coreProperties>
</file>