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42" w:rsidRPr="00DE70DF" w:rsidRDefault="009B58A6">
      <w:pPr>
        <w:rPr>
          <w:rFonts w:asciiTheme="majorBidi" w:hAnsiTheme="majorBidi" w:cstheme="majorBidi"/>
          <w:b/>
          <w:bCs/>
          <w:sz w:val="32"/>
          <w:szCs w:val="32"/>
        </w:rPr>
      </w:pPr>
      <w:r w:rsidRPr="00DE70DF">
        <w:rPr>
          <w:rFonts w:asciiTheme="majorBidi" w:hAnsiTheme="majorBidi" w:cstheme="majorBidi"/>
          <w:b/>
          <w:bCs/>
          <w:sz w:val="32"/>
          <w:szCs w:val="32"/>
        </w:rPr>
        <w:t>NAME: ATTAH JOY ELEOJO</w:t>
      </w:r>
    </w:p>
    <w:p w:rsidR="009B58A6" w:rsidRPr="00DE70DF" w:rsidRDefault="009B58A6">
      <w:pPr>
        <w:rPr>
          <w:rFonts w:asciiTheme="majorBidi" w:hAnsiTheme="majorBidi" w:cstheme="majorBidi"/>
          <w:b/>
          <w:bCs/>
          <w:sz w:val="32"/>
          <w:szCs w:val="32"/>
        </w:rPr>
      </w:pPr>
      <w:r w:rsidRPr="00DE70DF">
        <w:rPr>
          <w:rFonts w:asciiTheme="majorBidi" w:hAnsiTheme="majorBidi" w:cstheme="majorBidi"/>
          <w:b/>
          <w:bCs/>
          <w:sz w:val="32"/>
          <w:szCs w:val="32"/>
        </w:rPr>
        <w:t>MATRIC: 18/MHS02/048</w:t>
      </w:r>
    </w:p>
    <w:p w:rsidR="009B58A6" w:rsidRPr="00DE70DF" w:rsidRDefault="009B58A6">
      <w:pPr>
        <w:rPr>
          <w:rFonts w:asciiTheme="majorBidi" w:hAnsiTheme="majorBidi" w:cstheme="majorBidi"/>
          <w:b/>
          <w:bCs/>
          <w:sz w:val="32"/>
          <w:szCs w:val="32"/>
        </w:rPr>
      </w:pPr>
      <w:r w:rsidRPr="00DE70DF">
        <w:rPr>
          <w:rFonts w:asciiTheme="majorBidi" w:hAnsiTheme="majorBidi" w:cstheme="majorBidi"/>
          <w:b/>
          <w:bCs/>
          <w:sz w:val="32"/>
          <w:szCs w:val="32"/>
        </w:rPr>
        <w:t>DEPT: 200L NURSING</w:t>
      </w:r>
    </w:p>
    <w:p w:rsidR="009B58A6" w:rsidRPr="00DE70DF" w:rsidRDefault="009B58A6">
      <w:pPr>
        <w:rPr>
          <w:rFonts w:asciiTheme="majorBidi" w:hAnsiTheme="majorBidi" w:cstheme="majorBidi"/>
          <w:b/>
          <w:bCs/>
          <w:sz w:val="32"/>
          <w:szCs w:val="32"/>
        </w:rPr>
      </w:pPr>
      <w:r w:rsidRPr="00DE70DF">
        <w:rPr>
          <w:rFonts w:asciiTheme="majorBidi" w:hAnsiTheme="majorBidi" w:cstheme="majorBidi"/>
          <w:b/>
          <w:bCs/>
          <w:sz w:val="32"/>
          <w:szCs w:val="32"/>
        </w:rPr>
        <w:t>COURSE: PHS 212</w:t>
      </w:r>
    </w:p>
    <w:p w:rsidR="009B58A6" w:rsidRDefault="009B58A6">
      <w:pPr>
        <w:rPr>
          <w:rFonts w:asciiTheme="majorBidi" w:hAnsiTheme="majorBidi" w:cstheme="majorBidi"/>
          <w:sz w:val="32"/>
          <w:szCs w:val="32"/>
        </w:rPr>
      </w:pPr>
    </w:p>
    <w:p w:rsidR="009B58A6" w:rsidRPr="00DE70DF" w:rsidRDefault="009B58A6" w:rsidP="00DE70DF">
      <w:pPr>
        <w:jc w:val="center"/>
        <w:rPr>
          <w:rFonts w:asciiTheme="majorBidi" w:hAnsiTheme="majorBidi" w:cstheme="majorBidi"/>
          <w:b/>
          <w:bCs/>
          <w:sz w:val="32"/>
          <w:szCs w:val="32"/>
          <w:u w:val="single"/>
        </w:rPr>
      </w:pPr>
      <w:r w:rsidRPr="00DE70DF">
        <w:rPr>
          <w:rFonts w:asciiTheme="majorBidi" w:hAnsiTheme="majorBidi" w:cstheme="majorBidi"/>
          <w:b/>
          <w:bCs/>
          <w:sz w:val="32"/>
          <w:szCs w:val="32"/>
          <w:u w:val="single"/>
        </w:rPr>
        <w:t>CHARACTERISTICS OF URINE</w:t>
      </w:r>
    </w:p>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The urinary system’s ability to filter the blood resides in about 2 to 3 million tufts of specialized capillaries—the glomeruli—distributed more or less equally between the two kidneys. Because the glomeruli filter the blood based mostly on particle size, large elements like blood cells, platelets, antibodies, and albumen are excluded. The glomerulus is the first part of the nephron, which then continues as a highly specialized tubular structure responsible for creating the final urine composition. All other solutes, such as ions, amino acids, vitamins, and wastes, are filtered to create a filtrate composition very similar to plasma. The glomeruli create about 200 liters (189 quarts) of this filtrate every day, yet you excrete less than two liters of waste you call urine.</w:t>
      </w:r>
    </w:p>
    <w:p w:rsidR="009B58A6" w:rsidRPr="009B58A6" w:rsidRDefault="009B58A6" w:rsidP="000415AC">
      <w:pPr>
        <w:rPr>
          <w:rFonts w:asciiTheme="majorBidi" w:hAnsiTheme="majorBidi" w:cstheme="majorBidi"/>
          <w:sz w:val="32"/>
          <w:szCs w:val="32"/>
        </w:rPr>
      </w:pPr>
      <w:r w:rsidRPr="009B58A6">
        <w:rPr>
          <w:rFonts w:asciiTheme="majorBidi" w:hAnsiTheme="majorBidi" w:cstheme="majorBidi"/>
          <w:sz w:val="32"/>
          <w:szCs w:val="32"/>
        </w:rPr>
        <w:t xml:space="preserve">Characteristics of the urine change, depending on influences such as water intake, exercise, environmental temperature, nutrient intake, and other factors (Some of the characteristics such as color and odor are rough descriptors of your state of hydration. For example, if you exercise or work outside, and sweat a great deal, your urine will turn darker and produce a slight odor, even if you drink plenty of water. Athletes are often advised to consume water until their urine is clear. This is good advice; however, it takes time for the kidneys to process body fluids and store it in the bladder. Another way of looking at this is that the quality of the urine produced is an average over the time it takes to make that urine. Producing clear urine may take only a few </w:t>
      </w:r>
      <w:r w:rsidRPr="009B58A6">
        <w:rPr>
          <w:rFonts w:asciiTheme="majorBidi" w:hAnsiTheme="majorBidi" w:cstheme="majorBidi"/>
          <w:sz w:val="32"/>
          <w:szCs w:val="32"/>
        </w:rPr>
        <w:lastRenderedPageBreak/>
        <w:t>minutes if you are drinking a lot of water or several hours if you are working outside and not drinking much.</w:t>
      </w:r>
    </w:p>
    <w:tbl>
      <w:tblPr>
        <w:tblW w:w="0" w:type="auto"/>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474"/>
        <w:gridCol w:w="6002"/>
      </w:tblGrid>
      <w:tr w:rsidR="009B58A6" w:rsidRPr="009B58A6" w:rsidTr="009B58A6">
        <w:trPr>
          <w:tblHeader/>
        </w:trPr>
        <w:tc>
          <w:tcPr>
            <w:tcW w:w="0" w:type="auto"/>
            <w:gridSpan w:val="2"/>
            <w:shd w:val="clear" w:color="auto" w:fill="FFFFFF"/>
            <w:vAlign w:val="center"/>
            <w:hideMark/>
          </w:tcPr>
          <w:p w:rsidR="009B58A6" w:rsidRPr="009B58A6" w:rsidRDefault="009B58A6" w:rsidP="009B58A6">
            <w:pPr>
              <w:rPr>
                <w:rFonts w:asciiTheme="majorBidi" w:hAnsiTheme="majorBidi" w:cstheme="majorBidi"/>
                <w:b/>
                <w:bCs/>
                <w:sz w:val="32"/>
                <w:szCs w:val="32"/>
              </w:rPr>
            </w:pPr>
            <w:r w:rsidRPr="009B58A6">
              <w:rPr>
                <w:rFonts w:asciiTheme="majorBidi" w:hAnsiTheme="majorBidi" w:cstheme="majorBidi"/>
                <w:b/>
                <w:bCs/>
                <w:sz w:val="32"/>
                <w:szCs w:val="32"/>
              </w:rPr>
              <w:t>Normal Urine Characteristics (Table 1)</w:t>
            </w:r>
          </w:p>
        </w:tc>
      </w:tr>
      <w:tr w:rsidR="009B58A6" w:rsidRPr="009B58A6" w:rsidTr="009B58A6">
        <w:trPr>
          <w:tblHeader/>
        </w:trPr>
        <w:tc>
          <w:tcPr>
            <w:tcW w:w="0" w:type="auto"/>
            <w:shd w:val="clear" w:color="auto" w:fill="FFFFFF"/>
            <w:vAlign w:val="center"/>
            <w:hideMark/>
          </w:tcPr>
          <w:p w:rsidR="009B58A6" w:rsidRPr="009B58A6" w:rsidRDefault="009B58A6" w:rsidP="009B58A6">
            <w:pPr>
              <w:rPr>
                <w:rFonts w:asciiTheme="majorBidi" w:hAnsiTheme="majorBidi" w:cstheme="majorBidi"/>
                <w:b/>
                <w:bCs/>
                <w:sz w:val="32"/>
                <w:szCs w:val="32"/>
              </w:rPr>
            </w:pPr>
            <w:r w:rsidRPr="009B58A6">
              <w:rPr>
                <w:rFonts w:asciiTheme="majorBidi" w:hAnsiTheme="majorBidi" w:cstheme="majorBidi"/>
                <w:b/>
                <w:bCs/>
                <w:sz w:val="32"/>
                <w:szCs w:val="32"/>
              </w:rPr>
              <w:t>Characteristic</w:t>
            </w:r>
          </w:p>
        </w:tc>
        <w:tc>
          <w:tcPr>
            <w:tcW w:w="0" w:type="auto"/>
            <w:shd w:val="clear" w:color="auto" w:fill="FFFFFF"/>
            <w:vAlign w:val="center"/>
            <w:hideMark/>
          </w:tcPr>
          <w:p w:rsidR="009B58A6" w:rsidRPr="009B58A6" w:rsidRDefault="009B58A6" w:rsidP="009B58A6">
            <w:pPr>
              <w:rPr>
                <w:rFonts w:asciiTheme="majorBidi" w:hAnsiTheme="majorBidi" w:cstheme="majorBidi"/>
                <w:b/>
                <w:bCs/>
                <w:sz w:val="32"/>
                <w:szCs w:val="32"/>
              </w:rPr>
            </w:pPr>
            <w:r w:rsidRPr="009B58A6">
              <w:rPr>
                <w:rFonts w:asciiTheme="majorBidi" w:hAnsiTheme="majorBidi" w:cstheme="majorBidi"/>
                <w:b/>
                <w:bCs/>
                <w:sz w:val="32"/>
                <w:szCs w:val="32"/>
              </w:rPr>
              <w:t>Normal values</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Color</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Pale yellow to deep amber</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Odor</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Odorless</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Volume</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750–2000 mL/24 hour</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pH</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4.5–8.0</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Specific gravity</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1.003–1.032</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proofErr w:type="spellStart"/>
            <w:r w:rsidRPr="009B58A6">
              <w:rPr>
                <w:rFonts w:asciiTheme="majorBidi" w:hAnsiTheme="majorBidi" w:cstheme="majorBidi"/>
                <w:sz w:val="32"/>
                <w:szCs w:val="32"/>
              </w:rPr>
              <w:t>Osmolarity</w:t>
            </w:r>
            <w:proofErr w:type="spellEnd"/>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 xml:space="preserve">40–1350 </w:t>
            </w:r>
            <w:proofErr w:type="spellStart"/>
            <w:r w:rsidRPr="009B58A6">
              <w:rPr>
                <w:rFonts w:asciiTheme="majorBidi" w:hAnsiTheme="majorBidi" w:cstheme="majorBidi"/>
                <w:sz w:val="32"/>
                <w:szCs w:val="32"/>
              </w:rPr>
              <w:t>mOsmol</w:t>
            </w:r>
            <w:proofErr w:type="spellEnd"/>
            <w:r w:rsidRPr="009B58A6">
              <w:rPr>
                <w:rFonts w:asciiTheme="majorBidi" w:hAnsiTheme="majorBidi" w:cstheme="majorBidi"/>
                <w:sz w:val="32"/>
                <w:szCs w:val="32"/>
              </w:rPr>
              <w:t>/kg</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proofErr w:type="spellStart"/>
            <w:r w:rsidRPr="009B58A6">
              <w:rPr>
                <w:rFonts w:asciiTheme="majorBidi" w:hAnsiTheme="majorBidi" w:cstheme="majorBidi"/>
                <w:sz w:val="32"/>
                <w:szCs w:val="32"/>
              </w:rPr>
              <w:t>Urobilinogen</w:t>
            </w:r>
            <w:proofErr w:type="spellEnd"/>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0.2–1.0 mg/100 mL</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White blood cells</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0–2 HPF (per high-power field of microscope)</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Leukocyte esterase</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None</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Protein</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None or trace</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Bilirubin</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&lt;0.3 mg/100 mL</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Ketones</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None</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Nitrites</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None</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Blood</w:t>
            </w:r>
          </w:p>
        </w:tc>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None</w:t>
            </w:r>
          </w:p>
        </w:tc>
      </w:tr>
      <w:tr w:rsidR="009B58A6" w:rsidRPr="009B58A6" w:rsidTr="009B58A6">
        <w:tc>
          <w:tcPr>
            <w:tcW w:w="0" w:type="auto"/>
            <w:shd w:val="clear" w:color="auto" w:fill="FFFFFF"/>
            <w:vAlign w:val="center"/>
            <w:hideMark/>
          </w:tcPr>
          <w:p w:rsidR="009B58A6" w:rsidRPr="009B58A6" w:rsidRDefault="009B58A6" w:rsidP="009B58A6">
            <w:pPr>
              <w:rPr>
                <w:rFonts w:asciiTheme="majorBidi" w:hAnsiTheme="majorBidi" w:cstheme="majorBidi"/>
                <w:sz w:val="32"/>
                <w:szCs w:val="32"/>
              </w:rPr>
            </w:pPr>
            <w:r w:rsidRPr="009B58A6">
              <w:rPr>
                <w:rFonts w:asciiTheme="majorBidi" w:hAnsiTheme="majorBidi" w:cstheme="majorBidi"/>
                <w:sz w:val="32"/>
                <w:szCs w:val="32"/>
              </w:rPr>
              <w:t>Glucose</w:t>
            </w:r>
          </w:p>
        </w:tc>
        <w:tc>
          <w:tcPr>
            <w:tcW w:w="0" w:type="auto"/>
            <w:shd w:val="clear" w:color="auto" w:fill="FFFFFF"/>
            <w:vAlign w:val="center"/>
            <w:hideMark/>
          </w:tcPr>
          <w:p w:rsidR="001C03D5" w:rsidRPr="009B58A6" w:rsidRDefault="009B58A6" w:rsidP="001C03D5">
            <w:pPr>
              <w:rPr>
                <w:rFonts w:asciiTheme="majorBidi" w:hAnsiTheme="majorBidi" w:cstheme="majorBidi"/>
                <w:sz w:val="32"/>
                <w:szCs w:val="32"/>
              </w:rPr>
            </w:pPr>
            <w:r w:rsidRPr="009B58A6">
              <w:rPr>
                <w:rFonts w:asciiTheme="majorBidi" w:hAnsiTheme="majorBidi" w:cstheme="majorBidi"/>
                <w:sz w:val="32"/>
                <w:szCs w:val="32"/>
              </w:rPr>
              <w:t>None</w:t>
            </w:r>
          </w:p>
        </w:tc>
      </w:tr>
    </w:tbl>
    <w:p w:rsidR="009B58A6" w:rsidRDefault="009B58A6">
      <w:pPr>
        <w:rPr>
          <w:rFonts w:asciiTheme="majorBidi" w:hAnsiTheme="majorBidi" w:cstheme="majorBidi"/>
          <w:sz w:val="32"/>
          <w:szCs w:val="32"/>
        </w:rPr>
      </w:pPr>
    </w:p>
    <w:p w:rsidR="001C03D5" w:rsidRDefault="001C03D5">
      <w:pPr>
        <w:rPr>
          <w:rFonts w:asciiTheme="majorBidi" w:hAnsiTheme="majorBidi" w:cstheme="majorBidi"/>
          <w:sz w:val="32"/>
          <w:szCs w:val="32"/>
        </w:rPr>
      </w:pPr>
    </w:p>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drawing>
          <wp:inline distT="0" distB="0" distL="0" distR="0">
            <wp:extent cx="2190115" cy="10919460"/>
            <wp:effectExtent l="0" t="0" r="635" b="0"/>
            <wp:docPr id="1" name="Picture 1" descr="This color chart shows different shades of yellow and associates each shade with hydration or dehyd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lor chart shows different shades of yellow and associates each shade with hydration or dehyd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115" cy="10919460"/>
                    </a:xfrm>
                    <a:prstGeom prst="rect">
                      <a:avLst/>
                    </a:prstGeom>
                    <a:noFill/>
                    <a:ln>
                      <a:noFill/>
                    </a:ln>
                  </pic:spPr>
                </pic:pic>
              </a:graphicData>
            </a:graphic>
          </wp:inline>
        </w:drawing>
      </w:r>
      <w:proofErr w:type="gramStart"/>
      <w:r w:rsidRPr="001C03D5">
        <w:rPr>
          <w:rFonts w:asciiTheme="majorBidi" w:hAnsiTheme="majorBidi" w:cstheme="majorBidi"/>
          <w:sz w:val="32"/>
          <w:szCs w:val="32"/>
        </w:rPr>
        <w:t>Figure 1.</w:t>
      </w:r>
      <w:proofErr w:type="gramEnd"/>
      <w:r w:rsidRPr="001C03D5">
        <w:rPr>
          <w:rFonts w:asciiTheme="majorBidi" w:hAnsiTheme="majorBidi" w:cstheme="majorBidi"/>
          <w:sz w:val="32"/>
          <w:szCs w:val="32"/>
        </w:rPr>
        <w:t xml:space="preserve"> </w:t>
      </w:r>
      <w:proofErr w:type="gramStart"/>
      <w:r w:rsidRPr="001C03D5">
        <w:rPr>
          <w:rFonts w:asciiTheme="majorBidi" w:hAnsiTheme="majorBidi" w:cstheme="majorBidi"/>
          <w:sz w:val="32"/>
          <w:szCs w:val="32"/>
        </w:rPr>
        <w:t>Urine Color.</w:t>
      </w:r>
      <w:proofErr w:type="gramEnd"/>
    </w:p>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Urine volume varies considerably. The normal rang</w:t>
      </w:r>
      <w:r>
        <w:rPr>
          <w:rFonts w:asciiTheme="majorBidi" w:hAnsiTheme="majorBidi" w:cstheme="majorBidi"/>
          <w:sz w:val="32"/>
          <w:szCs w:val="32"/>
        </w:rPr>
        <w:t xml:space="preserve">e is one to two liters per </w:t>
      </w:r>
      <w:proofErr w:type="gramStart"/>
      <w:r>
        <w:rPr>
          <w:rFonts w:asciiTheme="majorBidi" w:hAnsiTheme="majorBidi" w:cstheme="majorBidi"/>
          <w:sz w:val="32"/>
          <w:szCs w:val="32"/>
        </w:rPr>
        <w:t xml:space="preserve">day </w:t>
      </w:r>
      <w:r w:rsidRPr="001C03D5">
        <w:rPr>
          <w:rFonts w:asciiTheme="majorBidi" w:hAnsiTheme="majorBidi" w:cstheme="majorBidi"/>
          <w:sz w:val="32"/>
          <w:szCs w:val="32"/>
        </w:rPr>
        <w:t>.</w:t>
      </w:r>
      <w:proofErr w:type="gramEnd"/>
      <w:r w:rsidRPr="001C03D5">
        <w:rPr>
          <w:rFonts w:asciiTheme="majorBidi" w:hAnsiTheme="majorBidi" w:cstheme="majorBidi"/>
          <w:sz w:val="32"/>
          <w:szCs w:val="32"/>
        </w:rPr>
        <w:t xml:space="preserve"> The kidneys must produce a minimum urine volume of about 500 mL/day to rid the body of wastes. Output below this level may be caused by severe dehydration or renal disease and is termed </w:t>
      </w:r>
      <w:r w:rsidRPr="001C03D5">
        <w:rPr>
          <w:rFonts w:asciiTheme="majorBidi" w:hAnsiTheme="majorBidi" w:cstheme="majorBidi"/>
          <w:b/>
          <w:bCs/>
          <w:sz w:val="32"/>
          <w:szCs w:val="32"/>
        </w:rPr>
        <w:t>oliguria</w:t>
      </w:r>
      <w:r w:rsidRPr="001C03D5">
        <w:rPr>
          <w:rFonts w:asciiTheme="majorBidi" w:hAnsiTheme="majorBidi" w:cstheme="majorBidi"/>
          <w:sz w:val="32"/>
          <w:szCs w:val="32"/>
        </w:rPr>
        <w:t>. The virtual absence of urine production is termed </w:t>
      </w:r>
      <w:r w:rsidRPr="001C03D5">
        <w:rPr>
          <w:rFonts w:asciiTheme="majorBidi" w:hAnsiTheme="majorBidi" w:cstheme="majorBidi"/>
          <w:b/>
          <w:bCs/>
          <w:sz w:val="32"/>
          <w:szCs w:val="32"/>
        </w:rPr>
        <w:t>anuria</w:t>
      </w:r>
      <w:r w:rsidRPr="001C03D5">
        <w:rPr>
          <w:rFonts w:asciiTheme="majorBidi" w:hAnsiTheme="majorBidi" w:cstheme="majorBidi"/>
          <w:sz w:val="32"/>
          <w:szCs w:val="32"/>
        </w:rPr>
        <w:t>. Excessive urine production is </w:t>
      </w:r>
      <w:r w:rsidRPr="001C03D5">
        <w:rPr>
          <w:rFonts w:asciiTheme="majorBidi" w:hAnsiTheme="majorBidi" w:cstheme="majorBidi"/>
          <w:b/>
          <w:bCs/>
          <w:sz w:val="32"/>
          <w:szCs w:val="32"/>
        </w:rPr>
        <w:t>polyuria</w:t>
      </w:r>
      <w:r w:rsidRPr="001C03D5">
        <w:rPr>
          <w:rFonts w:asciiTheme="majorBidi" w:hAnsiTheme="majorBidi" w:cstheme="majorBidi"/>
          <w:sz w:val="32"/>
          <w:szCs w:val="32"/>
        </w:rPr>
        <w:t xml:space="preserve">, which may be due to diabetes mellitus or diabetes </w:t>
      </w:r>
      <w:proofErr w:type="spellStart"/>
      <w:r w:rsidRPr="001C03D5">
        <w:rPr>
          <w:rFonts w:asciiTheme="majorBidi" w:hAnsiTheme="majorBidi" w:cstheme="majorBidi"/>
          <w:sz w:val="32"/>
          <w:szCs w:val="32"/>
        </w:rPr>
        <w:t>insipidus</w:t>
      </w:r>
      <w:proofErr w:type="spellEnd"/>
      <w:r w:rsidRPr="001C03D5">
        <w:rPr>
          <w:rFonts w:asciiTheme="majorBidi" w:hAnsiTheme="majorBidi" w:cstheme="majorBidi"/>
          <w:sz w:val="32"/>
          <w:szCs w:val="32"/>
        </w:rPr>
        <w:t xml:space="preserve">. In diabetes mellitus, blood glucose levels exceed the number of available sodium-glucose transporters in the kidney, and glucose appears in the urine. The osmotic nature of glucose attracts water, leading to its loss in the urine. In the case of diabetes </w:t>
      </w:r>
      <w:proofErr w:type="spellStart"/>
      <w:r w:rsidRPr="001C03D5">
        <w:rPr>
          <w:rFonts w:asciiTheme="majorBidi" w:hAnsiTheme="majorBidi" w:cstheme="majorBidi"/>
          <w:sz w:val="32"/>
          <w:szCs w:val="32"/>
        </w:rPr>
        <w:t>insipidus</w:t>
      </w:r>
      <w:proofErr w:type="spellEnd"/>
      <w:r w:rsidRPr="001C03D5">
        <w:rPr>
          <w:rFonts w:asciiTheme="majorBidi" w:hAnsiTheme="majorBidi" w:cstheme="majorBidi"/>
          <w:sz w:val="32"/>
          <w:szCs w:val="32"/>
        </w:rPr>
        <w:t>, insufficient pituitary antidiuretic hormone (ADH) release or insufficient numbers of ADH receptors in the collecting ducts means that too few water channels are inserted into the cell membranes that line the collecting ducts of the kidney. Insufficient numbers of water channels (</w:t>
      </w:r>
      <w:proofErr w:type="spellStart"/>
      <w:r w:rsidRPr="001C03D5">
        <w:rPr>
          <w:rFonts w:asciiTheme="majorBidi" w:hAnsiTheme="majorBidi" w:cstheme="majorBidi"/>
          <w:sz w:val="32"/>
          <w:szCs w:val="32"/>
        </w:rPr>
        <w:t>aquaporins</w:t>
      </w:r>
      <w:proofErr w:type="spellEnd"/>
      <w:r w:rsidRPr="001C03D5">
        <w:rPr>
          <w:rFonts w:asciiTheme="majorBidi" w:hAnsiTheme="majorBidi" w:cstheme="majorBidi"/>
          <w:sz w:val="32"/>
          <w:szCs w:val="32"/>
        </w:rPr>
        <w:t>) reduce water absorption, resulting in high volumes of very dilute urine.</w:t>
      </w:r>
    </w:p>
    <w:tbl>
      <w:tblPr>
        <w:tblW w:w="0" w:type="auto"/>
        <w:shd w:val="clear" w:color="auto" w:fill="FFFFFF"/>
        <w:tblCellMar>
          <w:top w:w="15" w:type="dxa"/>
          <w:left w:w="15" w:type="dxa"/>
          <w:bottom w:w="15" w:type="dxa"/>
          <w:right w:w="15" w:type="dxa"/>
        </w:tblCellMar>
        <w:tblLook w:val="04A0" w:firstRow="1" w:lastRow="0" w:firstColumn="1" w:lastColumn="0" w:noHBand="0" w:noVBand="1"/>
        <w:tblDescription w:val=""/>
      </w:tblPr>
      <w:tblGrid>
        <w:gridCol w:w="1588"/>
        <w:gridCol w:w="1370"/>
        <w:gridCol w:w="6101"/>
      </w:tblGrid>
      <w:tr w:rsidR="001C03D5" w:rsidRPr="001C03D5" w:rsidTr="001C03D5">
        <w:trPr>
          <w:tblHeader/>
        </w:trPr>
        <w:tc>
          <w:tcPr>
            <w:tcW w:w="0" w:type="auto"/>
            <w:gridSpan w:val="3"/>
            <w:shd w:val="clear" w:color="auto" w:fill="FFFFFF"/>
            <w:vAlign w:val="center"/>
            <w:hideMark/>
          </w:tcPr>
          <w:p w:rsidR="001C03D5" w:rsidRPr="001C03D5" w:rsidRDefault="001C03D5" w:rsidP="001C03D5">
            <w:pPr>
              <w:rPr>
                <w:rFonts w:asciiTheme="majorBidi" w:hAnsiTheme="majorBidi" w:cstheme="majorBidi"/>
                <w:b/>
                <w:bCs/>
                <w:sz w:val="32"/>
                <w:szCs w:val="32"/>
              </w:rPr>
            </w:pPr>
            <w:r w:rsidRPr="001C03D5">
              <w:rPr>
                <w:rFonts w:asciiTheme="majorBidi" w:hAnsiTheme="majorBidi" w:cstheme="majorBidi"/>
                <w:b/>
                <w:bCs/>
                <w:sz w:val="32"/>
                <w:szCs w:val="32"/>
              </w:rPr>
              <w:t>Urine Volumes (Table 2)</w:t>
            </w:r>
          </w:p>
        </w:tc>
      </w:tr>
      <w:tr w:rsidR="001C03D5" w:rsidRPr="001C03D5" w:rsidTr="001C03D5">
        <w:trPr>
          <w:tblHeader/>
        </w:trPr>
        <w:tc>
          <w:tcPr>
            <w:tcW w:w="0" w:type="auto"/>
            <w:shd w:val="clear" w:color="auto" w:fill="FFFFFF"/>
            <w:vAlign w:val="center"/>
            <w:hideMark/>
          </w:tcPr>
          <w:p w:rsidR="001C03D5" w:rsidRPr="001C03D5" w:rsidRDefault="001C03D5" w:rsidP="001C03D5">
            <w:pPr>
              <w:rPr>
                <w:rFonts w:asciiTheme="majorBidi" w:hAnsiTheme="majorBidi" w:cstheme="majorBidi"/>
                <w:b/>
                <w:bCs/>
                <w:sz w:val="32"/>
                <w:szCs w:val="32"/>
              </w:rPr>
            </w:pPr>
            <w:r w:rsidRPr="001C03D5">
              <w:rPr>
                <w:rFonts w:asciiTheme="majorBidi" w:hAnsiTheme="majorBidi" w:cstheme="majorBidi"/>
                <w:b/>
                <w:bCs/>
                <w:sz w:val="32"/>
                <w:szCs w:val="32"/>
              </w:rPr>
              <w:t>Volume condition</w:t>
            </w:r>
          </w:p>
        </w:tc>
        <w:tc>
          <w:tcPr>
            <w:tcW w:w="0" w:type="auto"/>
            <w:shd w:val="clear" w:color="auto" w:fill="FFFFFF"/>
            <w:vAlign w:val="center"/>
            <w:hideMark/>
          </w:tcPr>
          <w:p w:rsidR="001C03D5" w:rsidRPr="001C03D5" w:rsidRDefault="001C03D5" w:rsidP="001C03D5">
            <w:pPr>
              <w:rPr>
                <w:rFonts w:asciiTheme="majorBidi" w:hAnsiTheme="majorBidi" w:cstheme="majorBidi"/>
                <w:b/>
                <w:bCs/>
                <w:sz w:val="32"/>
                <w:szCs w:val="32"/>
              </w:rPr>
            </w:pPr>
            <w:r w:rsidRPr="001C03D5">
              <w:rPr>
                <w:rFonts w:asciiTheme="majorBidi" w:hAnsiTheme="majorBidi" w:cstheme="majorBidi"/>
                <w:b/>
                <w:bCs/>
                <w:sz w:val="32"/>
                <w:szCs w:val="32"/>
              </w:rPr>
              <w:t>Volume</w:t>
            </w:r>
          </w:p>
        </w:tc>
        <w:tc>
          <w:tcPr>
            <w:tcW w:w="0" w:type="auto"/>
            <w:shd w:val="clear" w:color="auto" w:fill="FFFFFF"/>
            <w:vAlign w:val="center"/>
            <w:hideMark/>
          </w:tcPr>
          <w:p w:rsidR="001C03D5" w:rsidRPr="001C03D5" w:rsidRDefault="001C03D5" w:rsidP="001C03D5">
            <w:pPr>
              <w:rPr>
                <w:rFonts w:asciiTheme="majorBidi" w:hAnsiTheme="majorBidi" w:cstheme="majorBidi"/>
                <w:b/>
                <w:bCs/>
                <w:sz w:val="32"/>
                <w:szCs w:val="32"/>
              </w:rPr>
            </w:pPr>
            <w:r w:rsidRPr="001C03D5">
              <w:rPr>
                <w:rFonts w:asciiTheme="majorBidi" w:hAnsiTheme="majorBidi" w:cstheme="majorBidi"/>
                <w:b/>
                <w:bCs/>
                <w:sz w:val="32"/>
                <w:szCs w:val="32"/>
              </w:rPr>
              <w:t>Causes</w:t>
            </w:r>
          </w:p>
        </w:tc>
      </w:tr>
      <w:tr w:rsidR="001C03D5" w:rsidRPr="001C03D5" w:rsidTr="001C03D5">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Normal</w:t>
            </w:r>
          </w:p>
        </w:tc>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1–2 L/day</w:t>
            </w:r>
          </w:p>
        </w:tc>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p>
        </w:tc>
      </w:tr>
      <w:tr w:rsidR="001C03D5" w:rsidRPr="001C03D5" w:rsidTr="001C03D5">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Polyuria</w:t>
            </w:r>
          </w:p>
        </w:tc>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&gt;2.5 L/day</w:t>
            </w:r>
          </w:p>
        </w:tc>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 xml:space="preserve">Diabetes mellitus; diabetes </w:t>
            </w:r>
            <w:proofErr w:type="spellStart"/>
            <w:r w:rsidRPr="001C03D5">
              <w:rPr>
                <w:rFonts w:asciiTheme="majorBidi" w:hAnsiTheme="majorBidi" w:cstheme="majorBidi"/>
                <w:sz w:val="32"/>
                <w:szCs w:val="32"/>
              </w:rPr>
              <w:t>insipidus</w:t>
            </w:r>
            <w:proofErr w:type="spellEnd"/>
            <w:r w:rsidRPr="001C03D5">
              <w:rPr>
                <w:rFonts w:asciiTheme="majorBidi" w:hAnsiTheme="majorBidi" w:cstheme="majorBidi"/>
                <w:sz w:val="32"/>
                <w:szCs w:val="32"/>
              </w:rPr>
              <w:t>; excess caffeine or alcohol; kidney disease; certain drugs, such as diuretics; sickle cell anemia; excessive water intake</w:t>
            </w:r>
          </w:p>
        </w:tc>
      </w:tr>
      <w:tr w:rsidR="001C03D5" w:rsidRPr="001C03D5" w:rsidTr="001C03D5">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Oliguria</w:t>
            </w:r>
          </w:p>
        </w:tc>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300–500 mL/day</w:t>
            </w:r>
          </w:p>
        </w:tc>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Dehydration; blood loss; diarrhea; cardiogenic shock; kidney disease; enlarged prostate</w:t>
            </w:r>
          </w:p>
        </w:tc>
      </w:tr>
      <w:tr w:rsidR="001C03D5" w:rsidRPr="001C03D5" w:rsidTr="001C03D5">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Anuria</w:t>
            </w:r>
          </w:p>
        </w:tc>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&lt;50 mL/day</w:t>
            </w:r>
          </w:p>
        </w:tc>
        <w:tc>
          <w:tcPr>
            <w:tcW w:w="0" w:type="auto"/>
            <w:shd w:val="clear" w:color="auto" w:fill="FFFFFF"/>
            <w:vAlign w:val="center"/>
            <w:hideMark/>
          </w:tcPr>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Kidney failure; obstruction, such as kidney stone or tumor; enlarged prostate</w:t>
            </w:r>
          </w:p>
        </w:tc>
      </w:tr>
    </w:tbl>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 xml:space="preserve">The pH (hydrogen ion concentration) of the urine can vary more than 1000-fold, from a normal low of 4.5 to a maximum of 8.0. Diet can influence pH; meats lower the pH, whereas citrus fruits, vegetables, and dairy products raise the </w:t>
      </w:r>
      <w:proofErr w:type="spellStart"/>
      <w:r w:rsidRPr="001C03D5">
        <w:rPr>
          <w:rFonts w:asciiTheme="majorBidi" w:hAnsiTheme="majorBidi" w:cstheme="majorBidi"/>
          <w:sz w:val="32"/>
          <w:szCs w:val="32"/>
        </w:rPr>
        <w:t>pH.</w:t>
      </w:r>
      <w:proofErr w:type="spellEnd"/>
      <w:r w:rsidRPr="001C03D5">
        <w:rPr>
          <w:rFonts w:asciiTheme="majorBidi" w:hAnsiTheme="majorBidi" w:cstheme="majorBidi"/>
          <w:sz w:val="32"/>
          <w:szCs w:val="32"/>
        </w:rPr>
        <w:t xml:space="preserve"> Chronically high or low pH can lead to disorders, such as the development of kidney stones or </w:t>
      </w:r>
      <w:proofErr w:type="spellStart"/>
      <w:r w:rsidRPr="001C03D5">
        <w:rPr>
          <w:rFonts w:asciiTheme="majorBidi" w:hAnsiTheme="majorBidi" w:cstheme="majorBidi"/>
          <w:sz w:val="32"/>
          <w:szCs w:val="32"/>
        </w:rPr>
        <w:t>osteomalacia</w:t>
      </w:r>
      <w:proofErr w:type="spellEnd"/>
      <w:r w:rsidRPr="001C03D5">
        <w:rPr>
          <w:rFonts w:asciiTheme="majorBidi" w:hAnsiTheme="majorBidi" w:cstheme="majorBidi"/>
          <w:sz w:val="32"/>
          <w:szCs w:val="32"/>
        </w:rPr>
        <w:t>.</w:t>
      </w:r>
    </w:p>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 xml:space="preserve">Specific gravity is a measure of the quantity of solutes per unit volume of a solution and is traditionally easier to measure than </w:t>
      </w:r>
      <w:proofErr w:type="spellStart"/>
      <w:r w:rsidRPr="001C03D5">
        <w:rPr>
          <w:rFonts w:asciiTheme="majorBidi" w:hAnsiTheme="majorBidi" w:cstheme="majorBidi"/>
          <w:sz w:val="32"/>
          <w:szCs w:val="32"/>
        </w:rPr>
        <w:t>osmolarity</w:t>
      </w:r>
      <w:proofErr w:type="spellEnd"/>
      <w:r w:rsidRPr="001C03D5">
        <w:rPr>
          <w:rFonts w:asciiTheme="majorBidi" w:hAnsiTheme="majorBidi" w:cstheme="majorBidi"/>
          <w:sz w:val="32"/>
          <w:szCs w:val="32"/>
        </w:rPr>
        <w:t xml:space="preserve">. Urine will always have a specific gravity greater than pure water (water = 1.0) due to the presence of solutes. Laboratories can now measure urine </w:t>
      </w:r>
      <w:proofErr w:type="spellStart"/>
      <w:r w:rsidRPr="001C03D5">
        <w:rPr>
          <w:rFonts w:asciiTheme="majorBidi" w:hAnsiTheme="majorBidi" w:cstheme="majorBidi"/>
          <w:sz w:val="32"/>
          <w:szCs w:val="32"/>
        </w:rPr>
        <w:t>osmolarity</w:t>
      </w:r>
      <w:proofErr w:type="spellEnd"/>
      <w:r w:rsidRPr="001C03D5">
        <w:rPr>
          <w:rFonts w:asciiTheme="majorBidi" w:hAnsiTheme="majorBidi" w:cstheme="majorBidi"/>
          <w:sz w:val="32"/>
          <w:szCs w:val="32"/>
        </w:rPr>
        <w:t xml:space="preserve"> directly, which is a more accurate indicator of urinary solutes than </w:t>
      </w:r>
      <w:r w:rsidRPr="001C03D5">
        <w:rPr>
          <w:rFonts w:asciiTheme="majorBidi" w:hAnsiTheme="majorBidi" w:cstheme="majorBidi"/>
          <w:b/>
          <w:bCs/>
          <w:sz w:val="32"/>
          <w:szCs w:val="32"/>
        </w:rPr>
        <w:t>specific gravity</w:t>
      </w:r>
      <w:r w:rsidRPr="001C03D5">
        <w:rPr>
          <w:rFonts w:asciiTheme="majorBidi" w:hAnsiTheme="majorBidi" w:cstheme="majorBidi"/>
          <w:sz w:val="32"/>
          <w:szCs w:val="32"/>
        </w:rPr>
        <w:t xml:space="preserve">. Remember that </w:t>
      </w:r>
      <w:proofErr w:type="spellStart"/>
      <w:r w:rsidRPr="001C03D5">
        <w:rPr>
          <w:rFonts w:asciiTheme="majorBidi" w:hAnsiTheme="majorBidi" w:cstheme="majorBidi"/>
          <w:sz w:val="32"/>
          <w:szCs w:val="32"/>
        </w:rPr>
        <w:t>osmolarity</w:t>
      </w:r>
      <w:proofErr w:type="spellEnd"/>
      <w:r w:rsidRPr="001C03D5">
        <w:rPr>
          <w:rFonts w:asciiTheme="majorBidi" w:hAnsiTheme="majorBidi" w:cstheme="majorBidi"/>
          <w:sz w:val="32"/>
          <w:szCs w:val="32"/>
        </w:rPr>
        <w:t xml:space="preserve"> is the number of </w:t>
      </w:r>
      <w:proofErr w:type="spellStart"/>
      <w:r w:rsidRPr="001C03D5">
        <w:rPr>
          <w:rFonts w:asciiTheme="majorBidi" w:hAnsiTheme="majorBidi" w:cstheme="majorBidi"/>
          <w:sz w:val="32"/>
          <w:szCs w:val="32"/>
        </w:rPr>
        <w:t>osmoles</w:t>
      </w:r>
      <w:proofErr w:type="spellEnd"/>
      <w:r w:rsidRPr="001C03D5">
        <w:rPr>
          <w:rFonts w:asciiTheme="majorBidi" w:hAnsiTheme="majorBidi" w:cstheme="majorBidi"/>
          <w:sz w:val="32"/>
          <w:szCs w:val="32"/>
        </w:rPr>
        <w:t xml:space="preserve"> or </w:t>
      </w:r>
      <w:proofErr w:type="spellStart"/>
      <w:r w:rsidRPr="001C03D5">
        <w:rPr>
          <w:rFonts w:asciiTheme="majorBidi" w:hAnsiTheme="majorBidi" w:cstheme="majorBidi"/>
          <w:sz w:val="32"/>
          <w:szCs w:val="32"/>
        </w:rPr>
        <w:t>milliosmoles</w:t>
      </w:r>
      <w:proofErr w:type="spellEnd"/>
      <w:r w:rsidRPr="001C03D5">
        <w:rPr>
          <w:rFonts w:asciiTheme="majorBidi" w:hAnsiTheme="majorBidi" w:cstheme="majorBidi"/>
          <w:sz w:val="32"/>
          <w:szCs w:val="32"/>
        </w:rPr>
        <w:t xml:space="preserve"> per liter of fluid (</w:t>
      </w:r>
      <w:proofErr w:type="spellStart"/>
      <w:r w:rsidRPr="001C03D5">
        <w:rPr>
          <w:rFonts w:asciiTheme="majorBidi" w:hAnsiTheme="majorBidi" w:cstheme="majorBidi"/>
          <w:sz w:val="32"/>
          <w:szCs w:val="32"/>
        </w:rPr>
        <w:t>mOsmol</w:t>
      </w:r>
      <w:proofErr w:type="spellEnd"/>
      <w:r w:rsidRPr="001C03D5">
        <w:rPr>
          <w:rFonts w:asciiTheme="majorBidi" w:hAnsiTheme="majorBidi" w:cstheme="majorBidi"/>
          <w:sz w:val="32"/>
          <w:szCs w:val="32"/>
        </w:rPr>
        <w:t xml:space="preserve">/L). Urine </w:t>
      </w:r>
      <w:proofErr w:type="spellStart"/>
      <w:r w:rsidRPr="001C03D5">
        <w:rPr>
          <w:rFonts w:asciiTheme="majorBidi" w:hAnsiTheme="majorBidi" w:cstheme="majorBidi"/>
          <w:sz w:val="32"/>
          <w:szCs w:val="32"/>
        </w:rPr>
        <w:t>osmolarity</w:t>
      </w:r>
      <w:proofErr w:type="spellEnd"/>
      <w:r w:rsidRPr="001C03D5">
        <w:rPr>
          <w:rFonts w:asciiTheme="majorBidi" w:hAnsiTheme="majorBidi" w:cstheme="majorBidi"/>
          <w:sz w:val="32"/>
          <w:szCs w:val="32"/>
        </w:rPr>
        <w:t xml:space="preserve"> ranges from a low of 50–100 </w:t>
      </w:r>
      <w:proofErr w:type="spellStart"/>
      <w:r w:rsidRPr="001C03D5">
        <w:rPr>
          <w:rFonts w:asciiTheme="majorBidi" w:hAnsiTheme="majorBidi" w:cstheme="majorBidi"/>
          <w:sz w:val="32"/>
          <w:szCs w:val="32"/>
        </w:rPr>
        <w:t>mOsmol</w:t>
      </w:r>
      <w:proofErr w:type="spellEnd"/>
      <w:r w:rsidRPr="001C03D5">
        <w:rPr>
          <w:rFonts w:asciiTheme="majorBidi" w:hAnsiTheme="majorBidi" w:cstheme="majorBidi"/>
          <w:sz w:val="32"/>
          <w:szCs w:val="32"/>
        </w:rPr>
        <w:t xml:space="preserve">/L to as high as 1200 </w:t>
      </w:r>
      <w:proofErr w:type="spellStart"/>
      <w:r w:rsidRPr="001C03D5">
        <w:rPr>
          <w:rFonts w:asciiTheme="majorBidi" w:hAnsiTheme="majorBidi" w:cstheme="majorBidi"/>
          <w:sz w:val="32"/>
          <w:szCs w:val="32"/>
        </w:rPr>
        <w:t>mOsmol</w:t>
      </w:r>
      <w:proofErr w:type="spellEnd"/>
      <w:r w:rsidRPr="001C03D5">
        <w:rPr>
          <w:rFonts w:asciiTheme="majorBidi" w:hAnsiTheme="majorBidi" w:cstheme="majorBidi"/>
          <w:sz w:val="32"/>
          <w:szCs w:val="32"/>
        </w:rPr>
        <w:t>/L H</w:t>
      </w:r>
      <w:r w:rsidRPr="001C03D5">
        <w:rPr>
          <w:rFonts w:asciiTheme="majorBidi" w:hAnsiTheme="majorBidi" w:cstheme="majorBidi"/>
          <w:sz w:val="32"/>
          <w:szCs w:val="32"/>
          <w:vertAlign w:val="subscript"/>
        </w:rPr>
        <w:t>2</w:t>
      </w:r>
      <w:r w:rsidRPr="001C03D5">
        <w:rPr>
          <w:rFonts w:asciiTheme="majorBidi" w:hAnsiTheme="majorBidi" w:cstheme="majorBidi"/>
          <w:sz w:val="32"/>
          <w:szCs w:val="32"/>
        </w:rPr>
        <w:t>O.</w:t>
      </w:r>
    </w:p>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Cells are not normally found in the urine. The presence of leukocytes may indicate a urinary tract infection. </w:t>
      </w:r>
      <w:r w:rsidRPr="001C03D5">
        <w:rPr>
          <w:rFonts w:asciiTheme="majorBidi" w:hAnsiTheme="majorBidi" w:cstheme="majorBidi"/>
          <w:b/>
          <w:bCs/>
          <w:sz w:val="32"/>
          <w:szCs w:val="32"/>
        </w:rPr>
        <w:t>Leukocyte esterase</w:t>
      </w:r>
      <w:r w:rsidRPr="001C03D5">
        <w:rPr>
          <w:rFonts w:asciiTheme="majorBidi" w:hAnsiTheme="majorBidi" w:cstheme="majorBidi"/>
          <w:sz w:val="32"/>
          <w:szCs w:val="32"/>
        </w:rPr>
        <w:t> is released by leukocytes; if detected in the urine, it can be taken as indirect evidence of a urinary tract infection (UTI).</w:t>
      </w:r>
    </w:p>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Protein does not normally leave the glomerular capillaries, so only trace amounts of protein should be found in the urine, approximately 10 mg/100 mL in a random sample. If excessive protein is detected in the urine, it usually means that the glomerulus is damaged and is allowing protein to “leak” into the filtrate.</w:t>
      </w:r>
    </w:p>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Ketones are byproducts of fat metabolism. Finding ketones in the urine suggests that the body is using fat as an energy source in preference to glucose. In diabetes mellitus when there is not enough insulin (type I diabetes mellitus) or because of insulin resistance (type II diabetes mellitus), there is plenty of glucose, but without the action of insulin, the cells cannot take it up, so it remains in the bloodstream. Instead, the cells are forced to use fat as their energy source, and fat consumed at such a level produces excessive ketones as byproducts. These excess ketones will appear in the urine. Ketones may also appear if there is a severe deficiency of proteins or carbohydrates in the diet.</w:t>
      </w:r>
    </w:p>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Nitrates (NO</w:t>
      </w:r>
      <w:r w:rsidRPr="001C03D5">
        <w:rPr>
          <w:rFonts w:asciiTheme="majorBidi" w:hAnsiTheme="majorBidi" w:cstheme="majorBidi"/>
          <w:sz w:val="32"/>
          <w:szCs w:val="32"/>
          <w:vertAlign w:val="subscript"/>
        </w:rPr>
        <w:t>3</w:t>
      </w:r>
      <w:r w:rsidRPr="001C03D5">
        <w:rPr>
          <w:rFonts w:asciiTheme="majorBidi" w:hAnsiTheme="majorBidi" w:cstheme="majorBidi"/>
          <w:sz w:val="32"/>
          <w:szCs w:val="32"/>
          <w:vertAlign w:val="superscript"/>
        </w:rPr>
        <w:t>–</w:t>
      </w:r>
      <w:r w:rsidRPr="001C03D5">
        <w:rPr>
          <w:rFonts w:asciiTheme="majorBidi" w:hAnsiTheme="majorBidi" w:cstheme="majorBidi"/>
          <w:sz w:val="32"/>
          <w:szCs w:val="32"/>
        </w:rPr>
        <w:t>) occur normally in the urine. Gram-negative bacteria metabolize nitrate into nitrite (NO</w:t>
      </w:r>
      <w:r w:rsidRPr="001C03D5">
        <w:rPr>
          <w:rFonts w:asciiTheme="majorBidi" w:hAnsiTheme="majorBidi" w:cstheme="majorBidi"/>
          <w:sz w:val="32"/>
          <w:szCs w:val="32"/>
          <w:vertAlign w:val="subscript"/>
        </w:rPr>
        <w:t>2</w:t>
      </w:r>
      <w:r w:rsidRPr="001C03D5">
        <w:rPr>
          <w:rFonts w:asciiTheme="majorBidi" w:hAnsiTheme="majorBidi" w:cstheme="majorBidi"/>
          <w:sz w:val="32"/>
          <w:szCs w:val="32"/>
          <w:vertAlign w:val="superscript"/>
        </w:rPr>
        <w:t>–</w:t>
      </w:r>
      <w:r w:rsidRPr="001C03D5">
        <w:rPr>
          <w:rFonts w:asciiTheme="majorBidi" w:hAnsiTheme="majorBidi" w:cstheme="majorBidi"/>
          <w:sz w:val="32"/>
          <w:szCs w:val="32"/>
        </w:rPr>
        <w:t>), and its presence in the urine is indirect evidence of infection.</w:t>
      </w:r>
    </w:p>
    <w:p w:rsidR="001C03D5" w:rsidRPr="001C03D5" w:rsidRDefault="001C03D5" w:rsidP="001C03D5">
      <w:pPr>
        <w:rPr>
          <w:rFonts w:asciiTheme="majorBidi" w:hAnsiTheme="majorBidi" w:cstheme="majorBidi"/>
          <w:sz w:val="32"/>
          <w:szCs w:val="32"/>
        </w:rPr>
      </w:pPr>
      <w:r w:rsidRPr="001C03D5">
        <w:rPr>
          <w:rFonts w:asciiTheme="majorBidi" w:hAnsiTheme="majorBidi" w:cstheme="majorBidi"/>
          <w:sz w:val="32"/>
          <w:szCs w:val="32"/>
        </w:rPr>
        <w:t>There should be no blood found in the urine. It may sometimes appear in urine samples as a result of menstrual contamination, but this is not an abnormal condition. Now that you understand what the normal characteristics of urine are, the next section will introduce you to how you store and dispose of this waste product and how you make it.</w:t>
      </w:r>
      <w:bookmarkStart w:id="0" w:name="_GoBack"/>
      <w:bookmarkEnd w:id="0"/>
    </w:p>
    <w:p w:rsidR="001C03D5" w:rsidRDefault="001C03D5">
      <w:pPr>
        <w:rPr>
          <w:rFonts w:asciiTheme="majorBidi" w:hAnsiTheme="majorBidi" w:cstheme="majorBidi"/>
          <w:sz w:val="32"/>
          <w:szCs w:val="32"/>
        </w:rPr>
      </w:pPr>
    </w:p>
    <w:p w:rsidR="001C03D5" w:rsidRPr="009B58A6" w:rsidRDefault="001C03D5">
      <w:pPr>
        <w:rPr>
          <w:rFonts w:asciiTheme="majorBidi" w:hAnsiTheme="majorBidi" w:cstheme="majorBidi"/>
          <w:sz w:val="32"/>
          <w:szCs w:val="32"/>
        </w:rPr>
      </w:pPr>
    </w:p>
    <w:sectPr w:rsidR="001C03D5" w:rsidRPr="009B58A6" w:rsidSect="009B58A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A6"/>
    <w:rsid w:val="000415AC"/>
    <w:rsid w:val="001C03D5"/>
    <w:rsid w:val="00765898"/>
    <w:rsid w:val="009B58A6"/>
    <w:rsid w:val="009D5B42"/>
    <w:rsid w:val="00DE7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8A6"/>
    <w:rPr>
      <w:color w:val="0000FF" w:themeColor="hyperlink"/>
      <w:u w:val="single"/>
    </w:rPr>
  </w:style>
  <w:style w:type="paragraph" w:styleId="BalloonText">
    <w:name w:val="Balloon Text"/>
    <w:basedOn w:val="Normal"/>
    <w:link w:val="BalloonTextChar"/>
    <w:uiPriority w:val="99"/>
    <w:semiHidden/>
    <w:unhideWhenUsed/>
    <w:rsid w:val="001C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8A6"/>
    <w:rPr>
      <w:color w:val="0000FF" w:themeColor="hyperlink"/>
      <w:u w:val="single"/>
    </w:rPr>
  </w:style>
  <w:style w:type="paragraph" w:styleId="BalloonText">
    <w:name w:val="Balloon Text"/>
    <w:basedOn w:val="Normal"/>
    <w:link w:val="BalloonTextChar"/>
    <w:uiPriority w:val="99"/>
    <w:semiHidden/>
    <w:unhideWhenUsed/>
    <w:rsid w:val="001C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76824">
      <w:bodyDiv w:val="1"/>
      <w:marLeft w:val="0"/>
      <w:marRight w:val="0"/>
      <w:marTop w:val="0"/>
      <w:marBottom w:val="0"/>
      <w:divBdr>
        <w:top w:val="none" w:sz="0" w:space="0" w:color="auto"/>
        <w:left w:val="none" w:sz="0" w:space="0" w:color="auto"/>
        <w:bottom w:val="none" w:sz="0" w:space="0" w:color="auto"/>
        <w:right w:val="none" w:sz="0" w:space="0" w:color="auto"/>
      </w:divBdr>
    </w:div>
    <w:div w:id="20775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4</cp:revision>
  <dcterms:created xsi:type="dcterms:W3CDTF">2020-06-29T08:54:00Z</dcterms:created>
  <dcterms:modified xsi:type="dcterms:W3CDTF">2020-06-29T09:59:00Z</dcterms:modified>
</cp:coreProperties>
</file>