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FD" w:rsidRDefault="001E37FD" w:rsidP="002629CD">
      <w:pPr>
        <w:rPr>
          <w:rFonts w:ascii="Times New Roman" w:hAnsi="Times New Roman" w:cs="Times New Roman"/>
          <w:b/>
          <w:sz w:val="24"/>
          <w:szCs w:val="24"/>
          <w:lang w:eastAsia="en-GB"/>
        </w:rPr>
      </w:pPr>
      <w:r>
        <w:rPr>
          <w:rFonts w:ascii="Times New Roman" w:hAnsi="Times New Roman" w:cs="Times New Roman"/>
          <w:b/>
          <w:sz w:val="24"/>
          <w:szCs w:val="24"/>
          <w:lang w:eastAsia="en-GB"/>
        </w:rPr>
        <w:t>NAME; BELEMA SUCCESS</w:t>
      </w:r>
    </w:p>
    <w:p w:rsidR="001E37FD" w:rsidRDefault="001E37FD" w:rsidP="002629CD">
      <w:pPr>
        <w:rPr>
          <w:rFonts w:ascii="Times New Roman" w:hAnsi="Times New Roman" w:cs="Times New Roman"/>
          <w:b/>
          <w:sz w:val="24"/>
          <w:szCs w:val="24"/>
          <w:lang w:eastAsia="en-GB"/>
        </w:rPr>
      </w:pPr>
      <w:r>
        <w:rPr>
          <w:rFonts w:ascii="Times New Roman" w:hAnsi="Times New Roman" w:cs="Times New Roman"/>
          <w:b/>
          <w:sz w:val="24"/>
          <w:szCs w:val="24"/>
          <w:lang w:eastAsia="en-GB"/>
        </w:rPr>
        <w:t>MATRIC NO; 18/MHS02/054</w:t>
      </w:r>
    </w:p>
    <w:p w:rsidR="001E37FD" w:rsidRDefault="001E37FD" w:rsidP="002629CD">
      <w:pPr>
        <w:rPr>
          <w:rFonts w:ascii="Times New Roman" w:hAnsi="Times New Roman" w:cs="Times New Roman"/>
          <w:b/>
          <w:sz w:val="24"/>
          <w:szCs w:val="24"/>
          <w:lang w:eastAsia="en-GB"/>
        </w:rPr>
      </w:pPr>
      <w:r>
        <w:rPr>
          <w:rFonts w:ascii="Times New Roman" w:hAnsi="Times New Roman" w:cs="Times New Roman"/>
          <w:b/>
          <w:sz w:val="24"/>
          <w:szCs w:val="24"/>
          <w:lang w:eastAsia="en-GB"/>
        </w:rPr>
        <w:t>ASSIGNMENT: RENAL PHYSIOLOGY</w:t>
      </w:r>
    </w:p>
    <w:p w:rsidR="001E37FD" w:rsidRPr="001E37FD" w:rsidRDefault="001E37FD" w:rsidP="002629CD">
      <w:pPr>
        <w:rPr>
          <w:rFonts w:ascii="Times New Roman" w:hAnsi="Times New Roman" w:cs="Times New Roman"/>
          <w:b/>
          <w:sz w:val="24"/>
          <w:szCs w:val="24"/>
          <w:lang w:eastAsia="en-GB"/>
        </w:rPr>
      </w:pPr>
      <w:r>
        <w:rPr>
          <w:rFonts w:ascii="Times New Roman" w:hAnsi="Times New Roman" w:cs="Times New Roman"/>
          <w:b/>
          <w:sz w:val="24"/>
          <w:szCs w:val="24"/>
          <w:lang w:eastAsia="en-GB"/>
        </w:rPr>
        <w:t>QUESTION: EXPLAIN URINE FORMATION AND CONCENTRATION</w:t>
      </w:r>
    </w:p>
    <w:p w:rsidR="002629CD" w:rsidRPr="002629CD" w:rsidRDefault="00F563E3" w:rsidP="001E37FD">
      <w:pPr>
        <w:ind w:firstLine="720"/>
        <w:rPr>
          <w:rFonts w:ascii="Times New Roman" w:hAnsi="Times New Roman" w:cs="Times New Roman"/>
          <w:sz w:val="24"/>
          <w:szCs w:val="24"/>
          <w:lang w:eastAsia="en-GB"/>
        </w:rPr>
      </w:pPr>
      <w:r w:rsidRPr="002629CD">
        <w:rPr>
          <w:rFonts w:ascii="Times New Roman" w:hAnsi="Times New Roman" w:cs="Times New Roman"/>
          <w:sz w:val="24"/>
          <w:szCs w:val="24"/>
          <w:lang w:eastAsia="en-GB"/>
        </w:rPr>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rsidR="00036D96" w:rsidRPr="002629CD" w:rsidRDefault="00F563E3" w:rsidP="001E37FD">
      <w:pPr>
        <w:ind w:firstLine="720"/>
        <w:rPr>
          <w:rFonts w:ascii="Times New Roman" w:hAnsi="Times New Roman" w:cs="Times New Roman"/>
          <w:sz w:val="24"/>
          <w:szCs w:val="24"/>
          <w:lang w:eastAsia="en-GB"/>
        </w:rPr>
      </w:pPr>
      <w:r w:rsidRPr="002629CD">
        <w:rPr>
          <w:rFonts w:ascii="Times New Roman" w:eastAsia="Times New Roman" w:hAnsi="Times New Roman" w:cs="Times New Roman"/>
          <w:color w:val="373D3F"/>
          <w:sz w:val="24"/>
          <w:szCs w:val="24"/>
          <w:lang w:eastAsia="en-GB"/>
        </w:rPr>
        <w:t> </w:t>
      </w:r>
      <w:r w:rsidR="00036D96" w:rsidRPr="002629CD">
        <w:rPr>
          <w:rFonts w:ascii="Times New Roman" w:hAnsi="Times New Roman" w:cs="Times New Roman"/>
          <w:sz w:val="24"/>
          <w:szCs w:val="24"/>
        </w:rPr>
        <w:t xml:space="preserve">Urine formation is a blood cleansing function. Normally, about 1,300 </w:t>
      </w:r>
      <w:proofErr w:type="spellStart"/>
      <w:r w:rsidR="00036D96" w:rsidRPr="002629CD">
        <w:rPr>
          <w:rFonts w:ascii="Times New Roman" w:hAnsi="Times New Roman" w:cs="Times New Roman"/>
          <w:sz w:val="24"/>
          <w:szCs w:val="24"/>
        </w:rPr>
        <w:t>mL</w:t>
      </w:r>
      <w:proofErr w:type="spellEnd"/>
      <w:r w:rsidR="00036D96" w:rsidRPr="002629CD">
        <w:rPr>
          <w:rFonts w:ascii="Times New Roman" w:hAnsi="Times New Roman" w:cs="Times New Roman"/>
          <w:sz w:val="24"/>
          <w:szCs w:val="24"/>
        </w:rPr>
        <w:t xml:space="preserve"> of blood (26% of cardiac output) enters the kidneys. Kidneys excrete the unwanted substances along with water from the blood as urine. Normal urinary output is 1 L/day to 1.5 L/day. </w:t>
      </w:r>
    </w:p>
    <w:p w:rsidR="003311F9" w:rsidRPr="002629CD" w:rsidRDefault="00036D96" w:rsidP="002629CD">
      <w:pPr>
        <w:rPr>
          <w:rFonts w:ascii="Times New Roman" w:hAnsi="Times New Roman" w:cs="Times New Roman"/>
          <w:sz w:val="24"/>
          <w:szCs w:val="24"/>
        </w:rPr>
      </w:pPr>
      <w:r w:rsidRPr="001E37FD">
        <w:rPr>
          <w:rFonts w:ascii="Times New Roman" w:hAnsi="Times New Roman" w:cs="Times New Roman"/>
          <w:b/>
          <w:sz w:val="24"/>
          <w:szCs w:val="24"/>
        </w:rPr>
        <w:t>Processes of Urine Formation</w:t>
      </w:r>
      <w:r w:rsidR="001E37FD">
        <w:rPr>
          <w:rFonts w:ascii="Times New Roman" w:hAnsi="Times New Roman" w:cs="Times New Roman"/>
          <w:b/>
          <w:sz w:val="24"/>
          <w:szCs w:val="24"/>
        </w:rPr>
        <w:t>:</w:t>
      </w:r>
      <w:r w:rsidRPr="002629CD">
        <w:rPr>
          <w:rFonts w:ascii="Times New Roman" w:hAnsi="Times New Roman" w:cs="Times New Roman"/>
          <w:sz w:val="24"/>
          <w:szCs w:val="24"/>
        </w:rPr>
        <w:t xml:space="preserve"> When blood passes through glomerular capillaries, the plasma is filtered into the Bowman capsule. This process is called glomerular filtration. Filtrate from Bowman capsule passes through the tubular portion of the nephron. While passing through the tubule, the filtrate undergoes various changes both in quality and in quantity. Many wanted substances like glucose, amino acids, water and electrolytes are reabsorbed from the tubules. This process is called tubular reabsorption. And, some unwanted substances are secreted into the tubule from peritubular blood vessels. This process is called tubular se</w:t>
      </w:r>
      <w:r w:rsidR="001E37FD">
        <w:rPr>
          <w:rFonts w:ascii="Times New Roman" w:hAnsi="Times New Roman" w:cs="Times New Roman"/>
          <w:sz w:val="24"/>
          <w:szCs w:val="24"/>
        </w:rPr>
        <w:t>cretion or excretion</w:t>
      </w:r>
      <w:r w:rsidRPr="002629CD">
        <w:rPr>
          <w:rFonts w:ascii="Times New Roman" w:hAnsi="Times New Roman" w:cs="Times New Roman"/>
          <w:sz w:val="24"/>
          <w:szCs w:val="24"/>
        </w:rPr>
        <w:t>. Thus, the urine formation includes three processes:</w:t>
      </w:r>
    </w:p>
    <w:p w:rsidR="002629CD" w:rsidRPr="002629CD" w:rsidRDefault="00BF2971" w:rsidP="002629CD">
      <w:pPr>
        <w:rPr>
          <w:rFonts w:ascii="Times New Roman" w:hAnsi="Times New Roman" w:cs="Times New Roman"/>
          <w:sz w:val="24"/>
          <w:szCs w:val="24"/>
        </w:rPr>
      </w:pPr>
      <w:r w:rsidRPr="002629CD">
        <w:rPr>
          <w:rFonts w:ascii="Times New Roman" w:hAnsi="Times New Roman" w:cs="Times New Roman"/>
          <w:sz w:val="24"/>
          <w:szCs w:val="24"/>
        </w:rPr>
        <w:t xml:space="preserve">Glomerular filtration </w:t>
      </w:r>
    </w:p>
    <w:p w:rsidR="002629CD" w:rsidRPr="002629CD" w:rsidRDefault="00BF2971" w:rsidP="002629CD">
      <w:pPr>
        <w:rPr>
          <w:rFonts w:ascii="Times New Roman" w:hAnsi="Times New Roman" w:cs="Times New Roman"/>
          <w:sz w:val="24"/>
          <w:szCs w:val="24"/>
        </w:rPr>
      </w:pPr>
      <w:r w:rsidRPr="002629CD">
        <w:rPr>
          <w:rFonts w:ascii="Times New Roman" w:hAnsi="Times New Roman" w:cs="Times New Roman"/>
          <w:sz w:val="24"/>
          <w:szCs w:val="24"/>
        </w:rPr>
        <w:t xml:space="preserve">B. Tubular reabsorption </w:t>
      </w:r>
    </w:p>
    <w:p w:rsidR="002629CD" w:rsidRPr="002629CD" w:rsidRDefault="00BF2971" w:rsidP="002629CD">
      <w:pPr>
        <w:rPr>
          <w:rFonts w:ascii="Times New Roman" w:hAnsi="Times New Roman" w:cs="Times New Roman"/>
          <w:sz w:val="24"/>
          <w:szCs w:val="24"/>
        </w:rPr>
      </w:pPr>
      <w:r w:rsidRPr="002629CD">
        <w:rPr>
          <w:rFonts w:ascii="Times New Roman" w:hAnsi="Times New Roman" w:cs="Times New Roman"/>
          <w:sz w:val="24"/>
          <w:szCs w:val="24"/>
        </w:rPr>
        <w:t xml:space="preserve">C. Tubular secretion. </w:t>
      </w:r>
    </w:p>
    <w:p w:rsidR="00BF2971" w:rsidRPr="002629CD" w:rsidRDefault="00BF2971" w:rsidP="002629CD">
      <w:pPr>
        <w:rPr>
          <w:rFonts w:ascii="Times New Roman" w:hAnsi="Times New Roman" w:cs="Times New Roman"/>
          <w:sz w:val="24"/>
          <w:szCs w:val="24"/>
        </w:rPr>
      </w:pPr>
      <w:r w:rsidRPr="002629CD">
        <w:rPr>
          <w:rFonts w:ascii="Times New Roman" w:hAnsi="Times New Roman" w:cs="Times New Roman"/>
          <w:sz w:val="24"/>
          <w:szCs w:val="24"/>
        </w:rPr>
        <w:t>Among these three processes filtration is the function of the glomerulus. Reabsorption and secretion are the functions of tubular portion of the nephron.</w:t>
      </w:r>
    </w:p>
    <w:p w:rsidR="00BF2971" w:rsidRPr="002629CD" w:rsidRDefault="00BF2971" w:rsidP="002629CD">
      <w:pPr>
        <w:pStyle w:val="ListParagraph"/>
        <w:numPr>
          <w:ilvl w:val="0"/>
          <w:numId w:val="5"/>
        </w:numPr>
        <w:rPr>
          <w:rFonts w:ascii="Times New Roman" w:hAnsi="Times New Roman" w:cs="Times New Roman"/>
          <w:sz w:val="24"/>
          <w:szCs w:val="24"/>
        </w:rPr>
      </w:pPr>
      <w:r w:rsidRPr="001E37FD">
        <w:rPr>
          <w:rFonts w:ascii="Times New Roman" w:hAnsi="Times New Roman" w:cs="Times New Roman"/>
          <w:b/>
          <w:sz w:val="24"/>
          <w:szCs w:val="24"/>
        </w:rPr>
        <w:t>Glomerular filtration</w:t>
      </w:r>
      <w:r w:rsidRPr="002629CD">
        <w:rPr>
          <w:rFonts w:ascii="Times New Roman" w:hAnsi="Times New Roman" w:cs="Times New Roman"/>
          <w:sz w:val="24"/>
          <w:szCs w:val="24"/>
        </w:rPr>
        <w:t xml:space="preserve"> is the process by which the blood is filtered while passing through the glomerular capillaries by filtration membrane. It is the first process of urine formation. The structure of filtration membrane is well suited for filtration.</w:t>
      </w:r>
    </w:p>
    <w:p w:rsidR="00BF2971" w:rsidRPr="002629CD" w:rsidRDefault="00F563E3" w:rsidP="002629CD">
      <w:pPr>
        <w:pStyle w:val="ListParagraph"/>
        <w:numPr>
          <w:ilvl w:val="0"/>
          <w:numId w:val="5"/>
        </w:numPr>
        <w:rPr>
          <w:rFonts w:ascii="Times New Roman" w:hAnsi="Times New Roman" w:cs="Times New Roman"/>
          <w:sz w:val="24"/>
          <w:szCs w:val="24"/>
        </w:rPr>
      </w:pPr>
      <w:r w:rsidRPr="001E37FD">
        <w:rPr>
          <w:rFonts w:ascii="Times New Roman" w:hAnsi="Times New Roman" w:cs="Times New Roman"/>
          <w:b/>
          <w:sz w:val="24"/>
          <w:szCs w:val="24"/>
        </w:rPr>
        <w:t>Tubular reabsorption</w:t>
      </w:r>
      <w:r w:rsidRPr="002629CD">
        <w:rPr>
          <w:rFonts w:ascii="Times New Roman" w:hAnsi="Times New Roman" w:cs="Times New Roman"/>
          <w:sz w:val="24"/>
          <w:szCs w:val="24"/>
        </w:rPr>
        <w:t xml:space="preserve"> is the process by which water and other substances are transported from renal tubules back to the blood. When the glomerular filtrate flows through the tubular portion of nephron, both quantitative and qualitative changes occur. Large quantity of water (more than 99%), electrolytes and other substances are reabsorbed by the tubular epithelial cells. The reabsorbed substances move into the interstitial fluid of renal medulla. And, from here, the substances move into the blood in peritubular capillaries. Since the substances are taken back into the blood from the glomerular filtrate, the entire process is called tubular reabsorption.</w:t>
      </w:r>
    </w:p>
    <w:p w:rsidR="00F563E3" w:rsidRPr="002629CD" w:rsidRDefault="00F563E3" w:rsidP="002629CD">
      <w:pPr>
        <w:pStyle w:val="ListParagraph"/>
        <w:numPr>
          <w:ilvl w:val="0"/>
          <w:numId w:val="5"/>
        </w:numPr>
        <w:rPr>
          <w:rFonts w:ascii="Times New Roman" w:hAnsi="Times New Roman" w:cs="Times New Roman"/>
          <w:sz w:val="24"/>
          <w:szCs w:val="24"/>
        </w:rPr>
      </w:pPr>
      <w:r w:rsidRPr="001E37FD">
        <w:rPr>
          <w:rFonts w:ascii="Times New Roman" w:hAnsi="Times New Roman" w:cs="Times New Roman"/>
          <w:b/>
          <w:sz w:val="24"/>
          <w:szCs w:val="24"/>
        </w:rPr>
        <w:t>Tubular secretion</w:t>
      </w:r>
      <w:r w:rsidRPr="002629CD">
        <w:rPr>
          <w:rFonts w:ascii="Times New Roman" w:hAnsi="Times New Roman" w:cs="Times New Roman"/>
          <w:sz w:val="24"/>
          <w:szCs w:val="24"/>
        </w:rPr>
        <w:t xml:space="preserve"> is the process by which the substances are transported from blood into renal tubules. It is also called tubular excretion. In addition to reabsorption from </w:t>
      </w:r>
      <w:r w:rsidRPr="002629CD">
        <w:rPr>
          <w:rFonts w:ascii="Times New Roman" w:hAnsi="Times New Roman" w:cs="Times New Roman"/>
          <w:sz w:val="24"/>
          <w:szCs w:val="24"/>
        </w:rPr>
        <w:lastRenderedPageBreak/>
        <w:t>renal tubules, some substances are also secreted into the lumen from the peritubular capillaries through the tubular epithelial cells. With all these changes, the filtrate becomes urine.</w:t>
      </w:r>
    </w:p>
    <w:p w:rsidR="00F563E3" w:rsidRPr="002629CD" w:rsidRDefault="00F563E3" w:rsidP="002629CD">
      <w:pPr>
        <w:rPr>
          <w:rFonts w:ascii="Times New Roman" w:hAnsi="Times New Roman" w:cs="Times New Roman"/>
          <w:sz w:val="24"/>
          <w:szCs w:val="24"/>
        </w:rPr>
      </w:pPr>
    </w:p>
    <w:p w:rsidR="001E37FD" w:rsidRDefault="002629CD" w:rsidP="002629CD">
      <w:pPr>
        <w:rPr>
          <w:rFonts w:ascii="Times New Roman" w:hAnsi="Times New Roman" w:cs="Times New Roman"/>
          <w:sz w:val="24"/>
          <w:szCs w:val="24"/>
        </w:rPr>
      </w:pPr>
      <w:r w:rsidRPr="002629CD">
        <w:rPr>
          <w:rFonts w:ascii="Times New Roman" w:hAnsi="Times New Roman" w:cs="Times New Roman"/>
          <w:noProof/>
          <w:sz w:val="24"/>
          <w:szCs w:val="24"/>
          <w:lang w:eastAsia="en-GB"/>
        </w:rPr>
        <w:drawing>
          <wp:inline distT="0" distB="0" distL="0" distR="0">
            <wp:extent cx="5731510" cy="4298315"/>
            <wp:effectExtent l="19050" t="0" r="2540" b="0"/>
            <wp:docPr id="1" name="Picture 0" descr="uf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pic.jpg"/>
                    <pic:cNvPicPr/>
                  </pic:nvPicPr>
                  <pic:blipFill>
                    <a:blip r:embed="rId5"/>
                    <a:stretch>
                      <a:fillRect/>
                    </a:stretch>
                  </pic:blipFill>
                  <pic:spPr>
                    <a:xfrm>
                      <a:off x="0" y="0"/>
                      <a:ext cx="5731510" cy="4298315"/>
                    </a:xfrm>
                    <a:prstGeom prst="rect">
                      <a:avLst/>
                    </a:prstGeom>
                  </pic:spPr>
                </pic:pic>
              </a:graphicData>
            </a:graphic>
          </wp:inline>
        </w:drawing>
      </w:r>
    </w:p>
    <w:p w:rsidR="001E37FD" w:rsidRPr="001E37FD" w:rsidRDefault="001E37FD" w:rsidP="001E37FD">
      <w:pPr>
        <w:rPr>
          <w:rFonts w:ascii="Times New Roman" w:hAnsi="Times New Roman" w:cs="Times New Roman"/>
          <w:sz w:val="24"/>
          <w:szCs w:val="24"/>
        </w:rPr>
      </w:pPr>
    </w:p>
    <w:p w:rsidR="001E37FD" w:rsidRPr="001E37FD" w:rsidRDefault="001E37FD" w:rsidP="001E37FD">
      <w:pPr>
        <w:rPr>
          <w:rFonts w:ascii="Times New Roman" w:hAnsi="Times New Roman" w:cs="Times New Roman"/>
          <w:b/>
          <w:sz w:val="24"/>
          <w:szCs w:val="24"/>
        </w:rPr>
      </w:pPr>
      <w:r w:rsidRPr="001E37FD">
        <w:rPr>
          <w:rFonts w:ascii="Times New Roman" w:hAnsi="Times New Roman" w:cs="Times New Roman"/>
          <w:b/>
          <w:sz w:val="24"/>
          <w:szCs w:val="24"/>
        </w:rPr>
        <w:t>CONCENTRATION OF URINE</w:t>
      </w:r>
    </w:p>
    <w:p w:rsidR="00F563E3" w:rsidRPr="001E37FD" w:rsidRDefault="001E37FD" w:rsidP="001E37FD">
      <w:pPr>
        <w:ind w:firstLine="720"/>
        <w:rPr>
          <w:rFonts w:ascii="Times New Roman" w:hAnsi="Times New Roman" w:cs="Times New Roman"/>
          <w:sz w:val="24"/>
          <w:szCs w:val="24"/>
        </w:rPr>
      </w:pPr>
      <w:r w:rsidRPr="001E37FD">
        <w:rPr>
          <w:rFonts w:ascii="Times New Roman" w:hAnsi="Times New Roman" w:cs="Times New Roman"/>
          <w:color w:val="1A1A1A"/>
          <w:sz w:val="24"/>
          <w:szCs w:val="24"/>
          <w:shd w:val="clear" w:color="auto" w:fill="FFFFFF"/>
        </w:rPr>
        <w:t>As already indicated, the </w:t>
      </w:r>
      <w:hyperlink r:id="rId6" w:history="1">
        <w:r w:rsidRPr="001E37FD">
          <w:rPr>
            <w:rFonts w:ascii="Times New Roman" w:hAnsi="Times New Roman" w:cs="Times New Roman"/>
            <w:sz w:val="24"/>
            <w:szCs w:val="24"/>
          </w:rPr>
          <w:t>loop of Henle</w:t>
        </w:r>
      </w:hyperlink>
      <w:r w:rsidRPr="001E37FD">
        <w:rPr>
          <w:rFonts w:ascii="Times New Roman" w:hAnsi="Times New Roman" w:cs="Times New Roman"/>
          <w:color w:val="1A1A1A"/>
          <w:sz w:val="24"/>
          <w:szCs w:val="24"/>
          <w:shd w:val="clear" w:color="auto" w:fill="FFFFFF"/>
        </w:rPr>
        <w:t> is critical to the ability of the</w:t>
      </w:r>
      <w:r w:rsidRPr="001E37FD">
        <w:rPr>
          <w:rFonts w:ascii="Times New Roman" w:hAnsi="Times New Roman" w:cs="Times New Roman"/>
          <w:sz w:val="24"/>
          <w:szCs w:val="24"/>
        </w:rPr>
        <w:t> </w:t>
      </w:r>
      <w:hyperlink r:id="rId7" w:history="1">
        <w:r w:rsidRPr="001E37FD">
          <w:rPr>
            <w:rFonts w:ascii="Times New Roman" w:hAnsi="Times New Roman" w:cs="Times New Roman"/>
            <w:sz w:val="24"/>
            <w:szCs w:val="24"/>
          </w:rPr>
          <w:t>kidney</w:t>
        </w:r>
      </w:hyperlink>
      <w:r w:rsidRPr="001E37FD">
        <w:rPr>
          <w:rFonts w:ascii="Times New Roman" w:hAnsi="Times New Roman" w:cs="Times New Roman"/>
          <w:color w:val="1A1A1A"/>
          <w:sz w:val="24"/>
          <w:szCs w:val="24"/>
          <w:shd w:val="clear" w:color="auto" w:fill="FFFFFF"/>
        </w:rPr>
        <w:t> to concentrate</w:t>
      </w:r>
      <w:r w:rsidRPr="001E37FD">
        <w:rPr>
          <w:rFonts w:ascii="Times New Roman" w:hAnsi="Times New Roman" w:cs="Times New Roman"/>
          <w:sz w:val="24"/>
          <w:szCs w:val="24"/>
        </w:rPr>
        <w:t> </w:t>
      </w:r>
      <w:hyperlink r:id="rId8" w:history="1">
        <w:r w:rsidRPr="001E37FD">
          <w:rPr>
            <w:rFonts w:ascii="Times New Roman" w:hAnsi="Times New Roman" w:cs="Times New Roman"/>
            <w:sz w:val="24"/>
            <w:szCs w:val="24"/>
          </w:rPr>
          <w:t>urine</w:t>
        </w:r>
      </w:hyperlink>
      <w:r w:rsidRPr="001E37FD">
        <w:rPr>
          <w:rFonts w:ascii="Times New Roman" w:hAnsi="Times New Roman" w:cs="Times New Roman"/>
          <w:color w:val="1A1A1A"/>
          <w:sz w:val="24"/>
          <w:szCs w:val="24"/>
          <w:shd w:val="clear" w:color="auto" w:fill="FFFFFF"/>
        </w:rPr>
        <w:t>. The high concentration of salt in the medullary fluid is believed to be achieved in the loop by a process known as countercurrent exchange multiplication. The principle of this process is </w:t>
      </w:r>
      <w:hyperlink r:id="rId9" w:history="1">
        <w:r w:rsidRPr="001E37FD">
          <w:rPr>
            <w:rStyle w:val="Hyperlink"/>
            <w:rFonts w:ascii="Times New Roman" w:hAnsi="Times New Roman" w:cs="Times New Roman"/>
            <w:color w:val="000000"/>
            <w:sz w:val="24"/>
            <w:szCs w:val="24"/>
            <w:u w:val="none"/>
            <w:shd w:val="clear" w:color="auto" w:fill="FFFFFF"/>
          </w:rPr>
          <w:t>analogous</w:t>
        </w:r>
      </w:hyperlink>
      <w:r w:rsidRPr="001E37FD">
        <w:rPr>
          <w:rFonts w:ascii="Times New Roman" w:hAnsi="Times New Roman" w:cs="Times New Roman"/>
          <w:color w:val="1A1A1A"/>
          <w:sz w:val="24"/>
          <w:szCs w:val="24"/>
          <w:shd w:val="clear" w:color="auto" w:fill="FFFFFF"/>
        </w:rPr>
        <w:t xml:space="preserve">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w:t>
      </w:r>
      <w:r w:rsidRPr="001E37FD">
        <w:rPr>
          <w:rFonts w:ascii="Times New Roman" w:hAnsi="Times New Roman" w:cs="Times New Roman"/>
          <w:color w:val="1A1A1A"/>
          <w:sz w:val="24"/>
          <w:szCs w:val="24"/>
          <w:shd w:val="clear" w:color="auto" w:fill="FFFFFF"/>
        </w:rPr>
        <w:lastRenderedPageBreak/>
        <w:t>power of the collecting ducts in the medulla, through which all of the final urine must pass. This resorptive capacity in the ducts is regulated by </w:t>
      </w:r>
      <w:hyperlink r:id="rId10" w:history="1">
        <w:r w:rsidRPr="001E37FD">
          <w:rPr>
            <w:rFonts w:ascii="Times New Roman" w:hAnsi="Times New Roman" w:cs="Times New Roman"/>
            <w:sz w:val="24"/>
            <w:szCs w:val="24"/>
          </w:rPr>
          <w:t>antidiuretic hormone</w:t>
        </w:r>
      </w:hyperlink>
      <w:r w:rsidRPr="001E37FD">
        <w:rPr>
          <w:rFonts w:ascii="Times New Roman" w:hAnsi="Times New Roman" w:cs="Times New Roman"/>
          <w:color w:val="1A1A1A"/>
          <w:sz w:val="24"/>
          <w:szCs w:val="24"/>
          <w:shd w:val="clear" w:color="auto" w:fill="FFFFFF"/>
        </w:rPr>
        <w:t> (ADH), which is secreted by the hypothalamus and stored in the posterior </w:t>
      </w:r>
      <w:hyperlink r:id="rId11" w:history="1">
        <w:r w:rsidRPr="001E37FD">
          <w:rPr>
            <w:rFonts w:ascii="Times New Roman" w:hAnsi="Times New Roman" w:cs="Times New Roman"/>
            <w:sz w:val="24"/>
            <w:szCs w:val="24"/>
          </w:rPr>
          <w:t>pituitary gland</w:t>
        </w:r>
      </w:hyperlink>
      <w:r w:rsidRPr="001E37FD">
        <w:rPr>
          <w:rFonts w:ascii="Times New Roman" w:hAnsi="Times New Roman" w:cs="Times New Roman"/>
          <w:color w:val="1A1A1A"/>
          <w:sz w:val="24"/>
          <w:szCs w:val="24"/>
          <w:shd w:val="clear" w:color="auto" w:fill="FFFFFF"/>
        </w:rPr>
        <w:t> at the base of the brain. In the presence of ADH, the medullary collecting ducts become freely permeable to solute and water. As a consequence, the fluid entering the ducts (en route to the </w:t>
      </w:r>
      <w:hyperlink r:id="rId12" w:history="1">
        <w:r w:rsidRPr="001E37FD">
          <w:rPr>
            <w:rFonts w:ascii="Times New Roman" w:hAnsi="Times New Roman" w:cs="Times New Roman"/>
            <w:sz w:val="24"/>
            <w:szCs w:val="24"/>
          </w:rPr>
          <w:t>renal pelvis</w:t>
        </w:r>
      </w:hyperlink>
      <w:r w:rsidRPr="001E37FD">
        <w:rPr>
          <w:rFonts w:ascii="Times New Roman" w:hAnsi="Times New Roman" w:cs="Times New Roman"/>
          <w:color w:val="1A1A1A"/>
          <w:sz w:val="24"/>
          <w:szCs w:val="24"/>
          <w:shd w:val="clear" w:color="auto" w:fill="FFFFFF"/>
        </w:rPr>
        <w:t>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sectPr w:rsidR="00F563E3" w:rsidRPr="001E37FD" w:rsidSect="003311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483B"/>
    <w:multiLevelType w:val="hybridMultilevel"/>
    <w:tmpl w:val="9A10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80618"/>
    <w:multiLevelType w:val="multilevel"/>
    <w:tmpl w:val="0D2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E27E1"/>
    <w:multiLevelType w:val="hybridMultilevel"/>
    <w:tmpl w:val="35FC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F922A0"/>
    <w:multiLevelType w:val="hybridMultilevel"/>
    <w:tmpl w:val="3C3AD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FD689A"/>
    <w:multiLevelType w:val="hybridMultilevel"/>
    <w:tmpl w:val="C7C44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36D96"/>
    <w:rsid w:val="00036D96"/>
    <w:rsid w:val="001E37FD"/>
    <w:rsid w:val="002629CD"/>
    <w:rsid w:val="003311F9"/>
    <w:rsid w:val="00BF2971"/>
    <w:rsid w:val="00F563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F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971"/>
    <w:pPr>
      <w:ind w:left="720"/>
      <w:contextualSpacing/>
    </w:pPr>
  </w:style>
  <w:style w:type="paragraph" w:styleId="NormalWeb">
    <w:name w:val="Normal (Web)"/>
    <w:basedOn w:val="Normal"/>
    <w:uiPriority w:val="99"/>
    <w:semiHidden/>
    <w:unhideWhenUsed/>
    <w:rsid w:val="00F563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2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CD"/>
    <w:rPr>
      <w:rFonts w:ascii="Tahoma" w:hAnsi="Tahoma" w:cs="Tahoma"/>
      <w:sz w:val="16"/>
      <w:szCs w:val="16"/>
    </w:rPr>
  </w:style>
  <w:style w:type="character" w:styleId="Hyperlink">
    <w:name w:val="Hyperlink"/>
    <w:basedOn w:val="DefaultParagraphFont"/>
    <w:uiPriority w:val="99"/>
    <w:semiHidden/>
    <w:unhideWhenUsed/>
    <w:rsid w:val="001E37FD"/>
    <w:rPr>
      <w:color w:val="0000FF"/>
      <w:u w:val="single"/>
    </w:rPr>
  </w:style>
</w:styles>
</file>

<file path=word/webSettings.xml><?xml version="1.0" encoding="utf-8"?>
<w:webSettings xmlns:r="http://schemas.openxmlformats.org/officeDocument/2006/relationships" xmlns:w="http://schemas.openxmlformats.org/wordprocessingml/2006/main">
  <w:divs>
    <w:div w:id="5515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ur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science/kidney" TargetMode="External"/><Relationship Id="rId12" Type="http://schemas.openxmlformats.org/officeDocument/2006/relationships/hyperlink" Target="https://www.britannica.com/science/renal-pelv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loop-of-Henle" TargetMode="External"/><Relationship Id="rId11" Type="http://schemas.openxmlformats.org/officeDocument/2006/relationships/hyperlink" Target="https://www.britannica.com/science/pituitary-gland" TargetMode="External"/><Relationship Id="rId5" Type="http://schemas.openxmlformats.org/officeDocument/2006/relationships/image" Target="media/image1.jpeg"/><Relationship Id="rId10" Type="http://schemas.openxmlformats.org/officeDocument/2006/relationships/hyperlink" Target="https://www.britannica.com/science/vasopressin" TargetMode="External"/><Relationship Id="rId4" Type="http://schemas.openxmlformats.org/officeDocument/2006/relationships/webSettings" Target="webSettings.xml"/><Relationship Id="rId9" Type="http://schemas.openxmlformats.org/officeDocument/2006/relationships/hyperlink" Target="https://www.merriam-webster.com/dictionary/analog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2</cp:revision>
  <dcterms:created xsi:type="dcterms:W3CDTF">2020-06-30T01:01:00Z</dcterms:created>
  <dcterms:modified xsi:type="dcterms:W3CDTF">2020-06-30T02:17:00Z</dcterms:modified>
</cp:coreProperties>
</file>