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 xml:space="preserve">NAME: </w:t>
      </w:r>
      <w:r>
        <w:rPr>
          <w:rFonts w:cs="Times New Roman" w:hAnsi="Times New Roman"/>
          <w:sz w:val="48"/>
          <w:szCs w:val="48"/>
          <w:lang w:val="en-US"/>
        </w:rPr>
        <w:t>ATAKPU PRECIOUS-RUTH NKEM</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MATRIC NUMBER:</w:t>
      </w:r>
      <w:r>
        <w:rPr>
          <w:rFonts w:cs="Times New Roman" w:hAnsi="Times New Roman"/>
          <w:sz w:val="48"/>
          <w:szCs w:val="48"/>
          <w:lang w:val="en-US"/>
        </w:rPr>
        <w:t>18/mhs02/047</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DEPARTMENT: NURSING SCIENCE</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COURSE CODE: PHS 212</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LEVEL: 200 LEVEL</w:t>
      </w: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Urinalysis (urine analysis)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Urinalysis (urine analysis) often provides clues to renal disease. Normally, only traces of protein are found in urine, and when higher amounts are found, damage to the glomeruli is the likely basis. Unusually large quantities of urine may point to diseases like diabetes mellitus or hypothalamic tumors that cause diabetes insipidus. The color of urine is determined mostly by the breakdown products of red blood cell destruction. The “</w:t>
      </w:r>
      <w:r>
        <w:rPr>
          <w:rFonts w:ascii="Times New Roman" w:cs="Times New Roman" w:hAnsi="Times New Roman"/>
          <w:sz w:val="24"/>
          <w:szCs w:val="24"/>
        </w:rPr>
        <w:t>heme</w:t>
      </w:r>
      <w:r>
        <w:rPr>
          <w:rFonts w:ascii="Times New Roman" w:cs="Times New Roman" w:hAnsi="Times New Roman"/>
          <w:sz w:val="24"/>
          <w:szCs w:val="24"/>
        </w:rPr>
        <w:t>” of hemoglobin is converted b</w:t>
      </w:r>
      <w:r>
        <w:rPr>
          <w:rFonts w:ascii="Times New Roman" w:cs="Times New Roman" w:hAnsi="Times New Roman"/>
          <w:sz w:val="24"/>
          <w:szCs w:val="24"/>
        </w:rPr>
        <w:t xml:space="preserve">y the liver into water-soluble forms that can be excreted into the bile and indirectly into the urine. This yellow pigment is </w:t>
      </w:r>
      <w:r>
        <w:rPr>
          <w:rFonts w:ascii="Times New Roman" w:cs="Times New Roman" w:hAnsi="Times New Roman"/>
          <w:sz w:val="24"/>
          <w:szCs w:val="24"/>
        </w:rPr>
        <w:t>urochrome</w:t>
      </w:r>
      <w:r>
        <w:rPr>
          <w:rFonts w:ascii="Times New Roman" w:cs="Times New Roman" w:hAnsi="Times New Roman"/>
          <w:sz w:val="24"/>
          <w:szCs w:val="24"/>
        </w:rPr>
        <w:t>. Urine color may also be affected by certain foods like beets, berries, and fava beans. A kidney stone or a cancer of the urinary system may produce sufficient bleeding to manifest as pink or even bright red urine. Diseases of the liver or obstructions of bile drainage from the liver impart a dark “tea” or “cola” hue to the urine. Dehydration produces darker, concentrated urine that may also possess the slight odor of ammonia. Most of the ammonia produced from protein breakdown is converted into urea by the liver, so ammonia is rarely detected in fresh urine. The strong ammonia odor you may detect in bathrooms or alleys is due to the breakdown of urea into ammonia by bacteria in the environment. About one is five people detect a distinctive odor in their urine after consuming asparagus; other foods such as onions</w:t>
      </w:r>
      <w:r>
        <w:rPr>
          <w:rFonts w:ascii="Times New Roman" w:cs="Times New Roman" w:hAnsi="Times New Roman"/>
          <w:sz w:val="24"/>
          <w:szCs w:val="24"/>
        </w:rPr>
        <w:t>, garlic, and fish can impart their own aromas. These food-caused odors are harmless.</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r>
        <w:rPr>
          <w:noProof/>
        </w:rPr>
        <w:drawing>
          <wp:inline distL="0" distT="0" distB="0" distR="0">
            <wp:extent cx="5943600" cy="8403467"/>
            <wp:effectExtent l="0" t="0" r="0" b="0"/>
            <wp:docPr id="1026"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cstate="print"/>
                    <a:srcRect l="0" t="0" r="0" b="0"/>
                    <a:stretch/>
                  </pic:blipFill>
                  <pic:spPr>
                    <a:xfrm rot="0">
                      <a:off x="0" y="0"/>
                      <a:ext cx="5943600" cy="8403467"/>
                    </a:xfrm>
                    <a:prstGeom prst="rect"/>
                    <a:ln>
                      <a:noFill/>
                    </a:ln>
                  </pic:spPr>
                </pic:pic>
              </a:graphicData>
            </a:graphic>
          </wp:inline>
        </w:drawing>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Urine </w:t>
      </w:r>
      <w:r>
        <w:rPr>
          <w:rFonts w:ascii="Times New Roman" w:cs="Times New Roman" w:hAnsi="Times New Roman"/>
          <w:sz w:val="24"/>
          <w:szCs w:val="24"/>
        </w:rPr>
        <w:t xml:space="preserve">volume varies considerably. The normal range is one to two liters per day. The kidneys must produce a minimum urine volume of about 500 mL/day to rid the body of wastes. Output below this level may be caused by severe dehydration or renal disease and is termed oliguria. The virtual absence of urine production is termed anuria. Excessive urine production is polyuria, which may be due to diabetes mellitus or diabetes insipidus. In diabetes mellitus, blood glucose levels exceed the number of available sodium-glucose transporters in the kidney, and glucose appears in the urine. The osmotic nature of glucose attracts water, leading to its loss in the urine. In the case of </w:t>
      </w:r>
      <w:r>
        <w:rPr>
          <w:rFonts w:ascii="Times New Roman" w:cs="Times New Roman" w:hAnsi="Times New Roman"/>
          <w:sz w:val="24"/>
          <w:szCs w:val="24"/>
        </w:rPr>
        <w:t>diabetes insipidus, insufficient pituitary antidiuretic hormone (ADH) release or insufficient numbers of ADH receptors in the collecting ducts means that too few water channels are inserted into the cell membranes that line the collecting ducts of the kidney. Insufficient numbers of water channels (</w:t>
      </w:r>
      <w:r>
        <w:rPr>
          <w:rFonts w:ascii="Times New Roman" w:cs="Times New Roman" w:hAnsi="Times New Roman"/>
          <w:sz w:val="24"/>
          <w:szCs w:val="24"/>
        </w:rPr>
        <w:t>aquaporins</w:t>
      </w:r>
      <w:r>
        <w:rPr>
          <w:rFonts w:ascii="Times New Roman" w:cs="Times New Roman" w:hAnsi="Times New Roman"/>
          <w:sz w:val="24"/>
          <w:szCs w:val="24"/>
        </w:rPr>
        <w:t>) reduce water absorption, resulting in high volumes of very dilute urine.</w:t>
      </w:r>
    </w:p>
    <w:p>
      <w:pPr>
        <w:pStyle w:val="style0"/>
        <w:spacing w:lineRule="auto" w:line="360"/>
        <w:rPr>
          <w:rFonts w:ascii="Times New Roman" w:cs="Times New Roman" w:hAnsi="Times New Roman"/>
          <w:sz w:val="24"/>
          <w:szCs w:val="24"/>
        </w:rPr>
      </w:pPr>
      <w:r>
        <w:rPr>
          <w:rFonts w:ascii="Times New Roman" w:cs="Times New Roman" w:hAnsi="Times New Roman"/>
          <w:b/>
          <w:sz w:val="24"/>
          <w:szCs w:val="24"/>
        </w:rPr>
        <w:t>Urine volumes</w:t>
      </w:r>
    </w:p>
    <w:tbl>
      <w:tblPr>
        <w:tblStyle w:val="style154"/>
        <w:tblW w:w="0" w:type="auto"/>
        <w:tblLook w:val="04A0" w:firstRow="1" w:lastRow="0" w:firstColumn="1" w:lastColumn="0" w:noHBand="0" w:noVBand="1"/>
      </w:tblPr>
      <w:tblGrid>
        <w:gridCol w:w="2065"/>
        <w:gridCol w:w="2160"/>
        <w:gridCol w:w="5125"/>
      </w:tblGrid>
      <w:tr>
        <w:trPr/>
        <w:tc>
          <w:tcPr>
            <w:tcW w:w="20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Volume condition</w:t>
            </w:r>
          </w:p>
        </w:tc>
        <w:tc>
          <w:tcPr>
            <w:tcW w:w="216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volume</w:t>
            </w:r>
          </w:p>
        </w:tc>
        <w:tc>
          <w:tcPr>
            <w:tcW w:w="5125" w:type="dxa"/>
            <w:tcBorders/>
          </w:tcPr>
          <w:p>
            <w:pPr>
              <w:pStyle w:val="style0"/>
              <w:spacing w:lineRule="auto" w:line="360"/>
              <w:rPr>
                <w:rFonts w:ascii="Times New Roman" w:cs="Times New Roman" w:hAnsi="Times New Roman"/>
                <w:sz w:val="24"/>
                <w:szCs w:val="24"/>
              </w:rPr>
            </w:pPr>
          </w:p>
        </w:tc>
      </w:tr>
      <w:tr>
        <w:tblPrEx/>
        <w:trPr/>
        <w:tc>
          <w:tcPr>
            <w:tcW w:w="20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Normal </w:t>
            </w:r>
          </w:p>
        </w:tc>
        <w:tc>
          <w:tcPr>
            <w:tcW w:w="216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1-2L/day</w:t>
            </w:r>
          </w:p>
        </w:tc>
        <w:tc>
          <w:tcPr>
            <w:tcW w:w="5125" w:type="dxa"/>
            <w:tcBorders/>
          </w:tcPr>
          <w:p>
            <w:pPr>
              <w:pStyle w:val="style0"/>
              <w:spacing w:lineRule="auto" w:line="360"/>
              <w:rPr>
                <w:rFonts w:ascii="Times New Roman" w:cs="Times New Roman" w:hAnsi="Times New Roman"/>
                <w:sz w:val="24"/>
                <w:szCs w:val="24"/>
              </w:rPr>
            </w:pPr>
          </w:p>
        </w:tc>
      </w:tr>
      <w:tr>
        <w:tblPrEx/>
        <w:trPr/>
        <w:tc>
          <w:tcPr>
            <w:tcW w:w="20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Polyuria </w:t>
            </w:r>
          </w:p>
        </w:tc>
        <w:tc>
          <w:tcPr>
            <w:tcW w:w="216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Greater than 2.5L/day</w:t>
            </w:r>
          </w:p>
        </w:tc>
        <w:tc>
          <w:tcPr>
            <w:tcW w:w="51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Diabetes mellitus; diabetes insipidus; excess caffeine or alcohol; kidney disease; certain drugs, such as diuretics; sickle cell anemia; excessive water intake</w:t>
            </w:r>
          </w:p>
        </w:tc>
      </w:tr>
      <w:tr>
        <w:tblPrEx/>
        <w:trPr/>
        <w:tc>
          <w:tcPr>
            <w:tcW w:w="20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Oliguria </w:t>
            </w:r>
          </w:p>
        </w:tc>
        <w:tc>
          <w:tcPr>
            <w:tcW w:w="216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300-500mL/day</w:t>
            </w:r>
          </w:p>
        </w:tc>
        <w:tc>
          <w:tcPr>
            <w:tcW w:w="51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Dehydration; blood loss; diarrhea;</w:t>
            </w:r>
            <w:r>
              <w:rPr>
                <w:rFonts w:ascii="Times New Roman" w:cs="Times New Roman" w:hAnsi="Times New Roman"/>
                <w:sz w:val="24"/>
                <w:szCs w:val="24"/>
              </w:rPr>
              <w:t xml:space="preserve"> cardiogenic shock; kidney disease; enlarged prostate</w:t>
            </w:r>
          </w:p>
        </w:tc>
      </w:tr>
      <w:tr>
        <w:tblPrEx/>
        <w:trPr/>
        <w:tc>
          <w:tcPr>
            <w:tcW w:w="20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Anuria </w:t>
            </w:r>
          </w:p>
        </w:tc>
        <w:tc>
          <w:tcPr>
            <w:tcW w:w="216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Lesser than 50 mL/day</w:t>
            </w:r>
          </w:p>
        </w:tc>
        <w:tc>
          <w:tcPr>
            <w:tcW w:w="51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Kidney failure; obstruction, such as kidney stone or tumor enlarged </w:t>
            </w:r>
            <w:r>
              <w:rPr>
                <w:rFonts w:ascii="Times New Roman" w:cs="Times New Roman" w:hAnsi="Times New Roman"/>
                <w:sz w:val="24"/>
                <w:szCs w:val="24"/>
              </w:rPr>
              <w:t>ptostate</w:t>
            </w:r>
          </w:p>
        </w:tc>
      </w:tr>
    </w:tbl>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The pH (hydrogen ion concentration) of the urine can vary more than 1000-fold, from a normal low of 4.5 to a maximum of 8.0. </w:t>
      </w:r>
      <w:r>
        <w:rPr>
          <w:rFonts w:ascii="Times New Roman" w:cs="Times New Roman" w:hAnsi="Times New Roman"/>
          <w:sz w:val="24"/>
          <w:szCs w:val="24"/>
        </w:rPr>
        <w:t>diet</w:t>
      </w:r>
      <w:r>
        <w:rPr>
          <w:rFonts w:ascii="Times New Roman" w:cs="Times New Roman" w:hAnsi="Times New Roman"/>
          <w:sz w:val="24"/>
          <w:szCs w:val="24"/>
        </w:rPr>
        <w:t xml:space="preserve"> can influence pH; meats lower the pH, whereas citrus fruits, vegetables, and </w:t>
      </w:r>
      <w:r>
        <w:rPr>
          <w:rFonts w:ascii="Times New Roman" w:cs="Times New Roman" w:hAnsi="Times New Roman"/>
          <w:sz w:val="24"/>
          <w:szCs w:val="24"/>
        </w:rPr>
        <w:t>diary</w:t>
      </w:r>
      <w:r>
        <w:rPr>
          <w:rFonts w:ascii="Times New Roman" w:cs="Times New Roman" w:hAnsi="Times New Roman"/>
          <w:sz w:val="24"/>
          <w:szCs w:val="24"/>
        </w:rPr>
        <w:t xml:space="preserve"> products raise the </w:t>
      </w:r>
      <w:r>
        <w:rPr>
          <w:rFonts w:ascii="Times New Roman" w:cs="Times New Roman" w:hAnsi="Times New Roman"/>
          <w:sz w:val="24"/>
          <w:szCs w:val="24"/>
        </w:rPr>
        <w:t>pH.</w:t>
      </w:r>
      <w:r>
        <w:rPr>
          <w:rFonts w:ascii="Times New Roman" w:cs="Times New Roman" w:hAnsi="Times New Roman"/>
          <w:sz w:val="24"/>
          <w:szCs w:val="24"/>
        </w:rPr>
        <w:t xml:space="preserve"> Chronically high or low pH can lead to disorders, such as the development of kidney stones or </w:t>
      </w:r>
      <w:r>
        <w:rPr>
          <w:rFonts w:ascii="Times New Roman" w:cs="Times New Roman" w:hAnsi="Times New Roman"/>
          <w:sz w:val="24"/>
          <w:szCs w:val="24"/>
        </w:rPr>
        <w:t>osteomalacia</w:t>
      </w:r>
      <w:r>
        <w:rPr>
          <w:rFonts w:ascii="Times New Roman" w:cs="Times New Roman" w:hAnsi="Times New Roman"/>
          <w:sz w:val="24"/>
          <w:szCs w:val="24"/>
        </w:rPr>
        <w: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Specific gr</w:t>
      </w:r>
      <w:r>
        <w:rPr>
          <w:rFonts w:ascii="Times New Roman" w:cs="Times New Roman" w:hAnsi="Times New Roman"/>
          <w:sz w:val="24"/>
          <w:szCs w:val="24"/>
        </w:rPr>
        <w:t xml:space="preserve">avity </w:t>
      </w:r>
      <w:r>
        <w:rPr>
          <w:rFonts w:ascii="Times New Roman" w:cs="Times New Roman" w:hAnsi="Times New Roman"/>
          <w:sz w:val="24"/>
          <w:szCs w:val="24"/>
        </w:rPr>
        <w:t xml:space="preserve">is a measure of the quantity of solutes per unit volume of a solution and is traditionally easier to measure than </w:t>
      </w:r>
      <w:r>
        <w:rPr>
          <w:rFonts w:ascii="Times New Roman" w:cs="Times New Roman" w:hAnsi="Times New Roman"/>
          <w:sz w:val="24"/>
          <w:szCs w:val="24"/>
        </w:rPr>
        <w:t>osmolarity</w:t>
      </w:r>
      <w:r>
        <w:rPr>
          <w:rFonts w:ascii="Times New Roman" w:cs="Times New Roman" w:hAnsi="Times New Roman"/>
          <w:sz w:val="24"/>
          <w:szCs w:val="24"/>
        </w:rPr>
        <w:t>. Urine will always have a specific gravity greater than pure water (water=1</w:t>
      </w:r>
      <w:r>
        <w:rPr>
          <w:rFonts w:ascii="Times New Roman" w:cs="Times New Roman" w:hAnsi="Times New Roman"/>
          <w:sz w:val="24"/>
          <w:szCs w:val="24"/>
        </w:rPr>
        <w:t xml:space="preserve">.0) due to the presence of solutes. Laboratories can now measure urine </w:t>
      </w:r>
      <w:r>
        <w:rPr>
          <w:rFonts w:ascii="Times New Roman" w:cs="Times New Roman" w:hAnsi="Times New Roman"/>
          <w:sz w:val="24"/>
          <w:szCs w:val="24"/>
        </w:rPr>
        <w:t>osmolarity</w:t>
      </w:r>
      <w:r>
        <w:rPr>
          <w:rFonts w:ascii="Times New Roman" w:cs="Times New Roman" w:hAnsi="Times New Roman"/>
          <w:sz w:val="24"/>
          <w:szCs w:val="24"/>
        </w:rPr>
        <w:t xml:space="preserve"> directly, which is a more accurate indicator of urinary solutes than specific gravity. Remember that </w:t>
      </w:r>
      <w:r>
        <w:rPr>
          <w:rFonts w:ascii="Times New Roman" w:cs="Times New Roman" w:hAnsi="Times New Roman"/>
          <w:sz w:val="24"/>
          <w:szCs w:val="24"/>
        </w:rPr>
        <w:t>osmolarity</w:t>
      </w:r>
      <w:r>
        <w:rPr>
          <w:rFonts w:ascii="Times New Roman" w:cs="Times New Roman" w:hAnsi="Times New Roman"/>
          <w:sz w:val="24"/>
          <w:szCs w:val="24"/>
        </w:rPr>
        <w:t xml:space="preserve"> is the number of osmoles or milliosmoles per liter of fluid (</w:t>
      </w:r>
      <w:r>
        <w:rPr>
          <w:rFonts w:ascii="Times New Roman" w:cs="Times New Roman" w:hAnsi="Times New Roman"/>
          <w:sz w:val="24"/>
          <w:szCs w:val="24"/>
        </w:rPr>
        <w:t>mOsmol</w:t>
      </w:r>
      <w:r>
        <w:rPr>
          <w:rFonts w:ascii="Times New Roman" w:cs="Times New Roman" w:hAnsi="Times New Roman"/>
          <w:sz w:val="24"/>
          <w:szCs w:val="24"/>
        </w:rPr>
        <w:t xml:space="preserve">/L). Urine </w:t>
      </w:r>
      <w:r>
        <w:rPr>
          <w:rFonts w:ascii="Times New Roman" w:cs="Times New Roman" w:hAnsi="Times New Roman"/>
          <w:sz w:val="24"/>
          <w:szCs w:val="24"/>
        </w:rPr>
        <w:t>osmolarity</w:t>
      </w:r>
      <w:r>
        <w:rPr>
          <w:rFonts w:ascii="Times New Roman" w:cs="Times New Roman" w:hAnsi="Times New Roman"/>
          <w:sz w:val="24"/>
          <w:szCs w:val="24"/>
        </w:rPr>
        <w:t xml:space="preserve"> ranges from a low of 50-100 m</w:t>
      </w:r>
      <w:r>
        <w:rPr>
          <w:rFonts w:ascii="Times New Roman" w:cs="Times New Roman" w:hAnsi="Times New Roman"/>
          <w:sz w:val="24"/>
          <w:szCs w:val="24"/>
        </w:rPr>
        <w:t>)</w:t>
      </w:r>
      <w:r>
        <w:rPr>
          <w:rFonts w:ascii="Times New Roman" w:cs="Times New Roman" w:hAnsi="Times New Roman"/>
          <w:sz w:val="24"/>
          <w:szCs w:val="24"/>
        </w:rPr>
        <w:t>smol</w:t>
      </w:r>
      <w:r>
        <w:rPr>
          <w:rFonts w:ascii="Times New Roman" w:cs="Times New Roman" w:hAnsi="Times New Roman"/>
          <w:sz w:val="24"/>
          <w:szCs w:val="24"/>
        </w:rPr>
        <w:t xml:space="preserve">/L to as high as 1200 </w:t>
      </w:r>
      <w:r>
        <w:rPr>
          <w:rFonts w:ascii="Times New Roman" w:cs="Times New Roman" w:hAnsi="Times New Roman"/>
          <w:sz w:val="24"/>
          <w:szCs w:val="24"/>
        </w:rPr>
        <w:t>mOsmol</w:t>
      </w:r>
      <w:r>
        <w:rPr>
          <w:rFonts w:ascii="Times New Roman" w:cs="Times New Roman" w:hAnsi="Times New Roman"/>
          <w:sz w:val="24"/>
          <w:szCs w:val="24"/>
        </w:rPr>
        <w:t>/L H2O.</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Cells are not normally found in the urine. The presence of leukocytes may indicate a urinary tract infection. Leukocyte esterase is released by leukocytes; if detected in the urine, it can be taken as indirect evidence of a urinary tract infection (</w:t>
      </w:r>
      <w:r>
        <w:rPr>
          <w:rFonts w:ascii="Times New Roman" w:cs="Times New Roman" w:hAnsi="Times New Roman"/>
          <w:sz w:val="24"/>
          <w:szCs w:val="24"/>
        </w:rPr>
        <w:t>UTI).</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Protein does not normally leave the glomerular capillaries, so only trace amounts of protein should be found in the urine, approximately 10mg/100mL in a random sample. If excessive protein is detected in the urine, it usually means that the glomerulus is damaged and is allowing protein to “leak” into the filtrate.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Ketones are byproducts of fat metabolism. Finding ketones in the urine suggests that the body is using fat as an energy source in preference to glucose. In diabetes mellitus when the</w:t>
      </w:r>
      <w:r>
        <w:rPr>
          <w:rFonts w:ascii="Times New Roman" w:cs="Times New Roman" w:hAnsi="Times New Roman"/>
          <w:sz w:val="24"/>
          <w:szCs w:val="24"/>
        </w:rPr>
        <w:t>re is not enough insulin (type 1 diabetes mellitus) or because of insulin resistance (type II diabetes mellitus), there is plenty of glucose, but without the acti</w:t>
      </w:r>
      <w:r>
        <w:rPr>
          <w:rFonts w:ascii="Times New Roman" w:cs="Times New Roman" w:hAnsi="Times New Roman"/>
          <w:sz w:val="24"/>
          <w:szCs w:val="24"/>
        </w:rPr>
        <w:t>on of insulin, the cells cannot</w:t>
      </w:r>
      <w:r>
        <w:rPr>
          <w:rFonts w:ascii="Times New Roman" w:cs="Times New Roman" w:hAnsi="Times New Roman"/>
          <w:sz w:val="24"/>
          <w:szCs w:val="24"/>
        </w:rPr>
        <w:t xml:space="preserve"> take it up, so it remains in the bloodstream. Instead, the cells are forced to use fat as their energy source, and fat consumed at such a level produces excessive ketones as byproducts. These excess ketones will appear in the urine. Ketones may also appear if there is a severe deficiency of proteins or carbohydrates in the diet.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Nitrates (NO3) </w:t>
      </w:r>
      <w:r>
        <w:rPr>
          <w:rFonts w:ascii="Times New Roman" w:cs="Times New Roman" w:hAnsi="Times New Roman"/>
          <w:sz w:val="24"/>
          <w:szCs w:val="24"/>
        </w:rPr>
        <w:t>occurnormally</w:t>
      </w:r>
      <w:r>
        <w:rPr>
          <w:rFonts w:ascii="Times New Roman" w:cs="Times New Roman" w:hAnsi="Times New Roman"/>
          <w:sz w:val="24"/>
          <w:szCs w:val="24"/>
        </w:rPr>
        <w:t xml:space="preserve"> in the urine. Gram-negative bacteria metabolize </w:t>
      </w:r>
      <w:r>
        <w:rPr>
          <w:rFonts w:ascii="Times New Roman" w:cs="Times New Roman" w:hAnsi="Times New Roman"/>
          <w:sz w:val="24"/>
          <w:szCs w:val="24"/>
        </w:rPr>
        <w:t>nitrate into nitrite (NO2), and its presence in the urine is indirect evidence of infection.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There should be no blood found in the urine. It may sometimes appear in urine samples as a result of menstrual contamination, but this is not an abnormal condition. </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Words>916</Words>
  <Pages>5</Pages>
  <Characters>4810</Characters>
  <Application>WPS Office</Application>
  <DocSecurity>0</DocSecurity>
  <Paragraphs>47</Paragraphs>
  <ScaleCrop>false</ScaleCrop>
  <Company>HP</Company>
  <LinksUpToDate>false</LinksUpToDate>
  <CharactersWithSpaces>5702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2020-06-25T19:09:00Z</dcterms:created>
  <dc:creator>HP PC</dc:creator>
  <lastModifiedBy>Lenovo L38011</lastModifiedBy>
  <dcterms:modified xsi:type="dcterms:W3CDTF">2020-06-30T21:28:22Z</dcterms:modified>
  <revision>6</revision>
</coreProperties>
</file>

<file path=docProps/custom.xml><?xml version="1.0" encoding="utf-8"?>
<Properties xmlns="http://schemas.openxmlformats.org/officeDocument/2006/custom-properties" xmlns:vt="http://schemas.openxmlformats.org/officeDocument/2006/docPropsVTypes"/>
</file>