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BB" w:rsidRPr="001E05D0" w:rsidRDefault="00D530BB" w:rsidP="001E05D0">
      <w:pPr>
        <w:pStyle w:val="Title"/>
        <w:jc w:val="center"/>
        <w:rPr>
          <w:rFonts w:ascii="Forte" w:hAnsi="Forte" w:cs="Times New Roman"/>
          <w:b/>
          <w:color w:val="000000" w:themeColor="text1"/>
        </w:rPr>
      </w:pPr>
      <w:r w:rsidRPr="001E05D0">
        <w:rPr>
          <w:rFonts w:ascii="Forte" w:hAnsi="Forte" w:cs="Times New Roman"/>
          <w:b/>
          <w:color w:val="000000" w:themeColor="text1"/>
        </w:rPr>
        <w:t>ASSIGNMENT ON NEUROANATOMY</w:t>
      </w:r>
    </w:p>
    <w:p w:rsidR="001E05D0" w:rsidRPr="001E05D0" w:rsidRDefault="001E05D0" w:rsidP="001E05D0">
      <w:pPr>
        <w:rPr>
          <w:b/>
          <w:sz w:val="48"/>
          <w:szCs w:val="48"/>
        </w:rPr>
      </w:pPr>
    </w:p>
    <w:p w:rsidR="00D530BB" w:rsidRPr="001E05D0" w:rsidRDefault="00D530BB" w:rsidP="001E05D0">
      <w:pPr>
        <w:pStyle w:val="Title"/>
        <w:jc w:val="center"/>
        <w:rPr>
          <w:rFonts w:ascii="Times New Roman" w:hAnsi="Times New Roman" w:cs="Times New Roman"/>
          <w:b/>
          <w:color w:val="000000" w:themeColor="text1"/>
          <w:sz w:val="48"/>
          <w:szCs w:val="48"/>
        </w:rPr>
      </w:pPr>
      <w:r w:rsidRPr="00FC5A49">
        <w:rPr>
          <w:rFonts w:ascii="Forte" w:hAnsi="Forte" w:cs="Times New Roman"/>
          <w:b/>
          <w:color w:val="000000" w:themeColor="text1"/>
          <w:sz w:val="48"/>
          <w:szCs w:val="48"/>
        </w:rPr>
        <w:t>NAME:</w:t>
      </w:r>
      <w:r w:rsidRPr="001E05D0">
        <w:rPr>
          <w:rFonts w:ascii="Times New Roman" w:hAnsi="Times New Roman" w:cs="Times New Roman"/>
          <w:b/>
          <w:color w:val="000000" w:themeColor="text1"/>
          <w:sz w:val="48"/>
          <w:szCs w:val="48"/>
        </w:rPr>
        <w:t xml:space="preserve"> </w:t>
      </w:r>
      <w:r w:rsidRPr="00FC5A49">
        <w:rPr>
          <w:rFonts w:ascii="Berlin Sans FB Demi" w:hAnsi="Berlin Sans FB Demi" w:cs="Times New Roman"/>
          <w:color w:val="000000" w:themeColor="text1"/>
          <w:sz w:val="44"/>
          <w:szCs w:val="44"/>
        </w:rPr>
        <w:t>INAM, EMEDIONG AKPAN</w:t>
      </w:r>
    </w:p>
    <w:p w:rsidR="001E05D0" w:rsidRPr="001E05D0" w:rsidRDefault="001E05D0" w:rsidP="001E05D0">
      <w:pPr>
        <w:rPr>
          <w:b/>
          <w:sz w:val="48"/>
          <w:szCs w:val="48"/>
        </w:rPr>
      </w:pPr>
    </w:p>
    <w:p w:rsidR="00D530BB" w:rsidRPr="001E05D0" w:rsidRDefault="001E05D0" w:rsidP="001E05D0">
      <w:pPr>
        <w:pStyle w:val="Title"/>
        <w:jc w:val="center"/>
        <w:rPr>
          <w:rFonts w:ascii="Times New Roman" w:hAnsi="Times New Roman" w:cs="Times New Roman"/>
          <w:b/>
          <w:color w:val="000000" w:themeColor="text1"/>
          <w:sz w:val="48"/>
          <w:szCs w:val="48"/>
        </w:rPr>
      </w:pPr>
      <w:r w:rsidRPr="00FC5A49">
        <w:rPr>
          <w:rFonts w:ascii="Forte" w:hAnsi="Forte" w:cs="Times New Roman"/>
          <w:b/>
          <w:color w:val="000000" w:themeColor="text1"/>
          <w:sz w:val="48"/>
          <w:szCs w:val="48"/>
        </w:rPr>
        <w:t>DEPARTMENT:</w:t>
      </w:r>
      <w:r w:rsidRPr="001E05D0">
        <w:rPr>
          <w:rFonts w:ascii="Times New Roman" w:hAnsi="Times New Roman" w:cs="Times New Roman"/>
          <w:b/>
          <w:color w:val="000000" w:themeColor="text1"/>
          <w:sz w:val="48"/>
          <w:szCs w:val="48"/>
        </w:rPr>
        <w:t xml:space="preserve"> </w:t>
      </w:r>
      <w:r w:rsidRPr="00FC5A49">
        <w:rPr>
          <w:rFonts w:ascii="Berlin Sans FB Demi" w:hAnsi="Berlin Sans FB Demi" w:cs="Times New Roman"/>
          <w:color w:val="000000" w:themeColor="text1"/>
          <w:sz w:val="44"/>
          <w:szCs w:val="44"/>
        </w:rPr>
        <w:t>MEDICINE/SURGERY</w:t>
      </w:r>
    </w:p>
    <w:p w:rsidR="001E05D0" w:rsidRPr="001E05D0" w:rsidRDefault="001E05D0" w:rsidP="001E05D0">
      <w:pPr>
        <w:rPr>
          <w:b/>
          <w:sz w:val="48"/>
          <w:szCs w:val="48"/>
        </w:rPr>
      </w:pPr>
    </w:p>
    <w:p w:rsidR="00D530BB" w:rsidRPr="00FC5A49" w:rsidRDefault="00D530BB" w:rsidP="001E05D0">
      <w:pPr>
        <w:pStyle w:val="Title"/>
        <w:jc w:val="center"/>
        <w:rPr>
          <w:rFonts w:ascii="Berlin Sans FB Demi" w:hAnsi="Berlin Sans FB Demi" w:cs="Times New Roman"/>
          <w:color w:val="000000" w:themeColor="text1"/>
          <w:sz w:val="44"/>
          <w:szCs w:val="44"/>
        </w:rPr>
      </w:pPr>
      <w:r w:rsidRPr="00FC5A49">
        <w:rPr>
          <w:rFonts w:ascii="Forte" w:hAnsi="Forte" w:cs="Times New Roman"/>
          <w:b/>
          <w:color w:val="000000" w:themeColor="text1"/>
          <w:sz w:val="48"/>
          <w:szCs w:val="48"/>
        </w:rPr>
        <w:t>MATRIC NO:</w:t>
      </w:r>
      <w:r w:rsidRPr="001E05D0">
        <w:rPr>
          <w:rFonts w:ascii="Times New Roman" w:hAnsi="Times New Roman" w:cs="Times New Roman"/>
          <w:b/>
          <w:color w:val="000000" w:themeColor="text1"/>
          <w:sz w:val="48"/>
          <w:szCs w:val="48"/>
        </w:rPr>
        <w:t xml:space="preserve"> </w:t>
      </w:r>
      <w:r w:rsidRPr="00FC5A49">
        <w:rPr>
          <w:rFonts w:ascii="Berlin Sans FB Demi" w:hAnsi="Berlin Sans FB Demi" w:cs="Times New Roman"/>
          <w:color w:val="000000" w:themeColor="text1"/>
          <w:sz w:val="44"/>
          <w:szCs w:val="44"/>
        </w:rPr>
        <w:t>17/MHS01/160</w:t>
      </w:r>
    </w:p>
    <w:p w:rsidR="001E05D0" w:rsidRPr="001E05D0" w:rsidRDefault="001E05D0" w:rsidP="001E05D0">
      <w:pPr>
        <w:rPr>
          <w:b/>
          <w:sz w:val="48"/>
          <w:szCs w:val="48"/>
        </w:rPr>
      </w:pPr>
    </w:p>
    <w:p w:rsidR="00D530BB" w:rsidRPr="00FC5A49" w:rsidRDefault="00D530BB" w:rsidP="001E05D0">
      <w:pPr>
        <w:pStyle w:val="Title"/>
        <w:jc w:val="center"/>
        <w:rPr>
          <w:rFonts w:ascii="Berlin Sans FB Demi" w:hAnsi="Berlin Sans FB Demi" w:cs="Times New Roman"/>
          <w:color w:val="000000" w:themeColor="text1"/>
          <w:sz w:val="44"/>
          <w:szCs w:val="44"/>
        </w:rPr>
      </w:pPr>
      <w:r w:rsidRPr="00FC5A49">
        <w:rPr>
          <w:rFonts w:ascii="Forte" w:hAnsi="Forte" w:cs="Times New Roman"/>
          <w:b/>
          <w:color w:val="000000" w:themeColor="text1"/>
          <w:sz w:val="48"/>
          <w:szCs w:val="48"/>
        </w:rPr>
        <w:t>ASSIGNMENT TITLE:</w:t>
      </w:r>
      <w:r w:rsidRPr="001E05D0">
        <w:rPr>
          <w:rFonts w:ascii="Times New Roman" w:hAnsi="Times New Roman" w:cs="Times New Roman"/>
          <w:b/>
          <w:color w:val="000000" w:themeColor="text1"/>
          <w:sz w:val="48"/>
          <w:szCs w:val="48"/>
        </w:rPr>
        <w:t xml:space="preserve"> </w:t>
      </w:r>
      <w:r w:rsidRPr="00FC5A49">
        <w:rPr>
          <w:rFonts w:ascii="Berlin Sans FB Demi" w:hAnsi="Berlin Sans FB Demi" w:cs="Times New Roman"/>
          <w:color w:val="000000" w:themeColor="text1"/>
          <w:sz w:val="44"/>
          <w:szCs w:val="44"/>
        </w:rPr>
        <w:t>CEREBELLUM AND ITS CONNECTIONS (ANA 303)</w:t>
      </w:r>
    </w:p>
    <w:p w:rsidR="001E05D0" w:rsidRPr="001E05D0" w:rsidRDefault="001E05D0" w:rsidP="001E05D0">
      <w:pPr>
        <w:rPr>
          <w:b/>
          <w:sz w:val="48"/>
          <w:szCs w:val="48"/>
        </w:rPr>
      </w:pPr>
    </w:p>
    <w:p w:rsidR="00D530BB" w:rsidRPr="001E05D0" w:rsidRDefault="00D530BB" w:rsidP="001E05D0">
      <w:pPr>
        <w:pStyle w:val="Title"/>
        <w:jc w:val="center"/>
        <w:rPr>
          <w:rFonts w:ascii="Times New Roman" w:hAnsi="Times New Roman" w:cs="Times New Roman"/>
          <w:b/>
          <w:color w:val="000000" w:themeColor="text1"/>
          <w:sz w:val="48"/>
          <w:szCs w:val="48"/>
        </w:rPr>
      </w:pPr>
      <w:r w:rsidRPr="00FC5A49">
        <w:rPr>
          <w:rFonts w:ascii="Forte" w:hAnsi="Forte" w:cs="Times New Roman"/>
          <w:b/>
          <w:color w:val="000000" w:themeColor="text1"/>
          <w:sz w:val="48"/>
          <w:szCs w:val="48"/>
        </w:rPr>
        <w:t>LEVEL:</w:t>
      </w:r>
      <w:r w:rsidRPr="001E05D0">
        <w:rPr>
          <w:rFonts w:ascii="Times New Roman" w:hAnsi="Times New Roman" w:cs="Times New Roman"/>
          <w:b/>
          <w:color w:val="000000" w:themeColor="text1"/>
          <w:sz w:val="48"/>
          <w:szCs w:val="48"/>
        </w:rPr>
        <w:t xml:space="preserve"> </w:t>
      </w:r>
      <w:r w:rsidRPr="00FC5A49">
        <w:rPr>
          <w:rFonts w:ascii="Berlin Sans FB Demi" w:hAnsi="Berlin Sans FB Demi" w:cs="Times New Roman"/>
          <w:color w:val="000000" w:themeColor="text1"/>
          <w:sz w:val="44"/>
          <w:szCs w:val="44"/>
        </w:rPr>
        <w:t>300</w:t>
      </w:r>
    </w:p>
    <w:p w:rsidR="00D530BB" w:rsidRPr="001E05D0" w:rsidRDefault="00D530BB" w:rsidP="00D530BB">
      <w:pPr>
        <w:rPr>
          <w:b/>
          <w:sz w:val="48"/>
          <w:szCs w:val="48"/>
        </w:rPr>
      </w:pPr>
    </w:p>
    <w:p w:rsidR="007C155F" w:rsidRDefault="007C155F" w:rsidP="00D530BB">
      <w:pPr>
        <w:tabs>
          <w:tab w:val="left" w:pos="1277"/>
          <w:tab w:val="left" w:pos="1698"/>
          <w:tab w:val="left" w:pos="3165"/>
        </w:tabs>
        <w:jc w:val="center"/>
        <w:rPr>
          <w:b/>
          <w:sz w:val="48"/>
          <w:szCs w:val="48"/>
        </w:rPr>
      </w:pPr>
    </w:p>
    <w:p w:rsidR="00FC5A49" w:rsidRDefault="00DD4219" w:rsidP="00FC5A49">
      <w:pPr>
        <w:tabs>
          <w:tab w:val="left" w:pos="1277"/>
          <w:tab w:val="left" w:pos="1698"/>
          <w:tab w:val="left" w:pos="3165"/>
        </w:tabs>
        <w:jc w:val="both"/>
        <w:rPr>
          <w:rFonts w:ascii="Forte" w:hAnsi="Forte"/>
          <w:b/>
          <w:sz w:val="24"/>
          <w:szCs w:val="24"/>
        </w:rPr>
      </w:pPr>
      <w:r w:rsidRPr="00DD4219">
        <w:rPr>
          <w:rFonts w:ascii="Forte" w:hAnsi="Forte"/>
          <w:b/>
          <w:sz w:val="24"/>
          <w:szCs w:val="24"/>
          <w:u w:val="single"/>
        </w:rPr>
        <w:lastRenderedPageBreak/>
        <w:t>QUESTION:</w:t>
      </w:r>
    </w:p>
    <w:p w:rsidR="00DD4219" w:rsidRPr="00BF7B3B" w:rsidRDefault="00DD4219" w:rsidP="00FC5A49">
      <w:pPr>
        <w:tabs>
          <w:tab w:val="left" w:pos="1277"/>
          <w:tab w:val="left" w:pos="1698"/>
          <w:tab w:val="left" w:pos="3165"/>
        </w:tabs>
        <w:jc w:val="both"/>
        <w:rPr>
          <w:rFonts w:ascii="Berlin Sans FB Demi" w:hAnsi="Berlin Sans FB Demi"/>
          <w:b/>
          <w:sz w:val="28"/>
          <w:szCs w:val="28"/>
        </w:rPr>
      </w:pPr>
      <w:r w:rsidRPr="00BF7B3B">
        <w:rPr>
          <w:rFonts w:ascii="Berlin Sans FB Demi" w:hAnsi="Berlin Sans FB Demi"/>
          <w:b/>
          <w:sz w:val="28"/>
          <w:szCs w:val="28"/>
        </w:rPr>
        <w:t>Write a concise review on the developmental genetics of the cerebellum and highlight the genetic bases of known cerebellar disorders.</w:t>
      </w:r>
    </w:p>
    <w:p w:rsidR="00DD4219" w:rsidRPr="00BF7B3B" w:rsidRDefault="00DD4219" w:rsidP="00DD4219">
      <w:pPr>
        <w:tabs>
          <w:tab w:val="left" w:pos="1277"/>
          <w:tab w:val="left" w:pos="1698"/>
          <w:tab w:val="left" w:pos="3165"/>
          <w:tab w:val="left" w:pos="4225"/>
          <w:tab w:val="center" w:pos="4680"/>
        </w:tabs>
        <w:rPr>
          <w:rFonts w:ascii="Forte" w:hAnsi="Forte"/>
          <w:sz w:val="28"/>
          <w:szCs w:val="28"/>
          <w:u w:val="single"/>
        </w:rPr>
      </w:pPr>
      <w:r w:rsidRPr="00DD4219">
        <w:rPr>
          <w:rFonts w:ascii="Forte" w:hAnsi="Forte"/>
          <w:sz w:val="24"/>
          <w:szCs w:val="24"/>
        </w:rPr>
        <w:tab/>
      </w:r>
      <w:r w:rsidRPr="00DD4219">
        <w:rPr>
          <w:rFonts w:ascii="Forte" w:hAnsi="Forte"/>
          <w:sz w:val="24"/>
          <w:szCs w:val="24"/>
        </w:rPr>
        <w:tab/>
      </w:r>
      <w:r w:rsidRPr="00DD4219">
        <w:rPr>
          <w:rFonts w:ascii="Forte" w:hAnsi="Forte"/>
          <w:sz w:val="24"/>
          <w:szCs w:val="24"/>
        </w:rPr>
        <w:tab/>
      </w:r>
      <w:r w:rsidRPr="00DD4219">
        <w:rPr>
          <w:rFonts w:ascii="Forte" w:hAnsi="Forte"/>
          <w:sz w:val="24"/>
          <w:szCs w:val="24"/>
        </w:rPr>
        <w:tab/>
      </w:r>
      <w:r w:rsidRPr="00DD4219">
        <w:rPr>
          <w:rFonts w:ascii="Forte" w:hAnsi="Forte"/>
          <w:sz w:val="24"/>
          <w:szCs w:val="24"/>
        </w:rPr>
        <w:tab/>
      </w:r>
      <w:r w:rsidRPr="00BF7B3B">
        <w:rPr>
          <w:rFonts w:ascii="Forte" w:hAnsi="Forte"/>
          <w:sz w:val="28"/>
          <w:szCs w:val="28"/>
          <w:u w:val="single"/>
        </w:rPr>
        <w:t>Answer</w:t>
      </w:r>
    </w:p>
    <w:p w:rsidR="00DD4219" w:rsidRDefault="00DD4219" w:rsidP="00CE657E">
      <w:pPr>
        <w:tabs>
          <w:tab w:val="left" w:pos="1277"/>
          <w:tab w:val="left" w:pos="1698"/>
          <w:tab w:val="left" w:pos="3165"/>
          <w:tab w:val="left" w:pos="4225"/>
          <w:tab w:val="center" w:pos="4680"/>
        </w:tabs>
        <w:jc w:val="both"/>
        <w:rPr>
          <w:rFonts w:ascii="Times New Roman" w:hAnsi="Times New Roman" w:cs="Times New Roman"/>
          <w:b/>
          <w:u w:val="single"/>
        </w:rPr>
      </w:pPr>
      <w:r w:rsidRPr="00DD4219">
        <w:rPr>
          <w:rFonts w:ascii="Times New Roman" w:hAnsi="Times New Roman" w:cs="Times New Roman"/>
          <w:b/>
          <w:u w:val="single"/>
        </w:rPr>
        <w:t>ABSTRACT</w:t>
      </w:r>
      <w:r>
        <w:rPr>
          <w:rFonts w:ascii="Times New Roman" w:hAnsi="Times New Roman" w:cs="Times New Roman"/>
          <w:b/>
          <w:u w:val="single"/>
        </w:rPr>
        <w:t>:</w:t>
      </w:r>
    </w:p>
    <w:p w:rsidR="00DD4219" w:rsidRDefault="00CE657E" w:rsidP="00CE657E">
      <w:pPr>
        <w:tabs>
          <w:tab w:val="left" w:pos="1277"/>
          <w:tab w:val="left" w:pos="1698"/>
          <w:tab w:val="left" w:pos="3165"/>
          <w:tab w:val="left" w:pos="4225"/>
          <w:tab w:val="center" w:pos="4680"/>
        </w:tabs>
        <w:jc w:val="both"/>
        <w:rPr>
          <w:rFonts w:ascii="Times New Roman" w:hAnsi="Times New Roman" w:cs="Times New Roman"/>
          <w:color w:val="000000"/>
          <w:sz w:val="24"/>
          <w:szCs w:val="24"/>
          <w:shd w:val="clear" w:color="auto" w:fill="FFFFFF"/>
        </w:rPr>
      </w:pPr>
      <w:r w:rsidRPr="00CE657E">
        <w:rPr>
          <w:rFonts w:ascii="Times New Roman" w:hAnsi="Times New Roman" w:cs="Times New Roman"/>
          <w:color w:val="000000"/>
          <w:sz w:val="24"/>
          <w:szCs w:val="24"/>
          <w:shd w:val="clear" w:color="auto" w:fill="FFFFFF"/>
        </w:rPr>
        <w:t>The list of genes that when mutated cause disruptions in cerebellar development is ra</w:t>
      </w:r>
      <w:r>
        <w:rPr>
          <w:rFonts w:ascii="Times New Roman" w:hAnsi="Times New Roman" w:cs="Times New Roman"/>
          <w:color w:val="000000"/>
          <w:sz w:val="24"/>
          <w:szCs w:val="24"/>
          <w:shd w:val="clear" w:color="auto" w:fill="FFFFFF"/>
        </w:rPr>
        <w:t>pidly increasing.</w:t>
      </w:r>
      <w:r w:rsidRPr="00CE657E">
        <w:rPr>
          <w:rFonts w:ascii="Times New Roman" w:hAnsi="Times New Roman" w:cs="Times New Roman"/>
          <w:color w:val="000000"/>
          <w:sz w:val="24"/>
          <w:szCs w:val="24"/>
          <w:shd w:val="clear" w:color="auto" w:fill="FFFFFF"/>
        </w:rPr>
        <w:t xml:space="preserve"> Improvements in brain imaging, such as magnetic resonance imaging (MRI) and the emergence of better classification schemes for human cerebellar malformations, have recently led to the identification of a number of genes which cause human cerebellar </w:t>
      </w:r>
      <w:r>
        <w:rPr>
          <w:rFonts w:ascii="Times New Roman" w:hAnsi="Times New Roman" w:cs="Times New Roman"/>
          <w:color w:val="000000"/>
          <w:sz w:val="24"/>
          <w:szCs w:val="24"/>
          <w:shd w:val="clear" w:color="auto" w:fill="FFFFFF"/>
        </w:rPr>
        <w:t>disorders.</w:t>
      </w:r>
    </w:p>
    <w:p w:rsidR="00CE657E" w:rsidRDefault="00CE657E" w:rsidP="00CE657E">
      <w:pPr>
        <w:tabs>
          <w:tab w:val="left" w:pos="1277"/>
          <w:tab w:val="left" w:pos="1698"/>
          <w:tab w:val="left" w:pos="3165"/>
          <w:tab w:val="left" w:pos="4225"/>
          <w:tab w:val="center" w:pos="4680"/>
        </w:tabs>
        <w:jc w:val="both"/>
        <w:rPr>
          <w:rFonts w:ascii="Times New Roman" w:hAnsi="Times New Roman" w:cs="Times New Roman"/>
          <w:b/>
          <w:color w:val="000000"/>
          <w:u w:val="single"/>
          <w:shd w:val="clear" w:color="auto" w:fill="FFFFFF"/>
        </w:rPr>
      </w:pPr>
      <w:r w:rsidRPr="00CE657E">
        <w:rPr>
          <w:rFonts w:ascii="Times New Roman" w:hAnsi="Times New Roman" w:cs="Times New Roman"/>
          <w:b/>
          <w:color w:val="000000"/>
          <w:u w:val="single"/>
          <w:shd w:val="clear" w:color="auto" w:fill="FFFFFF"/>
        </w:rPr>
        <w:t>DISCUSSION:</w:t>
      </w:r>
    </w:p>
    <w:p w:rsidR="00112E71" w:rsidRDefault="00CE657E" w:rsidP="00CE657E">
      <w:pPr>
        <w:tabs>
          <w:tab w:val="left" w:pos="1277"/>
          <w:tab w:val="left" w:pos="1698"/>
          <w:tab w:val="left" w:pos="3165"/>
          <w:tab w:val="left" w:pos="4225"/>
          <w:tab w:val="center" w:pos="4680"/>
        </w:tabs>
        <w:jc w:val="both"/>
        <w:rPr>
          <w:rFonts w:ascii="Times New Roman" w:hAnsi="Times New Roman" w:cs="Times New Roman"/>
          <w:color w:val="000000"/>
          <w:sz w:val="24"/>
          <w:szCs w:val="24"/>
          <w:shd w:val="clear" w:color="auto" w:fill="FFFFFF"/>
        </w:rPr>
      </w:pPr>
      <w:r w:rsidRPr="00CE657E">
        <w:rPr>
          <w:rFonts w:ascii="Times New Roman" w:hAnsi="Times New Roman" w:cs="Times New Roman"/>
          <w:color w:val="000000"/>
          <w:sz w:val="24"/>
          <w:szCs w:val="24"/>
          <w:shd w:val="clear" w:color="auto" w:fill="FFFFFF"/>
        </w:rPr>
        <w:t>The mature cerebellum has exquisite, stereotypical morphology, foliation, and lamination, which are consistent between individuals and highly conserved across vertebrates. At the cellular level, unlike other regions of the CNS, the cerebellum is composed of very few neuronal types, each with distinct morphology, arranged in discrete lamina, and connected in stereotypical circuits. 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behavioral phenotypes. Because of this, it has been possible to obtain a precise understanding of cerebellar development. The mechanisms deciphered from the study of cerebellar development have broad applicability to other CNS regions such as the cerebral cortex. For example, while initial insights regarding the function of the </w:t>
      </w:r>
      <w:proofErr w:type="spellStart"/>
      <w:r w:rsidRPr="00CE657E">
        <w:rPr>
          <w:rStyle w:val="Emphasis"/>
          <w:rFonts w:ascii="Times New Roman" w:hAnsi="Times New Roman" w:cs="Times New Roman"/>
          <w:color w:val="000000"/>
          <w:sz w:val="24"/>
          <w:szCs w:val="24"/>
          <w:shd w:val="clear" w:color="auto" w:fill="FFFFFF"/>
        </w:rPr>
        <w:t>Reelin</w:t>
      </w:r>
      <w:proofErr w:type="spellEnd"/>
      <w:r w:rsidRPr="00CE657E">
        <w:rPr>
          <w:rFonts w:ascii="Times New Roman" w:hAnsi="Times New Roman" w:cs="Times New Roman"/>
          <w:color w:val="000000"/>
          <w:sz w:val="24"/>
          <w:szCs w:val="24"/>
          <w:shd w:val="clear" w:color="auto" w:fill="FFFFFF"/>
        </w:rPr>
        <w:t> gene were gleaned from studying the cerebella of </w:t>
      </w:r>
      <w:proofErr w:type="spellStart"/>
      <w:r w:rsidRPr="00CE657E">
        <w:rPr>
          <w:rStyle w:val="Emphasis"/>
          <w:rFonts w:ascii="Times New Roman" w:hAnsi="Times New Roman" w:cs="Times New Roman"/>
          <w:color w:val="000000"/>
          <w:sz w:val="24"/>
          <w:szCs w:val="24"/>
          <w:shd w:val="clear" w:color="auto" w:fill="FFFFFF"/>
        </w:rPr>
        <w:t>reeler</w:t>
      </w:r>
      <w:proofErr w:type="spellEnd"/>
      <w:r w:rsidRPr="00CE657E">
        <w:rPr>
          <w:rFonts w:ascii="Times New Roman" w:hAnsi="Times New Roman" w:cs="Times New Roman"/>
          <w:color w:val="000000"/>
          <w:sz w:val="24"/>
          <w:szCs w:val="24"/>
          <w:shd w:val="clear" w:color="auto" w:fill="FFFFFF"/>
        </w:rPr>
        <w:t xml:space="preserve"> mice, recent studies have revealed that this gene is required for the emigration of dentate </w:t>
      </w:r>
      <w:proofErr w:type="spellStart"/>
      <w:r w:rsidRPr="00CE657E">
        <w:rPr>
          <w:rFonts w:ascii="Times New Roman" w:hAnsi="Times New Roman" w:cs="Times New Roman"/>
          <w:color w:val="000000"/>
          <w:sz w:val="24"/>
          <w:szCs w:val="24"/>
          <w:shd w:val="clear" w:color="auto" w:fill="FFFFFF"/>
        </w:rPr>
        <w:t>gyrus</w:t>
      </w:r>
      <w:proofErr w:type="spellEnd"/>
      <w:r w:rsidRPr="00CE657E">
        <w:rPr>
          <w:rFonts w:ascii="Times New Roman" w:hAnsi="Times New Roman" w:cs="Times New Roman"/>
          <w:color w:val="000000"/>
          <w:sz w:val="24"/>
          <w:szCs w:val="24"/>
          <w:shd w:val="clear" w:color="auto" w:fill="FFFFFF"/>
        </w:rPr>
        <w:t xml:space="preserve"> progenitors from a transient </w:t>
      </w:r>
      <w:proofErr w:type="spellStart"/>
      <w:r w:rsidRPr="00CE657E">
        <w:rPr>
          <w:rFonts w:ascii="Times New Roman" w:hAnsi="Times New Roman" w:cs="Times New Roman"/>
          <w:color w:val="000000"/>
          <w:sz w:val="24"/>
          <w:szCs w:val="24"/>
          <w:shd w:val="clear" w:color="auto" w:fill="FFFFFF"/>
        </w:rPr>
        <w:t>subpial</w:t>
      </w:r>
      <w:proofErr w:type="spellEnd"/>
      <w:r w:rsidRPr="00CE657E">
        <w:rPr>
          <w:rFonts w:ascii="Times New Roman" w:hAnsi="Times New Roman" w:cs="Times New Roman"/>
          <w:color w:val="000000"/>
          <w:sz w:val="24"/>
          <w:szCs w:val="24"/>
          <w:shd w:val="clear" w:color="auto" w:fill="FFFFFF"/>
        </w:rPr>
        <w:t xml:space="preserve"> zone and into the sub-granular zone. Also, while </w:t>
      </w:r>
      <w:r w:rsidRPr="00CE657E">
        <w:rPr>
          <w:rStyle w:val="Emphasis"/>
          <w:rFonts w:ascii="Times New Roman" w:hAnsi="Times New Roman" w:cs="Times New Roman"/>
          <w:color w:val="000000"/>
          <w:sz w:val="24"/>
          <w:szCs w:val="24"/>
          <w:shd w:val="clear" w:color="auto" w:fill="FFFFFF"/>
        </w:rPr>
        <w:t>Foxc1</w:t>
      </w:r>
      <w:r w:rsidRPr="00CE657E">
        <w:rPr>
          <w:rFonts w:ascii="Times New Roman" w:hAnsi="Times New Roman" w:cs="Times New Roman"/>
          <w:color w:val="000000"/>
          <w:sz w:val="24"/>
          <w:szCs w:val="24"/>
          <w:shd w:val="clear" w:color="auto" w:fill="FFFFFF"/>
        </w:rPr>
        <w:t xml:space="preserve"> controls normal </w:t>
      </w:r>
      <w:proofErr w:type="spellStart"/>
      <w:r w:rsidRPr="00CE657E">
        <w:rPr>
          <w:rFonts w:ascii="Times New Roman" w:hAnsi="Times New Roman" w:cs="Times New Roman"/>
          <w:color w:val="000000"/>
          <w:sz w:val="24"/>
          <w:szCs w:val="24"/>
          <w:shd w:val="clear" w:color="auto" w:fill="FFFFFF"/>
        </w:rPr>
        <w:t>cerebellar</w:t>
      </w:r>
      <w:proofErr w:type="spellEnd"/>
      <w:r w:rsidRPr="00CE657E">
        <w:rPr>
          <w:rFonts w:ascii="Times New Roman" w:hAnsi="Times New Roman" w:cs="Times New Roman"/>
          <w:color w:val="000000"/>
          <w:sz w:val="24"/>
          <w:szCs w:val="24"/>
          <w:shd w:val="clear" w:color="auto" w:fill="FFFFFF"/>
        </w:rPr>
        <w:t xml:space="preserve"> and posterior </w:t>
      </w:r>
      <w:proofErr w:type="spellStart"/>
      <w:r w:rsidRPr="00CE657E">
        <w:rPr>
          <w:rFonts w:ascii="Times New Roman" w:hAnsi="Times New Roman" w:cs="Times New Roman"/>
          <w:color w:val="000000"/>
          <w:sz w:val="24"/>
          <w:szCs w:val="24"/>
          <w:shd w:val="clear" w:color="auto" w:fill="FFFFFF"/>
        </w:rPr>
        <w:t>fossa</w:t>
      </w:r>
      <w:proofErr w:type="spellEnd"/>
      <w:r w:rsidRPr="00CE657E">
        <w:rPr>
          <w:rFonts w:ascii="Times New Roman" w:hAnsi="Times New Roman" w:cs="Times New Roman"/>
          <w:color w:val="000000"/>
          <w:sz w:val="24"/>
          <w:szCs w:val="24"/>
          <w:shd w:val="clear" w:color="auto" w:fill="FFFFFF"/>
        </w:rPr>
        <w:t xml:space="preserve"> development by regulating secreted growth factor signals from the </w:t>
      </w:r>
      <w:proofErr w:type="spellStart"/>
      <w:r w:rsidRPr="00CE657E">
        <w:rPr>
          <w:rFonts w:ascii="Times New Roman" w:hAnsi="Times New Roman" w:cs="Times New Roman"/>
          <w:color w:val="000000"/>
          <w:sz w:val="24"/>
          <w:szCs w:val="24"/>
          <w:shd w:val="clear" w:color="auto" w:fill="FFFFFF"/>
        </w:rPr>
        <w:t>mesenchyme</w:t>
      </w:r>
      <w:proofErr w:type="spellEnd"/>
      <w:r w:rsidRPr="00CE657E">
        <w:rPr>
          <w:rFonts w:ascii="Times New Roman" w:hAnsi="Times New Roman" w:cs="Times New Roman"/>
          <w:color w:val="000000"/>
          <w:sz w:val="24"/>
          <w:szCs w:val="24"/>
          <w:shd w:val="clear" w:color="auto" w:fill="FFFFFF"/>
        </w:rPr>
        <w:t xml:space="preserve">, it is also required for the development of </w:t>
      </w:r>
      <w:proofErr w:type="spellStart"/>
      <w:r w:rsidRPr="00CE657E">
        <w:rPr>
          <w:rFonts w:ascii="Times New Roman" w:hAnsi="Times New Roman" w:cs="Times New Roman"/>
          <w:color w:val="000000"/>
          <w:sz w:val="24"/>
          <w:szCs w:val="24"/>
          <w:shd w:val="clear" w:color="auto" w:fill="FFFFFF"/>
        </w:rPr>
        <w:t>meningeal</w:t>
      </w:r>
      <w:proofErr w:type="spellEnd"/>
      <w:r w:rsidRPr="00CE657E">
        <w:rPr>
          <w:rFonts w:ascii="Times New Roman" w:hAnsi="Times New Roman" w:cs="Times New Roman"/>
          <w:color w:val="000000"/>
          <w:sz w:val="24"/>
          <w:szCs w:val="24"/>
          <w:shd w:val="clear" w:color="auto" w:fill="FFFFFF"/>
        </w:rPr>
        <w:t xml:space="preserve"> structures that in turn influence skull and cortical development</w:t>
      </w:r>
      <w:r w:rsidR="00112E71">
        <w:rPr>
          <w:rFonts w:ascii="Times New Roman" w:hAnsi="Times New Roman" w:cs="Times New Roman"/>
          <w:color w:val="000000"/>
          <w:sz w:val="24"/>
          <w:szCs w:val="24"/>
          <w:shd w:val="clear" w:color="auto" w:fill="FFFFFF"/>
        </w:rPr>
        <w:t>.</w:t>
      </w:r>
    </w:p>
    <w:p w:rsidR="00C05A0B" w:rsidRDefault="00112E71" w:rsidP="00CE657E">
      <w:pPr>
        <w:tabs>
          <w:tab w:val="left" w:pos="1277"/>
          <w:tab w:val="left" w:pos="1698"/>
          <w:tab w:val="left" w:pos="3165"/>
          <w:tab w:val="left" w:pos="4225"/>
          <w:tab w:val="center" w:pos="468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w:t>
      </w:r>
      <w:r w:rsidRPr="00112E71">
        <w:rPr>
          <w:rFonts w:ascii="Times New Roman" w:hAnsi="Times New Roman" w:cs="Times New Roman"/>
          <w:color w:val="000000"/>
          <w:sz w:val="24"/>
          <w:szCs w:val="24"/>
          <w:shd w:val="clear" w:color="auto" w:fill="FFFFFF"/>
        </w:rPr>
        <w:t>he study of human cerebellar malformations is beginning to provide new insights regarding the basic developmental principles of the cerebellum. Currently, human patient populations with congenital developmental disorders are largely underutilized in basic research but they have proven to be</w:t>
      </w:r>
      <w:r>
        <w:rPr>
          <w:rFonts w:ascii="Times New Roman" w:hAnsi="Times New Roman" w:cs="Times New Roman"/>
          <w:color w:val="000000"/>
          <w:sz w:val="24"/>
          <w:szCs w:val="24"/>
          <w:shd w:val="clear" w:color="auto" w:fill="FFFFFF"/>
        </w:rPr>
        <w:t xml:space="preserve"> valuable for identifying</w:t>
      </w:r>
      <w:r w:rsidRPr="00112E71">
        <w:rPr>
          <w:rFonts w:ascii="Times New Roman" w:hAnsi="Times New Roman" w:cs="Times New Roman"/>
          <w:color w:val="000000"/>
          <w:sz w:val="24"/>
          <w:szCs w:val="24"/>
          <w:shd w:val="clear" w:color="auto" w:fill="FFFFFF"/>
        </w:rPr>
        <w:t xml:space="preserve"> significant develo</w:t>
      </w:r>
      <w:r>
        <w:rPr>
          <w:rFonts w:ascii="Times New Roman" w:hAnsi="Times New Roman" w:cs="Times New Roman"/>
          <w:color w:val="000000"/>
          <w:sz w:val="24"/>
          <w:szCs w:val="24"/>
          <w:shd w:val="clear" w:color="auto" w:fill="FFFFFF"/>
        </w:rPr>
        <w:t>pmental genes. D</w:t>
      </w:r>
      <w:r w:rsidRPr="00112E71">
        <w:rPr>
          <w:rFonts w:ascii="Times New Roman" w:hAnsi="Times New Roman" w:cs="Times New Roman"/>
          <w:color w:val="000000"/>
          <w:sz w:val="24"/>
          <w:szCs w:val="24"/>
          <w:shd w:val="clear" w:color="auto" w:fill="FFFFFF"/>
        </w:rPr>
        <w:t xml:space="preserve">isruption of human cerebellar development is often severely handicapping but not lethal, making it amenable to genetic </w:t>
      </w:r>
      <w:r>
        <w:rPr>
          <w:rFonts w:ascii="Times New Roman" w:hAnsi="Times New Roman" w:cs="Times New Roman"/>
          <w:color w:val="000000"/>
          <w:sz w:val="24"/>
          <w:szCs w:val="24"/>
          <w:shd w:val="clear" w:color="auto" w:fill="FFFFFF"/>
        </w:rPr>
        <w:t>analysis. T</w:t>
      </w:r>
      <w:r w:rsidRPr="00112E71">
        <w:rPr>
          <w:rFonts w:ascii="Times New Roman" w:hAnsi="Times New Roman" w:cs="Times New Roman"/>
          <w:color w:val="000000"/>
          <w:sz w:val="24"/>
          <w:szCs w:val="24"/>
          <w:shd w:val="clear" w:color="auto" w:fill="FFFFFF"/>
        </w:rPr>
        <w:t xml:space="preserve">he structure of the human cerebellum facilitates the easy identification of malformations as its morphology, foliation, and lamination are stereotypical across individuals and its morphogenesis is well understood. In conjunction with advances in imaging techniques, </w:t>
      </w:r>
      <w:r w:rsidRPr="00112E71">
        <w:rPr>
          <w:rFonts w:ascii="Times New Roman" w:hAnsi="Times New Roman" w:cs="Times New Roman"/>
          <w:color w:val="000000"/>
          <w:sz w:val="24"/>
          <w:szCs w:val="24"/>
          <w:shd w:val="clear" w:color="auto" w:fill="FFFFFF"/>
        </w:rPr>
        <w:lastRenderedPageBreak/>
        <w:t>this allows patients to be diagnosed with malformations at early post-natal or even fetal stages.</w:t>
      </w:r>
      <w:r>
        <w:rPr>
          <w:rFonts w:ascii="Times New Roman" w:hAnsi="Times New Roman" w:cs="Times New Roman"/>
          <w:color w:val="000000"/>
          <w:sz w:val="24"/>
          <w:szCs w:val="24"/>
          <w:shd w:val="clear" w:color="auto" w:fill="FFFFFF"/>
        </w:rPr>
        <w:t xml:space="preserve"> H</w:t>
      </w:r>
      <w:r w:rsidRPr="00112E71">
        <w:rPr>
          <w:rFonts w:ascii="Times New Roman" w:hAnsi="Times New Roman" w:cs="Times New Roman"/>
          <w:color w:val="000000"/>
          <w:sz w:val="24"/>
          <w:szCs w:val="24"/>
          <w:shd w:val="clear" w:color="auto" w:fill="FFFFFF"/>
        </w:rPr>
        <w:t>uman cerebellar malformations have been used to identify cerebellar developmental genes. Gratifyingly, mutations in human </w:t>
      </w:r>
      <w:r w:rsidRPr="00112E71">
        <w:rPr>
          <w:rStyle w:val="Emphasis"/>
          <w:rFonts w:ascii="Times New Roman" w:hAnsi="Times New Roman" w:cs="Times New Roman"/>
          <w:color w:val="000000"/>
          <w:sz w:val="24"/>
          <w:szCs w:val="24"/>
          <w:shd w:val="clear" w:color="auto" w:fill="FFFFFF"/>
        </w:rPr>
        <w:t>RELN</w:t>
      </w:r>
      <w:r w:rsidRPr="00112E71">
        <w:rPr>
          <w:rFonts w:ascii="Times New Roman" w:hAnsi="Times New Roman" w:cs="Times New Roman"/>
          <w:color w:val="000000"/>
          <w:sz w:val="24"/>
          <w:szCs w:val="24"/>
          <w:shd w:val="clear" w:color="auto" w:fill="FFFFFF"/>
        </w:rPr>
        <w:t xml:space="preserve"> cause </w:t>
      </w:r>
      <w:proofErr w:type="spellStart"/>
      <w:r w:rsidRPr="00112E71">
        <w:rPr>
          <w:rFonts w:ascii="Times New Roman" w:hAnsi="Times New Roman" w:cs="Times New Roman"/>
          <w:color w:val="000000"/>
          <w:sz w:val="24"/>
          <w:szCs w:val="24"/>
          <w:shd w:val="clear" w:color="auto" w:fill="FFFFFF"/>
        </w:rPr>
        <w:t>cerebellar</w:t>
      </w:r>
      <w:proofErr w:type="spellEnd"/>
      <w:r w:rsidRPr="00112E71">
        <w:rPr>
          <w:rFonts w:ascii="Times New Roman" w:hAnsi="Times New Roman" w:cs="Times New Roman"/>
          <w:color w:val="000000"/>
          <w:sz w:val="24"/>
          <w:szCs w:val="24"/>
          <w:shd w:val="clear" w:color="auto" w:fill="FFFFFF"/>
        </w:rPr>
        <w:t xml:space="preserve"> </w:t>
      </w:r>
      <w:proofErr w:type="spellStart"/>
      <w:r w:rsidRPr="00112E71">
        <w:rPr>
          <w:rFonts w:ascii="Times New Roman" w:hAnsi="Times New Roman" w:cs="Times New Roman"/>
          <w:color w:val="000000"/>
          <w:sz w:val="24"/>
          <w:szCs w:val="24"/>
          <w:shd w:val="clear" w:color="auto" w:fill="FFFFFF"/>
        </w:rPr>
        <w:t>hypoplasia</w:t>
      </w:r>
      <w:proofErr w:type="spellEnd"/>
      <w:r>
        <w:rPr>
          <w:rFonts w:ascii="Times New Roman" w:hAnsi="Times New Roman" w:cs="Times New Roman"/>
          <w:color w:val="000000"/>
          <w:sz w:val="24"/>
          <w:szCs w:val="24"/>
          <w:shd w:val="clear" w:color="auto" w:fill="FFFFFF"/>
        </w:rPr>
        <w:t>.</w:t>
      </w:r>
      <w:r w:rsidR="00CE657E" w:rsidRPr="00112E71">
        <w:rPr>
          <w:rFonts w:ascii="Times New Roman" w:hAnsi="Times New Roman" w:cs="Times New Roman"/>
          <w:color w:val="000000"/>
          <w:sz w:val="24"/>
          <w:szCs w:val="24"/>
          <w:shd w:val="clear" w:color="auto" w:fill="FFFFFF"/>
        </w:rPr>
        <w:t> </w:t>
      </w:r>
    </w:p>
    <w:p w:rsidR="00112E71" w:rsidRPr="00C05A0B" w:rsidRDefault="00112E71" w:rsidP="00CE657E">
      <w:pPr>
        <w:tabs>
          <w:tab w:val="left" w:pos="1277"/>
          <w:tab w:val="left" w:pos="1698"/>
          <w:tab w:val="left" w:pos="3165"/>
          <w:tab w:val="left" w:pos="4225"/>
          <w:tab w:val="center" w:pos="4680"/>
        </w:tabs>
        <w:jc w:val="both"/>
        <w:rPr>
          <w:rFonts w:ascii="Times New Roman" w:hAnsi="Times New Roman" w:cs="Times New Roman"/>
          <w:color w:val="000000"/>
          <w:sz w:val="24"/>
          <w:szCs w:val="24"/>
          <w:shd w:val="clear" w:color="auto" w:fill="FFFFFF"/>
        </w:rPr>
      </w:pPr>
      <w:r w:rsidRPr="00392306">
        <w:rPr>
          <w:rFonts w:ascii="Times New Roman" w:hAnsi="Times New Roman" w:cs="Times New Roman"/>
          <w:color w:val="000000"/>
          <w:sz w:val="24"/>
          <w:szCs w:val="24"/>
          <w:u w:val="single"/>
          <w:shd w:val="clear" w:color="auto" w:fill="FFFFFF"/>
        </w:rPr>
        <w:t>Highlighting t</w:t>
      </w:r>
      <w:r w:rsidR="00392306" w:rsidRPr="00392306">
        <w:rPr>
          <w:rFonts w:ascii="Times New Roman" w:hAnsi="Times New Roman" w:cs="Times New Roman"/>
          <w:color w:val="000000"/>
          <w:sz w:val="24"/>
          <w:szCs w:val="24"/>
          <w:u w:val="single"/>
          <w:shd w:val="clear" w:color="auto" w:fill="FFFFFF"/>
        </w:rPr>
        <w:t>he genetic bases of known cerebellar disorders;</w:t>
      </w:r>
    </w:p>
    <w:p w:rsidR="00617CD5" w:rsidRDefault="00C05A0B" w:rsidP="00CE657E">
      <w:pPr>
        <w:tabs>
          <w:tab w:val="left" w:pos="1277"/>
          <w:tab w:val="left" w:pos="1698"/>
          <w:tab w:val="left" w:pos="3165"/>
          <w:tab w:val="left" w:pos="4225"/>
          <w:tab w:val="center" w:pos="4680"/>
        </w:tabs>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w:t>
      </w:r>
      <w:r w:rsidR="00392306">
        <w:rPr>
          <w:rFonts w:ascii="Times New Roman" w:hAnsi="Times New Roman" w:cs="Times New Roman"/>
          <w:color w:val="000000"/>
          <w:sz w:val="24"/>
          <w:szCs w:val="24"/>
          <w:shd w:val="clear" w:color="auto" w:fill="FFFFFF"/>
        </w:rPr>
        <w:t xml:space="preserve">Here we have, </w:t>
      </w:r>
      <w:proofErr w:type="spellStart"/>
      <w:r w:rsidR="00BF7B3B" w:rsidRPr="00BF7B3B">
        <w:rPr>
          <w:rFonts w:ascii="Times New Roman" w:hAnsi="Times New Roman" w:cs="Times New Roman"/>
          <w:color w:val="000000"/>
          <w:sz w:val="24"/>
          <w:szCs w:val="24"/>
          <w:u w:val="single" w:color="1F497D" w:themeColor="text2"/>
          <w:shd w:val="clear" w:color="auto" w:fill="FFFFFF"/>
        </w:rPr>
        <w:t>cerebellar</w:t>
      </w:r>
      <w:proofErr w:type="spellEnd"/>
      <w:r w:rsidR="00BF7B3B" w:rsidRPr="00BF7B3B">
        <w:rPr>
          <w:rFonts w:ascii="Times New Roman" w:hAnsi="Times New Roman" w:cs="Times New Roman"/>
          <w:color w:val="000000"/>
          <w:sz w:val="24"/>
          <w:szCs w:val="24"/>
          <w:u w:val="single" w:color="1F497D" w:themeColor="text2"/>
          <w:shd w:val="clear" w:color="auto" w:fill="FFFFFF"/>
        </w:rPr>
        <w:t xml:space="preserve"> </w:t>
      </w:r>
      <w:proofErr w:type="spellStart"/>
      <w:r w:rsidR="00BF7B3B" w:rsidRPr="00BF7B3B">
        <w:rPr>
          <w:rFonts w:ascii="Times New Roman" w:hAnsi="Times New Roman" w:cs="Times New Roman"/>
          <w:color w:val="000000"/>
          <w:sz w:val="24"/>
          <w:szCs w:val="24"/>
          <w:u w:val="single" w:color="1F497D" w:themeColor="text2"/>
          <w:shd w:val="clear" w:color="auto" w:fill="FFFFFF"/>
        </w:rPr>
        <w:t>vermis</w:t>
      </w:r>
      <w:proofErr w:type="spellEnd"/>
      <w:r w:rsidR="00BF7B3B" w:rsidRPr="00BF7B3B">
        <w:rPr>
          <w:rFonts w:ascii="Times New Roman" w:hAnsi="Times New Roman" w:cs="Times New Roman"/>
          <w:color w:val="000000"/>
          <w:sz w:val="24"/>
          <w:szCs w:val="24"/>
          <w:u w:val="single" w:color="1F497D" w:themeColor="text2"/>
          <w:shd w:val="clear" w:color="auto" w:fill="FFFFFF"/>
        </w:rPr>
        <w:t xml:space="preserve"> </w:t>
      </w:r>
      <w:proofErr w:type="spellStart"/>
      <w:r w:rsidR="00BF7B3B" w:rsidRPr="00BF7B3B">
        <w:rPr>
          <w:rFonts w:ascii="Times New Roman" w:hAnsi="Times New Roman" w:cs="Times New Roman"/>
          <w:color w:val="000000"/>
          <w:sz w:val="24"/>
          <w:szCs w:val="24"/>
          <w:u w:val="single" w:color="1F497D" w:themeColor="text2"/>
          <w:shd w:val="clear" w:color="auto" w:fill="FFFFFF"/>
        </w:rPr>
        <w:t>hypoplasia</w:t>
      </w:r>
      <w:proofErr w:type="spellEnd"/>
      <w:r w:rsidR="00BF7B3B" w:rsidRPr="00BF7B3B">
        <w:rPr>
          <w:rFonts w:ascii="Times New Roman" w:hAnsi="Times New Roman" w:cs="Times New Roman"/>
          <w:color w:val="000000"/>
          <w:sz w:val="24"/>
          <w:szCs w:val="24"/>
          <w:u w:val="single" w:color="1F497D" w:themeColor="text2"/>
          <w:shd w:val="clear" w:color="auto" w:fill="FFFFFF"/>
        </w:rPr>
        <w:t xml:space="preserve"> (CVH), DWM, </w:t>
      </w:r>
      <w:proofErr w:type="spellStart"/>
      <w:r w:rsidR="00BF7B3B" w:rsidRPr="00BF7B3B">
        <w:rPr>
          <w:rFonts w:ascii="Times New Roman" w:hAnsi="Times New Roman" w:cs="Times New Roman"/>
          <w:color w:val="000000"/>
          <w:sz w:val="24"/>
          <w:szCs w:val="24"/>
          <w:u w:val="single" w:color="1F497D" w:themeColor="text2"/>
          <w:shd w:val="clear" w:color="auto" w:fill="FFFFFF"/>
        </w:rPr>
        <w:t>Joubert</w:t>
      </w:r>
      <w:proofErr w:type="spellEnd"/>
      <w:r w:rsidR="00BF7B3B" w:rsidRPr="00BF7B3B">
        <w:rPr>
          <w:rFonts w:ascii="Times New Roman" w:hAnsi="Times New Roman" w:cs="Times New Roman"/>
          <w:color w:val="000000"/>
          <w:sz w:val="24"/>
          <w:szCs w:val="24"/>
          <w:u w:val="single" w:color="1F497D" w:themeColor="text2"/>
          <w:shd w:val="clear" w:color="auto" w:fill="FFFFFF"/>
        </w:rPr>
        <w:t xml:space="preserve"> syndrome and related disorders (JSRD), and </w:t>
      </w:r>
      <w:proofErr w:type="spellStart"/>
      <w:r w:rsidR="00BF7B3B" w:rsidRPr="00BF7B3B">
        <w:rPr>
          <w:rFonts w:ascii="Times New Roman" w:hAnsi="Times New Roman" w:cs="Times New Roman"/>
          <w:color w:val="000000"/>
          <w:sz w:val="24"/>
          <w:szCs w:val="24"/>
          <w:u w:val="single" w:color="1F497D" w:themeColor="text2"/>
          <w:shd w:val="clear" w:color="auto" w:fill="FFFFFF"/>
        </w:rPr>
        <w:t>pontocerebellar</w:t>
      </w:r>
      <w:proofErr w:type="spellEnd"/>
      <w:r w:rsidR="00BF7B3B" w:rsidRPr="00BF7B3B">
        <w:rPr>
          <w:rFonts w:ascii="Times New Roman" w:hAnsi="Times New Roman" w:cs="Times New Roman"/>
          <w:color w:val="000000"/>
          <w:sz w:val="24"/>
          <w:szCs w:val="24"/>
          <w:u w:val="single" w:color="1F497D" w:themeColor="text2"/>
          <w:shd w:val="clear" w:color="auto" w:fill="FFFFFF"/>
        </w:rPr>
        <w:t xml:space="preserve"> </w:t>
      </w:r>
      <w:proofErr w:type="spellStart"/>
      <w:r w:rsidR="00BF7B3B" w:rsidRPr="00BF7B3B">
        <w:rPr>
          <w:rFonts w:ascii="Times New Roman" w:hAnsi="Times New Roman" w:cs="Times New Roman"/>
          <w:color w:val="000000"/>
          <w:sz w:val="24"/>
          <w:szCs w:val="24"/>
          <w:u w:val="single" w:color="1F497D" w:themeColor="text2"/>
          <w:shd w:val="clear" w:color="auto" w:fill="FFFFFF"/>
        </w:rPr>
        <w:t>hypoplasia</w:t>
      </w:r>
      <w:proofErr w:type="spellEnd"/>
      <w:r w:rsidR="00BF7B3B" w:rsidRPr="00BF7B3B">
        <w:rPr>
          <w:rFonts w:ascii="Times New Roman" w:hAnsi="Times New Roman" w:cs="Times New Roman"/>
          <w:color w:val="000000"/>
          <w:sz w:val="24"/>
          <w:szCs w:val="24"/>
          <w:u w:val="single" w:color="1F497D" w:themeColor="text2"/>
          <w:shd w:val="clear" w:color="auto" w:fill="FFFFFF"/>
        </w:rPr>
        <w:t xml:space="preserve"> (PCH)</w:t>
      </w:r>
      <w:r w:rsidR="00BF7B3B">
        <w:rPr>
          <w:rFonts w:ascii="Times New Roman" w:hAnsi="Times New Roman" w:cs="Times New Roman"/>
          <w:color w:val="000000"/>
          <w:sz w:val="24"/>
          <w:szCs w:val="24"/>
          <w:u w:val="single" w:color="1F497D" w:themeColor="text2"/>
          <w:shd w:val="clear" w:color="auto" w:fill="FFFFFF"/>
        </w:rPr>
        <w:t>.</w:t>
      </w:r>
      <w:r>
        <w:rPr>
          <w:color w:val="000000"/>
          <w:shd w:val="clear" w:color="auto" w:fill="FFFFFF"/>
        </w:rPr>
        <w:t xml:space="preserve"> </w:t>
      </w:r>
      <w:r w:rsidRPr="00C05A0B">
        <w:rPr>
          <w:rFonts w:ascii="Times New Roman" w:hAnsi="Times New Roman" w:cs="Times New Roman"/>
          <w:color w:val="000000"/>
          <w:sz w:val="24"/>
          <w:szCs w:val="24"/>
          <w:shd w:val="clear" w:color="auto" w:fill="FFFFFF"/>
        </w:rPr>
        <w:t xml:space="preserve">CVH is characterized by a small </w:t>
      </w:r>
      <w:proofErr w:type="spellStart"/>
      <w:r w:rsidRPr="00C05A0B">
        <w:rPr>
          <w:rFonts w:ascii="Times New Roman" w:hAnsi="Times New Roman" w:cs="Times New Roman"/>
          <w:color w:val="000000"/>
          <w:sz w:val="24"/>
          <w:szCs w:val="24"/>
          <w:shd w:val="clear" w:color="auto" w:fill="FFFFFF"/>
        </w:rPr>
        <w:t>hypoplastic</w:t>
      </w:r>
      <w:proofErr w:type="spellEnd"/>
      <w:r w:rsidRPr="00C05A0B">
        <w:rPr>
          <w:rFonts w:ascii="Times New Roman" w:hAnsi="Times New Roman" w:cs="Times New Roman"/>
          <w:color w:val="000000"/>
          <w:sz w:val="24"/>
          <w:szCs w:val="24"/>
          <w:shd w:val="clear" w:color="auto" w:fill="FFFFFF"/>
        </w:rPr>
        <w:t xml:space="preserve"> cerebellum with the </w:t>
      </w:r>
      <w:proofErr w:type="spellStart"/>
      <w:r w:rsidRPr="00C05A0B">
        <w:rPr>
          <w:rFonts w:ascii="Times New Roman" w:hAnsi="Times New Roman" w:cs="Times New Roman"/>
          <w:color w:val="000000"/>
          <w:sz w:val="24"/>
          <w:szCs w:val="24"/>
          <w:shd w:val="clear" w:color="auto" w:fill="FFFFFF"/>
        </w:rPr>
        <w:t>vermis</w:t>
      </w:r>
      <w:proofErr w:type="spellEnd"/>
      <w:r w:rsidRPr="00C05A0B">
        <w:rPr>
          <w:rFonts w:ascii="Times New Roman" w:hAnsi="Times New Roman" w:cs="Times New Roman"/>
          <w:color w:val="000000"/>
          <w:sz w:val="24"/>
          <w:szCs w:val="24"/>
          <w:shd w:val="clear" w:color="auto" w:fill="FFFFFF"/>
        </w:rPr>
        <w:t xml:space="preserve"> more affected than the hemispheres. DWM includes CVH; however, there is also an upward rotation of the </w:t>
      </w:r>
      <w:proofErr w:type="spellStart"/>
      <w:r w:rsidRPr="00C05A0B">
        <w:rPr>
          <w:rFonts w:ascii="Times New Roman" w:hAnsi="Times New Roman" w:cs="Times New Roman"/>
          <w:color w:val="000000"/>
          <w:sz w:val="24"/>
          <w:szCs w:val="24"/>
          <w:shd w:val="clear" w:color="auto" w:fill="FFFFFF"/>
        </w:rPr>
        <w:t>cerebellar</w:t>
      </w:r>
      <w:proofErr w:type="spellEnd"/>
      <w:r w:rsidRPr="00C05A0B">
        <w:rPr>
          <w:rFonts w:ascii="Times New Roman" w:hAnsi="Times New Roman" w:cs="Times New Roman"/>
          <w:color w:val="000000"/>
          <w:sz w:val="24"/>
          <w:szCs w:val="24"/>
          <w:shd w:val="clear" w:color="auto" w:fill="FFFFFF"/>
        </w:rPr>
        <w:t xml:space="preserve"> </w:t>
      </w:r>
      <w:proofErr w:type="spellStart"/>
      <w:r w:rsidRPr="00C05A0B">
        <w:rPr>
          <w:rFonts w:ascii="Times New Roman" w:hAnsi="Times New Roman" w:cs="Times New Roman"/>
          <w:color w:val="000000"/>
          <w:sz w:val="24"/>
          <w:szCs w:val="24"/>
          <w:shd w:val="clear" w:color="auto" w:fill="FFFFFF"/>
        </w:rPr>
        <w:t>vermis</w:t>
      </w:r>
      <w:proofErr w:type="spellEnd"/>
      <w:r w:rsidRPr="00C05A0B">
        <w:rPr>
          <w:rFonts w:ascii="Times New Roman" w:hAnsi="Times New Roman" w:cs="Times New Roman"/>
          <w:color w:val="000000"/>
          <w:sz w:val="24"/>
          <w:szCs w:val="24"/>
          <w:shd w:val="clear" w:color="auto" w:fill="FFFFFF"/>
        </w:rPr>
        <w:t xml:space="preserve"> that results in an enlarged fourth ventricle, and an increased size of the posterior </w:t>
      </w:r>
      <w:proofErr w:type="spellStart"/>
      <w:r w:rsidRPr="00C05A0B">
        <w:rPr>
          <w:rFonts w:ascii="Times New Roman" w:hAnsi="Times New Roman" w:cs="Times New Roman"/>
          <w:color w:val="000000"/>
          <w:sz w:val="24"/>
          <w:szCs w:val="24"/>
          <w:shd w:val="clear" w:color="auto" w:fill="FFFFFF"/>
        </w:rPr>
        <w:t>fossa</w:t>
      </w:r>
      <w:proofErr w:type="spellEnd"/>
      <w:r w:rsidRPr="00C05A0B">
        <w:rPr>
          <w:rFonts w:ascii="Times New Roman" w:hAnsi="Times New Roman" w:cs="Times New Roman"/>
          <w:color w:val="000000"/>
          <w:sz w:val="24"/>
          <w:szCs w:val="24"/>
          <w:shd w:val="clear" w:color="auto" w:fill="FFFFFF"/>
        </w:rPr>
        <w:t xml:space="preserve">. DWM is the most common </w:t>
      </w:r>
      <w:proofErr w:type="spellStart"/>
      <w:r w:rsidRPr="00C05A0B">
        <w:rPr>
          <w:rFonts w:ascii="Times New Roman" w:hAnsi="Times New Roman" w:cs="Times New Roman"/>
          <w:color w:val="000000"/>
          <w:sz w:val="24"/>
          <w:szCs w:val="24"/>
          <w:shd w:val="clear" w:color="auto" w:fill="FFFFFF"/>
        </w:rPr>
        <w:t>cerebellar</w:t>
      </w:r>
      <w:proofErr w:type="spellEnd"/>
      <w:r w:rsidRPr="00C05A0B">
        <w:rPr>
          <w:rFonts w:ascii="Times New Roman" w:hAnsi="Times New Roman" w:cs="Times New Roman"/>
          <w:color w:val="000000"/>
          <w:sz w:val="24"/>
          <w:szCs w:val="24"/>
          <w:shd w:val="clear" w:color="auto" w:fill="FFFFFF"/>
        </w:rPr>
        <w:t xml:space="preserve"> malformation, with an estimated incidence of approximately 1 in 5,000.</w:t>
      </w:r>
      <w:r>
        <w:rPr>
          <w:color w:val="000000"/>
          <w:shd w:val="clear" w:color="auto" w:fill="FFFFFF"/>
        </w:rPr>
        <w:t> </w:t>
      </w:r>
      <w:r w:rsidR="00BF7B3B" w:rsidRPr="006465EC">
        <w:rPr>
          <w:rFonts w:ascii="Times New Roman" w:hAnsi="Times New Roman" w:cs="Times New Roman"/>
          <w:color w:val="000000"/>
          <w:sz w:val="24"/>
          <w:szCs w:val="24"/>
          <w:shd w:val="clear" w:color="auto" w:fill="FFFFFF"/>
        </w:rPr>
        <w:t xml:space="preserve">CVH and DWM often present as sporadic cases, although there are several CVH loci with known recessive or X-linked inheritance. </w:t>
      </w:r>
      <w:proofErr w:type="spellStart"/>
      <w:r w:rsidR="00BF7B3B" w:rsidRPr="006465EC">
        <w:rPr>
          <w:rFonts w:ascii="Times New Roman" w:hAnsi="Times New Roman" w:cs="Times New Roman"/>
          <w:color w:val="000000"/>
          <w:sz w:val="24"/>
          <w:szCs w:val="24"/>
          <w:shd w:val="clear" w:color="auto" w:fill="FFFFFF"/>
        </w:rPr>
        <w:t>Mendelian</w:t>
      </w:r>
      <w:proofErr w:type="spellEnd"/>
      <w:r w:rsidR="00BF7B3B" w:rsidRPr="006465EC">
        <w:rPr>
          <w:rFonts w:ascii="Times New Roman" w:hAnsi="Times New Roman" w:cs="Times New Roman"/>
          <w:color w:val="000000"/>
          <w:sz w:val="24"/>
          <w:szCs w:val="24"/>
          <w:shd w:val="clear" w:color="auto" w:fill="FFFFFF"/>
        </w:rPr>
        <w:t xml:space="preserve"> inheritance for DWM is rare, and the genetics are likely </w:t>
      </w:r>
      <w:proofErr w:type="spellStart"/>
      <w:r w:rsidR="00BF7B3B" w:rsidRPr="006465EC">
        <w:rPr>
          <w:rFonts w:ascii="Times New Roman" w:hAnsi="Times New Roman" w:cs="Times New Roman"/>
          <w:color w:val="000000"/>
          <w:sz w:val="24"/>
          <w:szCs w:val="24"/>
          <w:shd w:val="clear" w:color="auto" w:fill="FFFFFF"/>
        </w:rPr>
        <w:t>oligogenic</w:t>
      </w:r>
      <w:proofErr w:type="spellEnd"/>
      <w:r w:rsidR="00BF7B3B" w:rsidRPr="006465EC">
        <w:rPr>
          <w:rFonts w:ascii="Times New Roman" w:hAnsi="Times New Roman" w:cs="Times New Roman"/>
          <w:color w:val="000000"/>
          <w:sz w:val="24"/>
          <w:szCs w:val="24"/>
          <w:shd w:val="clear" w:color="auto" w:fill="FFFFFF"/>
        </w:rPr>
        <w:t xml:space="preserve">. </w:t>
      </w:r>
    </w:p>
    <w:p w:rsidR="00617CD5" w:rsidRDefault="00BF7B3B" w:rsidP="00CE657E">
      <w:pPr>
        <w:tabs>
          <w:tab w:val="left" w:pos="1277"/>
          <w:tab w:val="left" w:pos="1698"/>
          <w:tab w:val="left" w:pos="3165"/>
          <w:tab w:val="left" w:pos="4225"/>
          <w:tab w:val="center" w:pos="4680"/>
        </w:tabs>
        <w:jc w:val="both"/>
        <w:rPr>
          <w:rFonts w:ascii="Times New Roman" w:hAnsi="Times New Roman" w:cs="Times New Roman"/>
          <w:color w:val="000000"/>
          <w:sz w:val="24"/>
          <w:szCs w:val="24"/>
          <w:shd w:val="clear" w:color="auto" w:fill="FFFFFF"/>
        </w:rPr>
      </w:pPr>
      <w:r w:rsidRPr="006465EC">
        <w:rPr>
          <w:rFonts w:ascii="Times New Roman" w:hAnsi="Times New Roman" w:cs="Times New Roman"/>
          <w:color w:val="000000"/>
          <w:sz w:val="24"/>
          <w:szCs w:val="24"/>
          <w:shd w:val="clear" w:color="auto" w:fill="FFFFFF"/>
        </w:rPr>
        <w:t xml:space="preserve">In contrast, JSRD are most often </w:t>
      </w:r>
      <w:proofErr w:type="spellStart"/>
      <w:r w:rsidRPr="006465EC">
        <w:rPr>
          <w:rFonts w:ascii="Times New Roman" w:hAnsi="Times New Roman" w:cs="Times New Roman"/>
          <w:color w:val="000000"/>
          <w:sz w:val="24"/>
          <w:szCs w:val="24"/>
          <w:shd w:val="clear" w:color="auto" w:fill="FFFFFF"/>
        </w:rPr>
        <w:t>autosomal</w:t>
      </w:r>
      <w:proofErr w:type="spellEnd"/>
      <w:r w:rsidRPr="006465EC">
        <w:rPr>
          <w:rFonts w:ascii="Times New Roman" w:hAnsi="Times New Roman" w:cs="Times New Roman"/>
          <w:color w:val="000000"/>
          <w:sz w:val="24"/>
          <w:szCs w:val="24"/>
          <w:shd w:val="clear" w:color="auto" w:fill="FFFFFF"/>
        </w:rPr>
        <w:t xml:space="preserve"> recessive disorders and are rare, with a population incidence estimated to be 1/100,000. As a group, JSRD are characterized by </w:t>
      </w:r>
      <w:proofErr w:type="spellStart"/>
      <w:r w:rsidRPr="006465EC">
        <w:rPr>
          <w:rFonts w:ascii="Times New Roman" w:hAnsi="Times New Roman" w:cs="Times New Roman"/>
          <w:color w:val="000000"/>
          <w:sz w:val="24"/>
          <w:szCs w:val="24"/>
          <w:shd w:val="clear" w:color="auto" w:fill="FFFFFF"/>
        </w:rPr>
        <w:t>cerebellar</w:t>
      </w:r>
      <w:proofErr w:type="spellEnd"/>
      <w:r w:rsidRPr="006465EC">
        <w:rPr>
          <w:rFonts w:ascii="Times New Roman" w:hAnsi="Times New Roman" w:cs="Times New Roman"/>
          <w:color w:val="000000"/>
          <w:sz w:val="24"/>
          <w:szCs w:val="24"/>
          <w:shd w:val="clear" w:color="auto" w:fill="FFFFFF"/>
        </w:rPr>
        <w:t xml:space="preserve"> </w:t>
      </w:r>
      <w:proofErr w:type="spellStart"/>
      <w:r w:rsidRPr="006465EC">
        <w:rPr>
          <w:rFonts w:ascii="Times New Roman" w:hAnsi="Times New Roman" w:cs="Times New Roman"/>
          <w:color w:val="000000"/>
          <w:sz w:val="24"/>
          <w:szCs w:val="24"/>
          <w:shd w:val="clear" w:color="auto" w:fill="FFFFFF"/>
        </w:rPr>
        <w:t>vermis</w:t>
      </w:r>
      <w:proofErr w:type="spellEnd"/>
      <w:r w:rsidRPr="006465EC">
        <w:rPr>
          <w:rFonts w:ascii="Times New Roman" w:hAnsi="Times New Roman" w:cs="Times New Roman"/>
          <w:color w:val="000000"/>
          <w:sz w:val="24"/>
          <w:szCs w:val="24"/>
          <w:shd w:val="clear" w:color="auto" w:fill="FFFFFF"/>
        </w:rPr>
        <w:t xml:space="preserve"> </w:t>
      </w:r>
      <w:proofErr w:type="spellStart"/>
      <w:r w:rsidRPr="006465EC">
        <w:rPr>
          <w:rFonts w:ascii="Times New Roman" w:hAnsi="Times New Roman" w:cs="Times New Roman"/>
          <w:color w:val="000000"/>
          <w:sz w:val="24"/>
          <w:szCs w:val="24"/>
          <w:shd w:val="clear" w:color="auto" w:fill="FFFFFF"/>
        </w:rPr>
        <w:t>hypoplasia</w:t>
      </w:r>
      <w:proofErr w:type="spellEnd"/>
      <w:r w:rsidRPr="006465EC">
        <w:rPr>
          <w:rFonts w:ascii="Times New Roman" w:hAnsi="Times New Roman" w:cs="Times New Roman"/>
          <w:color w:val="000000"/>
          <w:sz w:val="24"/>
          <w:szCs w:val="24"/>
          <w:shd w:val="clear" w:color="auto" w:fill="FFFFFF"/>
        </w:rPr>
        <w:t xml:space="preserve"> plus the presence of elongated cerebellar peduncles and a deepened inter</w:t>
      </w:r>
      <w:r w:rsidR="006465EC">
        <w:rPr>
          <w:rFonts w:ascii="Times New Roman" w:hAnsi="Times New Roman" w:cs="Times New Roman"/>
          <w:color w:val="000000"/>
          <w:sz w:val="24"/>
          <w:szCs w:val="24"/>
          <w:shd w:val="clear" w:color="auto" w:fill="FFFFFF"/>
        </w:rPr>
        <w:t>-</w:t>
      </w:r>
      <w:proofErr w:type="spellStart"/>
      <w:r w:rsidRPr="006465EC">
        <w:rPr>
          <w:rFonts w:ascii="Times New Roman" w:hAnsi="Times New Roman" w:cs="Times New Roman"/>
          <w:color w:val="000000"/>
          <w:sz w:val="24"/>
          <w:szCs w:val="24"/>
          <w:shd w:val="clear" w:color="auto" w:fill="FFFFFF"/>
        </w:rPr>
        <w:t>peduncular</w:t>
      </w:r>
      <w:proofErr w:type="spellEnd"/>
      <w:r w:rsidRPr="006465EC">
        <w:rPr>
          <w:rFonts w:ascii="Times New Roman" w:hAnsi="Times New Roman" w:cs="Times New Roman"/>
          <w:color w:val="000000"/>
          <w:sz w:val="24"/>
          <w:szCs w:val="24"/>
          <w:shd w:val="clear" w:color="auto" w:fill="FFFFFF"/>
        </w:rPr>
        <w:t xml:space="preserve"> fissure that appear as a “molar tooth” on axial brain scans. In addition, these patients exhibit axon guidance defects that include a </w:t>
      </w:r>
      <w:proofErr w:type="spellStart"/>
      <w:r w:rsidRPr="006465EC">
        <w:rPr>
          <w:rFonts w:ascii="Times New Roman" w:hAnsi="Times New Roman" w:cs="Times New Roman"/>
          <w:color w:val="000000"/>
          <w:sz w:val="24"/>
          <w:szCs w:val="24"/>
          <w:shd w:val="clear" w:color="auto" w:fill="FFFFFF"/>
        </w:rPr>
        <w:t>decussation</w:t>
      </w:r>
      <w:proofErr w:type="spellEnd"/>
      <w:r w:rsidRPr="006465EC">
        <w:rPr>
          <w:rFonts w:ascii="Times New Roman" w:hAnsi="Times New Roman" w:cs="Times New Roman"/>
          <w:color w:val="000000"/>
          <w:sz w:val="24"/>
          <w:szCs w:val="24"/>
          <w:shd w:val="clear" w:color="auto" w:fill="FFFFFF"/>
        </w:rPr>
        <w:t xml:space="preserve"> failure of the pyramidal tract and superior cerebellar peduncles. Patients with PCH exhibit a heterogeneous set of malformations characterized by </w:t>
      </w:r>
      <w:proofErr w:type="spellStart"/>
      <w:r w:rsidRPr="006465EC">
        <w:rPr>
          <w:rFonts w:ascii="Times New Roman" w:hAnsi="Times New Roman" w:cs="Times New Roman"/>
          <w:color w:val="000000"/>
          <w:sz w:val="24"/>
          <w:szCs w:val="24"/>
          <w:shd w:val="clear" w:color="auto" w:fill="FFFFFF"/>
        </w:rPr>
        <w:t>hypoplasia</w:t>
      </w:r>
      <w:proofErr w:type="spellEnd"/>
      <w:r w:rsidRPr="006465EC">
        <w:rPr>
          <w:rFonts w:ascii="Times New Roman" w:hAnsi="Times New Roman" w:cs="Times New Roman"/>
          <w:color w:val="000000"/>
          <w:sz w:val="24"/>
          <w:szCs w:val="24"/>
          <w:shd w:val="clear" w:color="auto" w:fill="FFFFFF"/>
        </w:rPr>
        <w:t xml:space="preserve"> and atrophy of the cerebellum, inferior olive, and ventral </w:t>
      </w:r>
      <w:proofErr w:type="spellStart"/>
      <w:r w:rsidRPr="006465EC">
        <w:rPr>
          <w:rFonts w:ascii="Times New Roman" w:hAnsi="Times New Roman" w:cs="Times New Roman"/>
          <w:color w:val="000000"/>
          <w:sz w:val="24"/>
          <w:szCs w:val="24"/>
          <w:shd w:val="clear" w:color="auto" w:fill="FFFFFF"/>
        </w:rPr>
        <w:t>pons</w:t>
      </w:r>
      <w:proofErr w:type="spellEnd"/>
      <w:r w:rsidRPr="006465EC">
        <w:rPr>
          <w:rFonts w:ascii="Times New Roman" w:hAnsi="Times New Roman" w:cs="Times New Roman"/>
          <w:color w:val="000000"/>
          <w:sz w:val="24"/>
          <w:szCs w:val="24"/>
          <w:shd w:val="clear" w:color="auto" w:fill="FFFFFF"/>
        </w:rPr>
        <w:t>. This degenerative disorder often begins with embryonic atrophy of these regions.</w:t>
      </w:r>
    </w:p>
    <w:p w:rsidR="00392306" w:rsidRPr="006465EC" w:rsidRDefault="00BF7B3B" w:rsidP="00CE657E">
      <w:pPr>
        <w:tabs>
          <w:tab w:val="left" w:pos="1277"/>
          <w:tab w:val="left" w:pos="1698"/>
          <w:tab w:val="left" w:pos="3165"/>
          <w:tab w:val="left" w:pos="4225"/>
          <w:tab w:val="center" w:pos="4680"/>
        </w:tabs>
        <w:jc w:val="both"/>
        <w:rPr>
          <w:rFonts w:ascii="Times New Roman" w:hAnsi="Times New Roman" w:cs="Times New Roman"/>
          <w:color w:val="000000"/>
          <w:sz w:val="24"/>
          <w:szCs w:val="24"/>
          <w:shd w:val="clear" w:color="auto" w:fill="FFFFFF"/>
        </w:rPr>
      </w:pPr>
      <w:r w:rsidRPr="006465EC">
        <w:rPr>
          <w:rFonts w:ascii="Times New Roman" w:hAnsi="Times New Roman" w:cs="Times New Roman"/>
          <w:color w:val="000000"/>
          <w:sz w:val="24"/>
          <w:szCs w:val="24"/>
          <w:shd w:val="clear" w:color="auto" w:fill="FFFFFF"/>
        </w:rPr>
        <w:t xml:space="preserve"> </w:t>
      </w:r>
      <w:r w:rsidR="006465EC">
        <w:rPr>
          <w:rFonts w:ascii="Times New Roman" w:hAnsi="Times New Roman" w:cs="Times New Roman"/>
          <w:color w:val="000000"/>
          <w:sz w:val="24"/>
          <w:szCs w:val="24"/>
          <w:shd w:val="clear" w:color="auto" w:fill="FFFFFF"/>
        </w:rPr>
        <w:t>Also, transcription factors have</w:t>
      </w:r>
      <w:r w:rsidRPr="006465EC">
        <w:rPr>
          <w:rFonts w:ascii="Times New Roman" w:hAnsi="Times New Roman" w:cs="Times New Roman"/>
          <w:color w:val="000000"/>
          <w:sz w:val="24"/>
          <w:szCs w:val="24"/>
          <w:shd w:val="clear" w:color="auto" w:fill="FFFFFF"/>
        </w:rPr>
        <w:t xml:space="preserve"> been implicated in other types of </w:t>
      </w:r>
      <w:proofErr w:type="spellStart"/>
      <w:r w:rsidRPr="006465EC">
        <w:rPr>
          <w:rFonts w:ascii="Times New Roman" w:hAnsi="Times New Roman" w:cs="Times New Roman"/>
          <w:color w:val="000000"/>
          <w:sz w:val="24"/>
          <w:szCs w:val="24"/>
          <w:shd w:val="clear" w:color="auto" w:fill="FFFFFF"/>
        </w:rPr>
        <w:t>cerebellar</w:t>
      </w:r>
      <w:proofErr w:type="spellEnd"/>
      <w:r w:rsidRPr="006465EC">
        <w:rPr>
          <w:rFonts w:ascii="Times New Roman" w:hAnsi="Times New Roman" w:cs="Times New Roman"/>
          <w:color w:val="000000"/>
          <w:sz w:val="24"/>
          <w:szCs w:val="24"/>
          <w:shd w:val="clear" w:color="auto" w:fill="FFFFFF"/>
        </w:rPr>
        <w:t xml:space="preserve"> </w:t>
      </w:r>
      <w:r w:rsidR="006465EC">
        <w:rPr>
          <w:rFonts w:ascii="Times New Roman" w:hAnsi="Times New Roman" w:cs="Times New Roman"/>
          <w:color w:val="000000"/>
          <w:sz w:val="24"/>
          <w:szCs w:val="24"/>
          <w:shd w:val="clear" w:color="auto" w:fill="FFFFFF"/>
        </w:rPr>
        <w:t xml:space="preserve">malformations </w:t>
      </w:r>
      <w:proofErr w:type="spellStart"/>
      <w:r w:rsidR="006465EC">
        <w:rPr>
          <w:rFonts w:ascii="Times New Roman" w:hAnsi="Times New Roman" w:cs="Times New Roman"/>
          <w:color w:val="000000"/>
          <w:sz w:val="24"/>
          <w:szCs w:val="24"/>
          <w:shd w:val="clear" w:color="auto" w:fill="FFFFFF"/>
        </w:rPr>
        <w:t>e.g</w:t>
      </w:r>
      <w:proofErr w:type="spellEnd"/>
      <w:r w:rsidR="006465EC">
        <w:rPr>
          <w:rFonts w:ascii="Times New Roman" w:hAnsi="Times New Roman" w:cs="Times New Roman"/>
          <w:color w:val="000000"/>
          <w:sz w:val="24"/>
          <w:szCs w:val="24"/>
          <w:shd w:val="clear" w:color="auto" w:fill="FFFFFF"/>
        </w:rPr>
        <w:t xml:space="preserve">; </w:t>
      </w:r>
      <w:r w:rsidR="00594026">
        <w:rPr>
          <w:rFonts w:ascii="Times New Roman" w:hAnsi="Times New Roman" w:cs="Times New Roman"/>
          <w:color w:val="000000"/>
          <w:sz w:val="24"/>
          <w:szCs w:val="24"/>
          <w:shd w:val="clear" w:color="auto" w:fill="FFFFFF"/>
        </w:rPr>
        <w:t xml:space="preserve">ptf1a and Ascl1, </w:t>
      </w:r>
      <w:r w:rsidR="006465EC">
        <w:rPr>
          <w:rFonts w:ascii="Times New Roman" w:hAnsi="Times New Roman" w:cs="Times New Roman"/>
          <w:color w:val="000000"/>
          <w:sz w:val="24"/>
          <w:szCs w:val="24"/>
          <w:shd w:val="clear" w:color="auto" w:fill="FFFFFF"/>
        </w:rPr>
        <w:t>h</w:t>
      </w:r>
      <w:r w:rsidRPr="006465EC">
        <w:rPr>
          <w:rFonts w:ascii="Times New Roman" w:hAnsi="Times New Roman" w:cs="Times New Roman"/>
          <w:color w:val="000000"/>
          <w:sz w:val="24"/>
          <w:szCs w:val="24"/>
          <w:shd w:val="clear" w:color="auto" w:fill="FFFFFF"/>
        </w:rPr>
        <w:t>eterozygous loss of the </w:t>
      </w:r>
      <w:r w:rsidRPr="006465EC">
        <w:rPr>
          <w:rStyle w:val="Emphasis"/>
          <w:rFonts w:ascii="Times New Roman" w:hAnsi="Times New Roman" w:cs="Times New Roman"/>
          <w:color w:val="000000"/>
          <w:sz w:val="24"/>
          <w:szCs w:val="24"/>
          <w:shd w:val="clear" w:color="auto" w:fill="FFFFFF"/>
        </w:rPr>
        <w:t>ZIC1</w:t>
      </w:r>
      <w:r w:rsidRPr="006465EC">
        <w:rPr>
          <w:rFonts w:ascii="Times New Roman" w:hAnsi="Times New Roman" w:cs="Times New Roman"/>
          <w:color w:val="000000"/>
          <w:sz w:val="24"/>
          <w:szCs w:val="24"/>
          <w:shd w:val="clear" w:color="auto" w:fill="FFFFFF"/>
        </w:rPr>
        <w:t> and </w:t>
      </w:r>
      <w:r w:rsidRPr="006465EC">
        <w:rPr>
          <w:rStyle w:val="Emphasis"/>
          <w:rFonts w:ascii="Times New Roman" w:hAnsi="Times New Roman" w:cs="Times New Roman"/>
          <w:color w:val="000000"/>
          <w:sz w:val="24"/>
          <w:szCs w:val="24"/>
          <w:shd w:val="clear" w:color="auto" w:fill="FFFFFF"/>
        </w:rPr>
        <w:t>ZIC4</w:t>
      </w:r>
      <w:r w:rsidRPr="006465EC">
        <w:rPr>
          <w:rFonts w:ascii="Times New Roman" w:hAnsi="Times New Roman" w:cs="Times New Roman"/>
          <w:color w:val="000000"/>
          <w:sz w:val="24"/>
          <w:szCs w:val="24"/>
          <w:shd w:val="clear" w:color="auto" w:fill="FFFFFF"/>
        </w:rPr>
        <w:t> genes encoding zinc finger tran</w:t>
      </w:r>
      <w:r w:rsidR="006465EC">
        <w:rPr>
          <w:rFonts w:ascii="Times New Roman" w:hAnsi="Times New Roman" w:cs="Times New Roman"/>
          <w:color w:val="000000"/>
          <w:sz w:val="24"/>
          <w:szCs w:val="24"/>
          <w:shd w:val="clear" w:color="auto" w:fill="FFFFFF"/>
        </w:rPr>
        <w:t>scripti</w:t>
      </w:r>
      <w:r w:rsidR="00594026">
        <w:rPr>
          <w:rFonts w:ascii="Times New Roman" w:hAnsi="Times New Roman" w:cs="Times New Roman"/>
          <w:color w:val="000000"/>
          <w:sz w:val="24"/>
          <w:szCs w:val="24"/>
          <w:shd w:val="clear" w:color="auto" w:fill="FFFFFF"/>
        </w:rPr>
        <w:t>on factors can cause DWM</w:t>
      </w:r>
      <w:r w:rsidR="006465EC">
        <w:rPr>
          <w:rFonts w:ascii="Times New Roman" w:hAnsi="Times New Roman" w:cs="Times New Roman"/>
          <w:color w:val="000000"/>
          <w:sz w:val="24"/>
          <w:szCs w:val="24"/>
          <w:shd w:val="clear" w:color="auto" w:fill="FFFFFF"/>
        </w:rPr>
        <w:t>.</w:t>
      </w:r>
    </w:p>
    <w:p w:rsidR="00913D50" w:rsidRPr="006465EC" w:rsidRDefault="00913D50" w:rsidP="00913D50">
      <w:pPr>
        <w:pStyle w:val="NormalWeb"/>
        <w:spacing w:before="166" w:beforeAutospacing="0" w:after="166" w:afterAutospacing="0"/>
        <w:rPr>
          <w:color w:val="000000"/>
        </w:rPr>
      </w:pPr>
      <w:r w:rsidRPr="006465EC">
        <w:rPr>
          <w:color w:val="000000"/>
          <w:shd w:val="clear" w:color="auto" w:fill="FFFFFF"/>
        </w:rPr>
        <w:t xml:space="preserve">Here are </w:t>
      </w:r>
      <w:r w:rsidRPr="006465EC">
        <w:rPr>
          <w:color w:val="000000"/>
        </w:rPr>
        <w:t>list of genes and suspected cellular processes that have been implicated in human cerebellar malformations;</w:t>
      </w:r>
    </w:p>
    <w:tbl>
      <w:tblPr>
        <w:tblW w:w="10800" w:type="dxa"/>
        <w:tblInd w:w="-444" w:type="dxa"/>
        <w:tblBorders>
          <w:top w:val="single" w:sz="6" w:space="0" w:color="000000"/>
          <w:bottom w:val="single" w:sz="6" w:space="0" w:color="000000"/>
        </w:tblBorders>
        <w:tblLayout w:type="fixed"/>
        <w:tblCellMar>
          <w:top w:w="15" w:type="dxa"/>
          <w:left w:w="15" w:type="dxa"/>
          <w:bottom w:w="15" w:type="dxa"/>
          <w:right w:w="15" w:type="dxa"/>
        </w:tblCellMar>
        <w:tblLook w:val="04A0"/>
      </w:tblPr>
      <w:tblGrid>
        <w:gridCol w:w="2790"/>
        <w:gridCol w:w="5220"/>
        <w:gridCol w:w="2790"/>
      </w:tblGrid>
      <w:tr w:rsidR="00913D50" w:rsidRPr="006465EC" w:rsidTr="006465EC">
        <w:trPr>
          <w:tblHeader/>
        </w:trPr>
        <w:tc>
          <w:tcPr>
            <w:tcW w:w="2790" w:type="dxa"/>
            <w:tcBorders>
              <w:top w:val="nil"/>
              <w:left w:val="nil"/>
              <w:bottom w:val="nil"/>
              <w:right w:val="nil"/>
            </w:tcBorders>
            <w:tcMar>
              <w:top w:w="48" w:type="dxa"/>
              <w:left w:w="96" w:type="dxa"/>
              <w:bottom w:w="48" w:type="dxa"/>
              <w:right w:w="96" w:type="dxa"/>
            </w:tcMar>
            <w:vAlign w:val="bottom"/>
            <w:hideMark/>
          </w:tcPr>
          <w:p w:rsidR="00913D50" w:rsidRPr="006465EC" w:rsidRDefault="00913D50">
            <w:pPr>
              <w:spacing w:before="332" w:after="332" w:line="393" w:lineRule="atLeast"/>
              <w:rPr>
                <w:rFonts w:ascii="Times New Roman" w:hAnsi="Times New Roman" w:cs="Times New Roman"/>
                <w:b/>
                <w:bCs/>
                <w:sz w:val="24"/>
                <w:szCs w:val="24"/>
              </w:rPr>
            </w:pPr>
            <w:r w:rsidRPr="006465EC">
              <w:rPr>
                <w:rFonts w:ascii="Times New Roman" w:hAnsi="Times New Roman" w:cs="Times New Roman"/>
                <w:b/>
                <w:bCs/>
                <w:sz w:val="24"/>
                <w:szCs w:val="24"/>
              </w:rPr>
              <w:t>Cerebellar malformations</w:t>
            </w:r>
          </w:p>
        </w:tc>
        <w:tc>
          <w:tcPr>
            <w:tcW w:w="5220" w:type="dxa"/>
            <w:tcBorders>
              <w:top w:val="nil"/>
              <w:left w:val="nil"/>
              <w:bottom w:val="nil"/>
              <w:right w:val="nil"/>
            </w:tcBorders>
            <w:tcMar>
              <w:top w:w="48" w:type="dxa"/>
              <w:left w:w="96" w:type="dxa"/>
              <w:bottom w:w="48" w:type="dxa"/>
              <w:right w:w="96" w:type="dxa"/>
            </w:tcMar>
            <w:vAlign w:val="bottom"/>
            <w:hideMark/>
          </w:tcPr>
          <w:p w:rsidR="00913D50" w:rsidRPr="006465EC" w:rsidRDefault="00DB4CF4">
            <w:pPr>
              <w:spacing w:before="332" w:after="332" w:line="393" w:lineRule="atLeast"/>
              <w:rPr>
                <w:rFonts w:ascii="Times New Roman" w:hAnsi="Times New Roman" w:cs="Times New Roman"/>
                <w:b/>
                <w:bCs/>
                <w:sz w:val="24"/>
                <w:szCs w:val="24"/>
              </w:rPr>
            </w:pPr>
            <w:r w:rsidRPr="006465EC">
              <w:rPr>
                <w:rFonts w:ascii="Times New Roman" w:hAnsi="Times New Roman" w:cs="Times New Roman"/>
                <w:b/>
                <w:bCs/>
                <w:sz w:val="24"/>
                <w:szCs w:val="24"/>
              </w:rPr>
              <w:t xml:space="preserve">              </w:t>
            </w:r>
            <w:r w:rsidR="00913D50" w:rsidRPr="006465EC">
              <w:rPr>
                <w:rFonts w:ascii="Times New Roman" w:hAnsi="Times New Roman" w:cs="Times New Roman"/>
                <w:b/>
                <w:bCs/>
                <w:sz w:val="24"/>
                <w:szCs w:val="24"/>
              </w:rPr>
              <w:t xml:space="preserve"> Implicated human genes</w:t>
            </w:r>
          </w:p>
        </w:tc>
        <w:tc>
          <w:tcPr>
            <w:tcW w:w="2790" w:type="dxa"/>
            <w:tcBorders>
              <w:top w:val="nil"/>
              <w:left w:val="nil"/>
              <w:bottom w:val="nil"/>
              <w:right w:val="nil"/>
            </w:tcBorders>
            <w:tcMar>
              <w:top w:w="48" w:type="dxa"/>
              <w:left w:w="96" w:type="dxa"/>
              <w:bottom w:w="48" w:type="dxa"/>
              <w:right w:w="96" w:type="dxa"/>
            </w:tcMar>
            <w:vAlign w:val="bottom"/>
            <w:hideMark/>
          </w:tcPr>
          <w:p w:rsidR="00913D50" w:rsidRPr="006465EC" w:rsidRDefault="00913D50">
            <w:pPr>
              <w:spacing w:before="332" w:after="332" w:line="393" w:lineRule="atLeast"/>
              <w:rPr>
                <w:rFonts w:ascii="Times New Roman" w:hAnsi="Times New Roman" w:cs="Times New Roman"/>
                <w:b/>
                <w:bCs/>
                <w:sz w:val="24"/>
                <w:szCs w:val="24"/>
              </w:rPr>
            </w:pPr>
            <w:r w:rsidRPr="006465EC">
              <w:rPr>
                <w:rFonts w:ascii="Times New Roman" w:hAnsi="Times New Roman" w:cs="Times New Roman"/>
                <w:b/>
                <w:bCs/>
                <w:sz w:val="24"/>
                <w:szCs w:val="24"/>
              </w:rPr>
              <w:t>Likely disrupted process</w:t>
            </w:r>
          </w:p>
        </w:tc>
      </w:tr>
      <w:tr w:rsidR="00913D50" w:rsidRPr="006465EC" w:rsidTr="006465EC">
        <w:tc>
          <w:tcPr>
            <w:tcW w:w="2790" w:type="dxa"/>
            <w:tcBorders>
              <w:top w:val="nil"/>
              <w:left w:val="nil"/>
              <w:bottom w:val="nil"/>
              <w:right w:val="nil"/>
            </w:tcBorders>
            <w:tcMar>
              <w:top w:w="48" w:type="dxa"/>
              <w:left w:w="96" w:type="dxa"/>
              <w:bottom w:w="48" w:type="dxa"/>
              <w:right w:w="96" w:type="dxa"/>
            </w:tcMar>
            <w:hideMark/>
          </w:tcPr>
          <w:p w:rsidR="00913D50" w:rsidRPr="006465EC" w:rsidRDefault="00913D50">
            <w:pPr>
              <w:spacing w:before="332" w:after="332" w:line="393" w:lineRule="atLeast"/>
              <w:rPr>
                <w:rFonts w:ascii="Times New Roman" w:hAnsi="Times New Roman" w:cs="Times New Roman"/>
                <w:sz w:val="24"/>
                <w:szCs w:val="24"/>
              </w:rPr>
            </w:pPr>
            <w:proofErr w:type="spellStart"/>
            <w:r w:rsidRPr="006465EC">
              <w:rPr>
                <w:rFonts w:ascii="Times New Roman" w:hAnsi="Times New Roman" w:cs="Times New Roman"/>
                <w:sz w:val="24"/>
                <w:szCs w:val="24"/>
              </w:rPr>
              <w:t>Cerebellar</w:t>
            </w:r>
            <w:proofErr w:type="spellEnd"/>
            <w:r w:rsidRPr="006465EC">
              <w:rPr>
                <w:rFonts w:ascii="Times New Roman" w:hAnsi="Times New Roman" w:cs="Times New Roman"/>
                <w:sz w:val="24"/>
                <w:szCs w:val="24"/>
              </w:rPr>
              <w:t xml:space="preserve">  </w:t>
            </w:r>
            <w:proofErr w:type="spellStart"/>
            <w:r w:rsidRPr="006465EC">
              <w:rPr>
                <w:rFonts w:ascii="Times New Roman" w:hAnsi="Times New Roman" w:cs="Times New Roman"/>
                <w:sz w:val="24"/>
                <w:szCs w:val="24"/>
              </w:rPr>
              <w:t>vermis</w:t>
            </w:r>
            <w:proofErr w:type="spellEnd"/>
            <w:r w:rsidRPr="006465EC">
              <w:rPr>
                <w:rFonts w:ascii="Times New Roman" w:hAnsi="Times New Roman" w:cs="Times New Roman"/>
                <w:sz w:val="24"/>
                <w:szCs w:val="24"/>
              </w:rPr>
              <w:t xml:space="preserve"> </w:t>
            </w:r>
            <w:proofErr w:type="spellStart"/>
            <w:r w:rsidRPr="006465EC">
              <w:rPr>
                <w:rFonts w:ascii="Times New Roman" w:hAnsi="Times New Roman" w:cs="Times New Roman"/>
                <w:sz w:val="24"/>
                <w:szCs w:val="24"/>
              </w:rPr>
              <w:t>hypoplasia</w:t>
            </w:r>
            <w:proofErr w:type="spellEnd"/>
            <w:r w:rsidRPr="006465EC">
              <w:rPr>
                <w:rFonts w:ascii="Times New Roman" w:hAnsi="Times New Roman" w:cs="Times New Roman"/>
                <w:sz w:val="24"/>
                <w:szCs w:val="24"/>
              </w:rPr>
              <w:t xml:space="preserve"> (CVH)</w:t>
            </w:r>
          </w:p>
        </w:tc>
        <w:tc>
          <w:tcPr>
            <w:tcW w:w="5220" w:type="dxa"/>
            <w:tcBorders>
              <w:top w:val="nil"/>
              <w:left w:val="nil"/>
              <w:bottom w:val="nil"/>
              <w:right w:val="nil"/>
            </w:tcBorders>
            <w:tcMar>
              <w:top w:w="48" w:type="dxa"/>
              <w:left w:w="96" w:type="dxa"/>
              <w:bottom w:w="48" w:type="dxa"/>
              <w:right w:w="96" w:type="dxa"/>
            </w:tcMar>
            <w:hideMark/>
          </w:tcPr>
          <w:p w:rsidR="00913D50" w:rsidRPr="006465EC" w:rsidRDefault="00913D50">
            <w:pPr>
              <w:spacing w:before="332" w:after="332" w:line="393" w:lineRule="atLeast"/>
              <w:rPr>
                <w:rFonts w:ascii="Times New Roman" w:hAnsi="Times New Roman" w:cs="Times New Roman"/>
                <w:sz w:val="24"/>
                <w:szCs w:val="24"/>
              </w:rPr>
            </w:pPr>
            <w:r w:rsidRPr="006465EC">
              <w:rPr>
                <w:rStyle w:val="Emphasis"/>
                <w:rFonts w:ascii="Times New Roman" w:hAnsi="Times New Roman" w:cs="Times New Roman"/>
                <w:sz w:val="24"/>
                <w:szCs w:val="24"/>
              </w:rPr>
              <w:t xml:space="preserve">                             OPHN1</w:t>
            </w:r>
          </w:p>
        </w:tc>
        <w:tc>
          <w:tcPr>
            <w:tcW w:w="2790" w:type="dxa"/>
            <w:tcBorders>
              <w:top w:val="nil"/>
              <w:left w:val="nil"/>
              <w:bottom w:val="nil"/>
              <w:right w:val="nil"/>
            </w:tcBorders>
            <w:tcMar>
              <w:top w:w="48" w:type="dxa"/>
              <w:left w:w="96" w:type="dxa"/>
              <w:bottom w:w="48" w:type="dxa"/>
              <w:right w:w="96" w:type="dxa"/>
            </w:tcMar>
            <w:hideMark/>
          </w:tcPr>
          <w:p w:rsidR="00913D50" w:rsidRPr="006465EC" w:rsidRDefault="00913D50">
            <w:pPr>
              <w:spacing w:before="332" w:after="332" w:line="393" w:lineRule="atLeast"/>
              <w:rPr>
                <w:rFonts w:ascii="Times New Roman" w:hAnsi="Times New Roman" w:cs="Times New Roman"/>
                <w:sz w:val="24"/>
                <w:szCs w:val="24"/>
              </w:rPr>
            </w:pPr>
            <w:r w:rsidRPr="006465EC">
              <w:rPr>
                <w:rFonts w:ascii="Times New Roman" w:hAnsi="Times New Roman" w:cs="Times New Roman"/>
                <w:sz w:val="24"/>
                <w:szCs w:val="24"/>
              </w:rPr>
              <w:t>Spine morphogenesis</w:t>
            </w:r>
          </w:p>
        </w:tc>
      </w:tr>
      <w:tr w:rsidR="00913D50" w:rsidRPr="006465EC" w:rsidTr="006465EC">
        <w:tc>
          <w:tcPr>
            <w:tcW w:w="2790" w:type="dxa"/>
            <w:tcBorders>
              <w:top w:val="nil"/>
              <w:left w:val="nil"/>
              <w:bottom w:val="nil"/>
              <w:right w:val="nil"/>
            </w:tcBorders>
            <w:tcMar>
              <w:top w:w="48" w:type="dxa"/>
              <w:left w:w="96" w:type="dxa"/>
              <w:bottom w:w="48" w:type="dxa"/>
              <w:right w:w="96" w:type="dxa"/>
            </w:tcMar>
            <w:hideMark/>
          </w:tcPr>
          <w:p w:rsidR="00913D50" w:rsidRPr="006465EC" w:rsidRDefault="00913D50">
            <w:pPr>
              <w:spacing w:before="332" w:after="332" w:line="393" w:lineRule="atLeast"/>
              <w:rPr>
                <w:rFonts w:ascii="Times New Roman" w:hAnsi="Times New Roman" w:cs="Times New Roman"/>
                <w:sz w:val="24"/>
                <w:szCs w:val="24"/>
              </w:rPr>
            </w:pPr>
            <w:r w:rsidRPr="006465EC">
              <w:rPr>
                <w:rFonts w:ascii="Times New Roman" w:hAnsi="Times New Roman" w:cs="Times New Roman"/>
                <w:sz w:val="24"/>
                <w:szCs w:val="24"/>
              </w:rPr>
              <w:lastRenderedPageBreak/>
              <w:t>Dandy–Walker malformation (DWM)</w:t>
            </w:r>
          </w:p>
        </w:tc>
        <w:tc>
          <w:tcPr>
            <w:tcW w:w="5220" w:type="dxa"/>
            <w:tcBorders>
              <w:top w:val="nil"/>
              <w:left w:val="nil"/>
              <w:bottom w:val="nil"/>
              <w:right w:val="nil"/>
            </w:tcBorders>
            <w:tcMar>
              <w:top w:w="48" w:type="dxa"/>
              <w:left w:w="96" w:type="dxa"/>
              <w:bottom w:w="48" w:type="dxa"/>
              <w:right w:w="96" w:type="dxa"/>
            </w:tcMar>
            <w:hideMark/>
          </w:tcPr>
          <w:p w:rsidR="00913D50" w:rsidRPr="006465EC" w:rsidRDefault="00913D50">
            <w:pPr>
              <w:spacing w:before="332" w:after="332" w:line="393" w:lineRule="atLeast"/>
              <w:rPr>
                <w:rFonts w:ascii="Times New Roman" w:hAnsi="Times New Roman" w:cs="Times New Roman"/>
                <w:sz w:val="24"/>
                <w:szCs w:val="24"/>
              </w:rPr>
            </w:pPr>
            <w:r w:rsidRPr="006465EC">
              <w:rPr>
                <w:rStyle w:val="Emphasis"/>
                <w:rFonts w:ascii="Times New Roman" w:hAnsi="Times New Roman" w:cs="Times New Roman"/>
                <w:sz w:val="24"/>
                <w:szCs w:val="24"/>
              </w:rPr>
              <w:t xml:space="preserve">                       ZIC1</w:t>
            </w:r>
            <w:r w:rsidRPr="006465EC">
              <w:rPr>
                <w:rFonts w:ascii="Times New Roman" w:hAnsi="Times New Roman" w:cs="Times New Roman"/>
                <w:sz w:val="24"/>
                <w:szCs w:val="24"/>
              </w:rPr>
              <w:t>, </w:t>
            </w:r>
            <w:r w:rsidRPr="006465EC">
              <w:rPr>
                <w:rStyle w:val="Emphasis"/>
                <w:rFonts w:ascii="Times New Roman" w:hAnsi="Times New Roman" w:cs="Times New Roman"/>
                <w:sz w:val="24"/>
                <w:szCs w:val="24"/>
              </w:rPr>
              <w:t>ZIC4</w:t>
            </w:r>
            <w:r w:rsidRPr="006465EC">
              <w:rPr>
                <w:rFonts w:ascii="Times New Roman" w:hAnsi="Times New Roman" w:cs="Times New Roman"/>
                <w:sz w:val="24"/>
                <w:szCs w:val="24"/>
              </w:rPr>
              <w:t> , </w:t>
            </w:r>
            <w:r w:rsidRPr="006465EC">
              <w:rPr>
                <w:rStyle w:val="Emphasis"/>
                <w:rFonts w:ascii="Times New Roman" w:hAnsi="Times New Roman" w:cs="Times New Roman"/>
                <w:sz w:val="24"/>
                <w:szCs w:val="24"/>
              </w:rPr>
              <w:t>FOXC1</w:t>
            </w:r>
          </w:p>
        </w:tc>
        <w:tc>
          <w:tcPr>
            <w:tcW w:w="2790" w:type="dxa"/>
            <w:tcBorders>
              <w:top w:val="nil"/>
              <w:left w:val="nil"/>
              <w:bottom w:val="nil"/>
              <w:right w:val="nil"/>
            </w:tcBorders>
            <w:tcMar>
              <w:top w:w="48" w:type="dxa"/>
              <w:left w:w="96" w:type="dxa"/>
              <w:bottom w:w="48" w:type="dxa"/>
              <w:right w:w="96" w:type="dxa"/>
            </w:tcMar>
            <w:hideMark/>
          </w:tcPr>
          <w:p w:rsidR="00913D50" w:rsidRPr="006465EC" w:rsidRDefault="00913D50">
            <w:pPr>
              <w:spacing w:before="332" w:after="332" w:line="393" w:lineRule="atLeast"/>
              <w:rPr>
                <w:rFonts w:ascii="Times New Roman" w:hAnsi="Times New Roman" w:cs="Times New Roman"/>
                <w:sz w:val="24"/>
                <w:szCs w:val="24"/>
              </w:rPr>
            </w:pPr>
            <w:r w:rsidRPr="006465EC">
              <w:rPr>
                <w:rFonts w:ascii="Times New Roman" w:hAnsi="Times New Roman" w:cs="Times New Roman"/>
                <w:sz w:val="24"/>
                <w:szCs w:val="24"/>
              </w:rPr>
              <w:t>Granule cell differentiation</w:t>
            </w:r>
          </w:p>
        </w:tc>
      </w:tr>
      <w:tr w:rsidR="00913D50" w:rsidRPr="006465EC" w:rsidTr="006465EC">
        <w:tc>
          <w:tcPr>
            <w:tcW w:w="2790" w:type="dxa"/>
            <w:tcBorders>
              <w:top w:val="nil"/>
              <w:left w:val="nil"/>
              <w:bottom w:val="nil"/>
              <w:right w:val="nil"/>
            </w:tcBorders>
            <w:tcMar>
              <w:top w:w="48" w:type="dxa"/>
              <w:left w:w="96" w:type="dxa"/>
              <w:bottom w:w="48" w:type="dxa"/>
              <w:right w:w="96" w:type="dxa"/>
            </w:tcMar>
            <w:hideMark/>
          </w:tcPr>
          <w:p w:rsidR="00913D50" w:rsidRPr="006465EC" w:rsidRDefault="00913D50">
            <w:pPr>
              <w:spacing w:before="332" w:after="332" w:line="393" w:lineRule="atLeast"/>
              <w:rPr>
                <w:rFonts w:ascii="Times New Roman" w:hAnsi="Times New Roman" w:cs="Times New Roman"/>
                <w:sz w:val="24"/>
                <w:szCs w:val="24"/>
              </w:rPr>
            </w:pPr>
            <w:proofErr w:type="spellStart"/>
            <w:r w:rsidRPr="006465EC">
              <w:rPr>
                <w:rFonts w:ascii="Times New Roman" w:hAnsi="Times New Roman" w:cs="Times New Roman"/>
                <w:sz w:val="24"/>
                <w:szCs w:val="24"/>
              </w:rPr>
              <w:t>Joubert</w:t>
            </w:r>
            <w:proofErr w:type="spellEnd"/>
            <w:r w:rsidRPr="006465EC">
              <w:rPr>
                <w:rFonts w:ascii="Times New Roman" w:hAnsi="Times New Roman" w:cs="Times New Roman"/>
                <w:sz w:val="24"/>
                <w:szCs w:val="24"/>
              </w:rPr>
              <w:t xml:space="preserve"> syndrome and related disorders (JSRD)</w:t>
            </w:r>
          </w:p>
        </w:tc>
        <w:tc>
          <w:tcPr>
            <w:tcW w:w="5220" w:type="dxa"/>
            <w:tcBorders>
              <w:top w:val="nil"/>
              <w:left w:val="nil"/>
              <w:bottom w:val="nil"/>
              <w:right w:val="nil"/>
            </w:tcBorders>
            <w:tcMar>
              <w:top w:w="48" w:type="dxa"/>
              <w:left w:w="96" w:type="dxa"/>
              <w:bottom w:w="48" w:type="dxa"/>
              <w:right w:w="96" w:type="dxa"/>
            </w:tcMar>
            <w:hideMark/>
          </w:tcPr>
          <w:p w:rsidR="00913D50" w:rsidRPr="006465EC" w:rsidRDefault="00913D50" w:rsidP="00DB4CF4">
            <w:pPr>
              <w:spacing w:before="332" w:after="332" w:line="393" w:lineRule="atLeast"/>
              <w:rPr>
                <w:rFonts w:ascii="Times New Roman" w:hAnsi="Times New Roman" w:cs="Times New Roman"/>
                <w:sz w:val="24"/>
                <w:szCs w:val="24"/>
              </w:rPr>
            </w:pPr>
            <w:r w:rsidRPr="006465EC">
              <w:rPr>
                <w:rStyle w:val="Emphasis"/>
                <w:rFonts w:ascii="Times New Roman" w:hAnsi="Times New Roman" w:cs="Times New Roman"/>
                <w:sz w:val="24"/>
                <w:szCs w:val="24"/>
              </w:rPr>
              <w:t>AHI1</w:t>
            </w:r>
            <w:r w:rsidRPr="006465EC">
              <w:rPr>
                <w:rFonts w:ascii="Times New Roman" w:hAnsi="Times New Roman" w:cs="Times New Roman"/>
                <w:sz w:val="24"/>
                <w:szCs w:val="24"/>
              </w:rPr>
              <w:t>, </w:t>
            </w:r>
            <w:r w:rsidRPr="006465EC">
              <w:rPr>
                <w:rStyle w:val="Emphasis"/>
                <w:rFonts w:ascii="Times New Roman" w:hAnsi="Times New Roman" w:cs="Times New Roman"/>
                <w:sz w:val="24"/>
                <w:szCs w:val="24"/>
              </w:rPr>
              <w:t>ARL13B</w:t>
            </w:r>
            <w:r w:rsidRPr="006465EC">
              <w:rPr>
                <w:rFonts w:ascii="Times New Roman" w:hAnsi="Times New Roman" w:cs="Times New Roman"/>
                <w:sz w:val="24"/>
                <w:szCs w:val="24"/>
              </w:rPr>
              <w:t>, </w:t>
            </w:r>
            <w:r w:rsidRPr="006465EC">
              <w:rPr>
                <w:rStyle w:val="Emphasis"/>
                <w:rFonts w:ascii="Times New Roman" w:hAnsi="Times New Roman" w:cs="Times New Roman"/>
                <w:sz w:val="24"/>
                <w:szCs w:val="24"/>
              </w:rPr>
              <w:t>CCD2A</w:t>
            </w:r>
            <w:r w:rsidRPr="006465EC">
              <w:rPr>
                <w:rFonts w:ascii="Times New Roman" w:hAnsi="Times New Roman" w:cs="Times New Roman"/>
                <w:sz w:val="24"/>
                <w:szCs w:val="24"/>
              </w:rPr>
              <w:t>, </w:t>
            </w:r>
            <w:r w:rsidRPr="006465EC">
              <w:rPr>
                <w:rStyle w:val="Emphasis"/>
                <w:rFonts w:ascii="Times New Roman" w:hAnsi="Times New Roman" w:cs="Times New Roman"/>
                <w:sz w:val="24"/>
                <w:szCs w:val="24"/>
              </w:rPr>
              <w:t>CEP290</w:t>
            </w:r>
            <w:r w:rsidRPr="006465EC">
              <w:rPr>
                <w:rFonts w:ascii="Times New Roman" w:hAnsi="Times New Roman" w:cs="Times New Roman"/>
                <w:sz w:val="24"/>
                <w:szCs w:val="24"/>
              </w:rPr>
              <w:t>, </w:t>
            </w:r>
            <w:r w:rsidRPr="006465EC">
              <w:rPr>
                <w:rStyle w:val="Emphasis"/>
                <w:rFonts w:ascii="Times New Roman" w:hAnsi="Times New Roman" w:cs="Times New Roman"/>
                <w:sz w:val="24"/>
                <w:szCs w:val="24"/>
              </w:rPr>
              <w:t>INPP5E</w:t>
            </w:r>
            <w:r w:rsidRPr="006465EC">
              <w:rPr>
                <w:rFonts w:ascii="Times New Roman" w:hAnsi="Times New Roman" w:cs="Times New Roman"/>
                <w:sz w:val="24"/>
                <w:szCs w:val="24"/>
              </w:rPr>
              <w:t>, </w:t>
            </w:r>
            <w:r w:rsidRPr="006465EC">
              <w:rPr>
                <w:rStyle w:val="Emphasis"/>
                <w:rFonts w:ascii="Times New Roman" w:hAnsi="Times New Roman" w:cs="Times New Roman"/>
                <w:sz w:val="24"/>
                <w:szCs w:val="24"/>
              </w:rPr>
              <w:t>NPH</w:t>
            </w:r>
            <w:r w:rsidR="00DB4CF4" w:rsidRPr="006465EC">
              <w:rPr>
                <w:rStyle w:val="Emphasis"/>
                <w:rFonts w:ascii="Times New Roman" w:hAnsi="Times New Roman" w:cs="Times New Roman"/>
                <w:sz w:val="24"/>
                <w:szCs w:val="24"/>
              </w:rPr>
              <w:t xml:space="preserve">    </w:t>
            </w:r>
            <w:r w:rsidRPr="006465EC">
              <w:rPr>
                <w:rStyle w:val="Emphasis"/>
                <w:rFonts w:ascii="Times New Roman" w:hAnsi="Times New Roman" w:cs="Times New Roman"/>
                <w:sz w:val="24"/>
                <w:szCs w:val="24"/>
              </w:rPr>
              <w:t>P1</w:t>
            </w:r>
            <w:r w:rsidRPr="006465EC">
              <w:rPr>
                <w:rFonts w:ascii="Times New Roman" w:hAnsi="Times New Roman" w:cs="Times New Roman"/>
                <w:sz w:val="24"/>
                <w:szCs w:val="24"/>
              </w:rPr>
              <w:t> , </w:t>
            </w:r>
            <w:r w:rsidRPr="006465EC">
              <w:rPr>
                <w:rStyle w:val="Emphasis"/>
                <w:rFonts w:ascii="Times New Roman" w:hAnsi="Times New Roman" w:cs="Times New Roman"/>
                <w:sz w:val="24"/>
                <w:szCs w:val="24"/>
              </w:rPr>
              <w:t>RPGRIP1L</w:t>
            </w:r>
            <w:r w:rsidR="00DB4CF4" w:rsidRPr="006465EC">
              <w:rPr>
                <w:rFonts w:ascii="Times New Roman" w:hAnsi="Times New Roman" w:cs="Times New Roman"/>
                <w:sz w:val="24"/>
                <w:szCs w:val="24"/>
              </w:rPr>
              <w:t xml:space="preserve"> </w:t>
            </w:r>
            <w:r w:rsidRPr="006465EC">
              <w:rPr>
                <w:rFonts w:ascii="Times New Roman" w:hAnsi="Times New Roman" w:cs="Times New Roman"/>
                <w:sz w:val="24"/>
                <w:szCs w:val="24"/>
              </w:rPr>
              <w:t xml:space="preserve"> and</w:t>
            </w:r>
            <w:r w:rsidR="00DB4CF4" w:rsidRPr="006465EC">
              <w:rPr>
                <w:rFonts w:ascii="Times New Roman" w:hAnsi="Times New Roman" w:cs="Times New Roman"/>
                <w:sz w:val="24"/>
                <w:szCs w:val="24"/>
              </w:rPr>
              <w:t xml:space="preserve"> </w:t>
            </w:r>
            <w:r w:rsidRPr="006465EC">
              <w:rPr>
                <w:rStyle w:val="Emphasis"/>
                <w:rFonts w:ascii="Times New Roman" w:hAnsi="Times New Roman" w:cs="Times New Roman"/>
                <w:sz w:val="24"/>
                <w:szCs w:val="24"/>
              </w:rPr>
              <w:t>MEM67</w:t>
            </w:r>
          </w:p>
        </w:tc>
        <w:tc>
          <w:tcPr>
            <w:tcW w:w="2790" w:type="dxa"/>
            <w:tcBorders>
              <w:top w:val="nil"/>
              <w:left w:val="nil"/>
              <w:bottom w:val="nil"/>
              <w:right w:val="nil"/>
            </w:tcBorders>
            <w:tcMar>
              <w:top w:w="48" w:type="dxa"/>
              <w:left w:w="96" w:type="dxa"/>
              <w:bottom w:w="48" w:type="dxa"/>
              <w:right w:w="96" w:type="dxa"/>
            </w:tcMar>
            <w:hideMark/>
          </w:tcPr>
          <w:p w:rsidR="00913D50" w:rsidRPr="006465EC" w:rsidRDefault="00913D50">
            <w:pPr>
              <w:spacing w:before="332" w:after="332" w:line="393" w:lineRule="atLeast"/>
              <w:rPr>
                <w:rFonts w:ascii="Times New Roman" w:hAnsi="Times New Roman" w:cs="Times New Roman"/>
                <w:sz w:val="24"/>
                <w:szCs w:val="24"/>
              </w:rPr>
            </w:pPr>
            <w:r w:rsidRPr="006465EC">
              <w:rPr>
                <w:rFonts w:ascii="Times New Roman" w:hAnsi="Times New Roman" w:cs="Times New Roman"/>
                <w:sz w:val="24"/>
                <w:szCs w:val="24"/>
              </w:rPr>
              <w:t>Granule cell proliferation</w:t>
            </w:r>
          </w:p>
        </w:tc>
      </w:tr>
      <w:tr w:rsidR="00913D50" w:rsidRPr="006465EC" w:rsidTr="006465EC">
        <w:tc>
          <w:tcPr>
            <w:tcW w:w="2790" w:type="dxa"/>
            <w:tcBorders>
              <w:top w:val="nil"/>
              <w:left w:val="nil"/>
              <w:bottom w:val="nil"/>
              <w:right w:val="nil"/>
            </w:tcBorders>
            <w:tcMar>
              <w:top w:w="48" w:type="dxa"/>
              <w:left w:w="96" w:type="dxa"/>
              <w:bottom w:w="48" w:type="dxa"/>
              <w:right w:w="96" w:type="dxa"/>
            </w:tcMar>
            <w:hideMark/>
          </w:tcPr>
          <w:p w:rsidR="00913D50" w:rsidRPr="006465EC" w:rsidRDefault="00913D50">
            <w:pPr>
              <w:spacing w:before="332" w:after="332" w:line="393" w:lineRule="atLeast"/>
              <w:rPr>
                <w:rFonts w:ascii="Times New Roman" w:hAnsi="Times New Roman" w:cs="Times New Roman"/>
                <w:sz w:val="24"/>
                <w:szCs w:val="24"/>
              </w:rPr>
            </w:pPr>
            <w:proofErr w:type="spellStart"/>
            <w:r w:rsidRPr="006465EC">
              <w:rPr>
                <w:rFonts w:ascii="Times New Roman" w:hAnsi="Times New Roman" w:cs="Times New Roman"/>
                <w:sz w:val="24"/>
                <w:szCs w:val="24"/>
              </w:rPr>
              <w:t>Pontocerebellar</w:t>
            </w:r>
            <w:proofErr w:type="spellEnd"/>
            <w:r w:rsidRPr="006465EC">
              <w:rPr>
                <w:rFonts w:ascii="Times New Roman" w:hAnsi="Times New Roman" w:cs="Times New Roman"/>
                <w:sz w:val="24"/>
                <w:szCs w:val="24"/>
              </w:rPr>
              <w:t xml:space="preserve"> </w:t>
            </w:r>
            <w:proofErr w:type="spellStart"/>
            <w:r w:rsidRPr="006465EC">
              <w:rPr>
                <w:rFonts w:ascii="Times New Roman" w:hAnsi="Times New Roman" w:cs="Times New Roman"/>
                <w:sz w:val="24"/>
                <w:szCs w:val="24"/>
              </w:rPr>
              <w:t>hypoplasia</w:t>
            </w:r>
            <w:proofErr w:type="spellEnd"/>
            <w:r w:rsidRPr="006465EC">
              <w:rPr>
                <w:rFonts w:ascii="Times New Roman" w:hAnsi="Times New Roman" w:cs="Times New Roman"/>
                <w:sz w:val="24"/>
                <w:szCs w:val="24"/>
              </w:rPr>
              <w:t xml:space="preserve"> (PCH)</w:t>
            </w:r>
          </w:p>
        </w:tc>
        <w:tc>
          <w:tcPr>
            <w:tcW w:w="5220" w:type="dxa"/>
            <w:tcBorders>
              <w:top w:val="nil"/>
              <w:left w:val="nil"/>
              <w:bottom w:val="nil"/>
              <w:right w:val="nil"/>
            </w:tcBorders>
            <w:tcMar>
              <w:top w:w="48" w:type="dxa"/>
              <w:left w:w="96" w:type="dxa"/>
              <w:bottom w:w="48" w:type="dxa"/>
              <w:right w:w="96" w:type="dxa"/>
            </w:tcMar>
            <w:hideMark/>
          </w:tcPr>
          <w:p w:rsidR="00913D50" w:rsidRPr="006465EC" w:rsidRDefault="00913D50">
            <w:pPr>
              <w:spacing w:before="332" w:after="332" w:line="393" w:lineRule="atLeast"/>
              <w:rPr>
                <w:rFonts w:ascii="Times New Roman" w:hAnsi="Times New Roman" w:cs="Times New Roman"/>
                <w:sz w:val="24"/>
                <w:szCs w:val="24"/>
              </w:rPr>
            </w:pPr>
            <w:r w:rsidRPr="006465EC">
              <w:rPr>
                <w:rStyle w:val="Emphasis"/>
                <w:rFonts w:ascii="Times New Roman" w:hAnsi="Times New Roman" w:cs="Times New Roman"/>
                <w:sz w:val="24"/>
                <w:szCs w:val="24"/>
              </w:rPr>
              <w:t>CASK</w:t>
            </w:r>
            <w:r w:rsidRPr="006465EC">
              <w:rPr>
                <w:rFonts w:ascii="Times New Roman" w:hAnsi="Times New Roman" w:cs="Times New Roman"/>
                <w:sz w:val="24"/>
                <w:szCs w:val="24"/>
              </w:rPr>
              <w:t> , </w:t>
            </w:r>
            <w:r w:rsidRPr="006465EC">
              <w:rPr>
                <w:rStyle w:val="Emphasis"/>
                <w:rFonts w:ascii="Times New Roman" w:hAnsi="Times New Roman" w:cs="Times New Roman"/>
                <w:sz w:val="24"/>
                <w:szCs w:val="24"/>
              </w:rPr>
              <w:t>RARS2</w:t>
            </w:r>
            <w:r w:rsidRPr="006465EC">
              <w:rPr>
                <w:rFonts w:ascii="Times New Roman" w:hAnsi="Times New Roman" w:cs="Times New Roman"/>
                <w:sz w:val="24"/>
                <w:szCs w:val="24"/>
              </w:rPr>
              <w:t> , </w:t>
            </w:r>
            <w:r w:rsidRPr="006465EC">
              <w:rPr>
                <w:rStyle w:val="Emphasis"/>
                <w:rFonts w:ascii="Times New Roman" w:hAnsi="Times New Roman" w:cs="Times New Roman"/>
                <w:sz w:val="24"/>
                <w:szCs w:val="24"/>
              </w:rPr>
              <w:t>TSEN54</w:t>
            </w:r>
            <w:r w:rsidRPr="006465EC">
              <w:rPr>
                <w:rFonts w:ascii="Times New Roman" w:hAnsi="Times New Roman" w:cs="Times New Roman"/>
                <w:sz w:val="24"/>
                <w:szCs w:val="24"/>
              </w:rPr>
              <w:t>, </w:t>
            </w:r>
            <w:r w:rsidRPr="006465EC">
              <w:rPr>
                <w:rStyle w:val="Emphasis"/>
                <w:rFonts w:ascii="Times New Roman" w:hAnsi="Times New Roman" w:cs="Times New Roman"/>
                <w:sz w:val="24"/>
                <w:szCs w:val="24"/>
              </w:rPr>
              <w:t>TSEN34</w:t>
            </w:r>
            <w:r w:rsidRPr="006465EC">
              <w:rPr>
                <w:rFonts w:ascii="Times New Roman" w:hAnsi="Times New Roman" w:cs="Times New Roman"/>
                <w:sz w:val="24"/>
                <w:szCs w:val="24"/>
              </w:rPr>
              <w:t>, and </w:t>
            </w:r>
            <w:r w:rsidRPr="006465EC">
              <w:rPr>
                <w:rStyle w:val="Emphasis"/>
                <w:rFonts w:ascii="Times New Roman" w:hAnsi="Times New Roman" w:cs="Times New Roman"/>
                <w:sz w:val="24"/>
                <w:szCs w:val="24"/>
              </w:rPr>
              <w:t>TSEN2</w:t>
            </w:r>
          </w:p>
        </w:tc>
        <w:tc>
          <w:tcPr>
            <w:tcW w:w="2790" w:type="dxa"/>
            <w:tcBorders>
              <w:top w:val="nil"/>
              <w:left w:val="nil"/>
              <w:bottom w:val="nil"/>
              <w:right w:val="nil"/>
            </w:tcBorders>
            <w:tcMar>
              <w:top w:w="48" w:type="dxa"/>
              <w:left w:w="96" w:type="dxa"/>
              <w:bottom w:w="48" w:type="dxa"/>
              <w:right w:w="96" w:type="dxa"/>
            </w:tcMar>
            <w:hideMark/>
          </w:tcPr>
          <w:p w:rsidR="00913D50" w:rsidRDefault="00913D50">
            <w:pPr>
              <w:spacing w:before="332" w:after="332" w:line="393" w:lineRule="atLeast"/>
              <w:rPr>
                <w:rFonts w:ascii="Times New Roman" w:hAnsi="Times New Roman" w:cs="Times New Roman"/>
                <w:sz w:val="24"/>
                <w:szCs w:val="24"/>
              </w:rPr>
            </w:pPr>
            <w:r w:rsidRPr="006465EC">
              <w:rPr>
                <w:rFonts w:ascii="Times New Roman" w:hAnsi="Times New Roman" w:cs="Times New Roman"/>
                <w:sz w:val="24"/>
                <w:szCs w:val="24"/>
              </w:rPr>
              <w:t xml:space="preserve">Spine development, cell proliferation, </w:t>
            </w:r>
            <w:proofErr w:type="spellStart"/>
            <w:r w:rsidRPr="006465EC">
              <w:rPr>
                <w:rFonts w:ascii="Times New Roman" w:hAnsi="Times New Roman" w:cs="Times New Roman"/>
                <w:sz w:val="24"/>
                <w:szCs w:val="24"/>
              </w:rPr>
              <w:t>tRNA</w:t>
            </w:r>
            <w:proofErr w:type="spellEnd"/>
            <w:r w:rsidRPr="006465EC">
              <w:rPr>
                <w:rFonts w:ascii="Times New Roman" w:hAnsi="Times New Roman" w:cs="Times New Roman"/>
                <w:sz w:val="24"/>
                <w:szCs w:val="24"/>
              </w:rPr>
              <w:t xml:space="preserve"> splicing, cellular maintenance.</w:t>
            </w:r>
          </w:p>
          <w:p w:rsidR="00C05A0B" w:rsidRDefault="00C05A0B" w:rsidP="00C05A0B">
            <w:pPr>
              <w:spacing w:before="332" w:after="332" w:line="393" w:lineRule="atLeast"/>
              <w:jc w:val="both"/>
              <w:rPr>
                <w:rFonts w:ascii="Times New Roman" w:hAnsi="Times New Roman" w:cs="Times New Roman"/>
                <w:sz w:val="24"/>
                <w:szCs w:val="24"/>
              </w:rPr>
            </w:pPr>
          </w:p>
          <w:p w:rsidR="00C05A0B" w:rsidRPr="006465EC" w:rsidRDefault="00C05A0B" w:rsidP="00C05A0B">
            <w:pPr>
              <w:spacing w:before="332" w:after="332" w:line="393" w:lineRule="atLeast"/>
              <w:jc w:val="both"/>
              <w:rPr>
                <w:rFonts w:ascii="Times New Roman" w:hAnsi="Times New Roman" w:cs="Times New Roman"/>
                <w:sz w:val="24"/>
                <w:szCs w:val="24"/>
              </w:rPr>
            </w:pPr>
          </w:p>
        </w:tc>
      </w:tr>
    </w:tbl>
    <w:p w:rsidR="00617CD5" w:rsidRDefault="00C05A0B" w:rsidP="006465EC">
      <w:pPr>
        <w:tabs>
          <w:tab w:val="left" w:pos="6018"/>
        </w:tabs>
        <w:jc w:val="both"/>
        <w:rPr>
          <w:rFonts w:ascii="Times New Roman" w:hAnsi="Times New Roman" w:cs="Times New Roman"/>
          <w:color w:val="2E2E2E"/>
          <w:sz w:val="24"/>
          <w:szCs w:val="24"/>
        </w:rPr>
      </w:pPr>
      <w:r w:rsidRPr="00C05A0B">
        <w:rPr>
          <w:rFonts w:ascii="Times New Roman" w:hAnsi="Times New Roman" w:cs="Times New Roman"/>
          <w:b/>
          <w:color w:val="000000"/>
          <w:sz w:val="24"/>
          <w:szCs w:val="24"/>
          <w:shd w:val="clear" w:color="auto" w:fill="FFFFFF"/>
        </w:rPr>
        <w:t>-</w:t>
      </w:r>
      <w:r w:rsidR="00617CD5" w:rsidRPr="00617CD5">
        <w:rPr>
          <w:rFonts w:ascii="Times New Roman" w:hAnsi="Times New Roman" w:cs="Times New Roman"/>
          <w:color w:val="2E2E2E"/>
          <w:sz w:val="24"/>
          <w:szCs w:val="24"/>
        </w:rPr>
        <w:t xml:space="preserve">The </w:t>
      </w:r>
      <w:proofErr w:type="spellStart"/>
      <w:r w:rsidR="00617CD5" w:rsidRPr="00617CD5">
        <w:rPr>
          <w:rFonts w:ascii="Times New Roman" w:hAnsi="Times New Roman" w:cs="Times New Roman"/>
          <w:color w:val="2E2E2E"/>
          <w:sz w:val="24"/>
          <w:szCs w:val="24"/>
        </w:rPr>
        <w:t>cerebellar</w:t>
      </w:r>
      <w:proofErr w:type="spellEnd"/>
      <w:r w:rsidR="00617CD5" w:rsidRPr="00617CD5">
        <w:rPr>
          <w:rFonts w:ascii="Times New Roman" w:hAnsi="Times New Roman" w:cs="Times New Roman"/>
          <w:color w:val="2E2E2E"/>
          <w:sz w:val="24"/>
          <w:szCs w:val="24"/>
        </w:rPr>
        <w:t xml:space="preserve"> ataxias are a group of clinically homogeneous and genetically heterogeneous neurodegenerative disorders, all characterized by progressive atrophy of the cerebellum leading to motor dysfunction, balance problems, speech, and limb and gait ataxia. These include among others, the dominantly inherited </w:t>
      </w:r>
      <w:proofErr w:type="spellStart"/>
      <w:r w:rsidR="00617CD5" w:rsidRPr="00617CD5">
        <w:rPr>
          <w:rFonts w:ascii="Times New Roman" w:hAnsi="Times New Roman" w:cs="Times New Roman"/>
          <w:color w:val="2E2E2E"/>
          <w:sz w:val="24"/>
          <w:szCs w:val="24"/>
        </w:rPr>
        <w:t>spinocerebellar</w:t>
      </w:r>
      <w:proofErr w:type="spellEnd"/>
      <w:r w:rsidR="00617CD5" w:rsidRPr="00617CD5">
        <w:rPr>
          <w:rFonts w:ascii="Times New Roman" w:hAnsi="Times New Roman" w:cs="Times New Roman"/>
          <w:color w:val="2E2E2E"/>
          <w:sz w:val="24"/>
          <w:szCs w:val="24"/>
        </w:rPr>
        <w:t xml:space="preserve"> ataxias, recessive </w:t>
      </w:r>
      <w:proofErr w:type="spellStart"/>
      <w:r w:rsidR="00617CD5" w:rsidRPr="00617CD5">
        <w:rPr>
          <w:rFonts w:ascii="Times New Roman" w:hAnsi="Times New Roman" w:cs="Times New Roman"/>
          <w:color w:val="2E2E2E"/>
          <w:sz w:val="24"/>
          <w:szCs w:val="24"/>
        </w:rPr>
        <w:t>cerebellar</w:t>
      </w:r>
      <w:proofErr w:type="spellEnd"/>
      <w:r w:rsidR="00617CD5" w:rsidRPr="00617CD5">
        <w:rPr>
          <w:rFonts w:ascii="Times New Roman" w:hAnsi="Times New Roman" w:cs="Times New Roman"/>
          <w:color w:val="2E2E2E"/>
          <w:sz w:val="24"/>
          <w:szCs w:val="24"/>
        </w:rPr>
        <w:t xml:space="preserve"> ataxias such as </w:t>
      </w:r>
      <w:proofErr w:type="spellStart"/>
      <w:r w:rsidR="00617CD5" w:rsidRPr="00617CD5">
        <w:rPr>
          <w:rFonts w:ascii="Times New Roman" w:hAnsi="Times New Roman" w:cs="Times New Roman"/>
          <w:color w:val="2E2E2E"/>
          <w:sz w:val="24"/>
          <w:szCs w:val="24"/>
        </w:rPr>
        <w:t>Friedreich's</w:t>
      </w:r>
      <w:proofErr w:type="spellEnd"/>
      <w:r w:rsidR="00617CD5" w:rsidRPr="00617CD5">
        <w:rPr>
          <w:rFonts w:ascii="Times New Roman" w:hAnsi="Times New Roman" w:cs="Times New Roman"/>
          <w:color w:val="2E2E2E"/>
          <w:sz w:val="24"/>
          <w:szCs w:val="24"/>
        </w:rPr>
        <w:t xml:space="preserve"> ataxia, and X-linked </w:t>
      </w:r>
      <w:proofErr w:type="spellStart"/>
      <w:r w:rsidR="00617CD5" w:rsidRPr="00617CD5">
        <w:rPr>
          <w:rFonts w:ascii="Times New Roman" w:hAnsi="Times New Roman" w:cs="Times New Roman"/>
          <w:color w:val="2E2E2E"/>
          <w:sz w:val="24"/>
          <w:szCs w:val="24"/>
        </w:rPr>
        <w:t>cerebellar</w:t>
      </w:r>
      <w:proofErr w:type="spellEnd"/>
      <w:r w:rsidR="00617CD5" w:rsidRPr="00617CD5">
        <w:rPr>
          <w:rFonts w:ascii="Times New Roman" w:hAnsi="Times New Roman" w:cs="Times New Roman"/>
          <w:color w:val="2E2E2E"/>
          <w:sz w:val="24"/>
          <w:szCs w:val="24"/>
        </w:rPr>
        <w:t xml:space="preserve"> ataxias.</w:t>
      </w:r>
    </w:p>
    <w:p w:rsidR="00BF7B3B" w:rsidRPr="00C05A0B" w:rsidRDefault="005E608C" w:rsidP="006465EC">
      <w:pPr>
        <w:tabs>
          <w:tab w:val="left" w:pos="6018"/>
        </w:tabs>
        <w:jc w:val="both"/>
        <w:rPr>
          <w:rFonts w:ascii="Times New Roman" w:hAnsi="Times New Roman" w:cs="Times New Roman"/>
          <w:color w:val="000000"/>
          <w:sz w:val="24"/>
          <w:szCs w:val="24"/>
          <w:shd w:val="clear" w:color="auto" w:fill="FFFFFF"/>
        </w:rPr>
      </w:pPr>
      <w:r w:rsidRPr="005E608C">
        <w:rPr>
          <w:rFonts w:ascii="Times New Roman" w:hAnsi="Times New Roman" w:cs="Times New Roman"/>
          <w:b/>
          <w:color w:val="2E2E2E"/>
          <w:sz w:val="24"/>
          <w:szCs w:val="24"/>
        </w:rPr>
        <w:t>In conclusion;</w:t>
      </w:r>
      <w:r>
        <w:rPr>
          <w:color w:val="000000"/>
          <w:shd w:val="clear" w:color="auto" w:fill="FFFFFF"/>
        </w:rPr>
        <w:t> </w:t>
      </w:r>
      <w:r w:rsidR="00542DFA">
        <w:rPr>
          <w:rFonts w:ascii="Times New Roman" w:hAnsi="Times New Roman" w:cs="Times New Roman"/>
          <w:color w:val="000000"/>
          <w:sz w:val="24"/>
          <w:szCs w:val="24"/>
          <w:shd w:val="clear" w:color="auto" w:fill="FFFFFF"/>
        </w:rPr>
        <w:t xml:space="preserve">from researches, </w:t>
      </w:r>
      <w:r w:rsidR="00542DFA" w:rsidRPr="00542DFA">
        <w:rPr>
          <w:rFonts w:ascii="Times New Roman" w:hAnsi="Times New Roman" w:cs="Times New Roman"/>
          <w:color w:val="000000"/>
          <w:sz w:val="24"/>
          <w:szCs w:val="24"/>
          <w:shd w:val="clear" w:color="auto" w:fill="FFFFFF"/>
        </w:rPr>
        <w:t>only recently have</w:t>
      </w:r>
      <w:r w:rsidR="00542DFA">
        <w:rPr>
          <w:color w:val="000000"/>
          <w:shd w:val="clear" w:color="auto" w:fill="FFFFFF"/>
        </w:rPr>
        <w:t xml:space="preserve"> </w:t>
      </w:r>
      <w:r w:rsidRPr="005E608C">
        <w:rPr>
          <w:rFonts w:ascii="Times New Roman" w:hAnsi="Times New Roman" w:cs="Times New Roman"/>
          <w:color w:val="000000"/>
          <w:sz w:val="24"/>
          <w:szCs w:val="24"/>
          <w:shd w:val="clear" w:color="auto" w:fill="FFFFFF"/>
        </w:rPr>
        <w:t>human patient</w:t>
      </w:r>
      <w:r w:rsidR="00594026">
        <w:rPr>
          <w:rFonts w:ascii="Times New Roman" w:hAnsi="Times New Roman" w:cs="Times New Roman"/>
          <w:color w:val="000000"/>
          <w:sz w:val="24"/>
          <w:szCs w:val="24"/>
          <w:shd w:val="clear" w:color="auto" w:fill="FFFFFF"/>
        </w:rPr>
        <w:t xml:space="preserve">s with </w:t>
      </w:r>
      <w:proofErr w:type="spellStart"/>
      <w:r w:rsidR="00594026">
        <w:rPr>
          <w:rFonts w:ascii="Times New Roman" w:hAnsi="Times New Roman" w:cs="Times New Roman"/>
          <w:color w:val="000000"/>
          <w:sz w:val="24"/>
          <w:szCs w:val="24"/>
          <w:shd w:val="clear" w:color="auto" w:fill="FFFFFF"/>
        </w:rPr>
        <w:t>cerebellar</w:t>
      </w:r>
      <w:proofErr w:type="spellEnd"/>
      <w:r w:rsidR="00594026">
        <w:rPr>
          <w:rFonts w:ascii="Times New Roman" w:hAnsi="Times New Roman" w:cs="Times New Roman"/>
          <w:color w:val="000000"/>
          <w:sz w:val="24"/>
          <w:szCs w:val="24"/>
          <w:shd w:val="clear" w:color="auto" w:fill="FFFFFF"/>
        </w:rPr>
        <w:t xml:space="preserve"> malformations</w:t>
      </w:r>
      <w:r>
        <w:rPr>
          <w:rFonts w:ascii="Times New Roman" w:hAnsi="Times New Roman" w:cs="Times New Roman"/>
          <w:color w:val="000000"/>
          <w:sz w:val="24"/>
          <w:szCs w:val="24"/>
          <w:shd w:val="clear" w:color="auto" w:fill="FFFFFF"/>
        </w:rPr>
        <w:t xml:space="preserve"> </w:t>
      </w:r>
      <w:r w:rsidRPr="005E608C">
        <w:rPr>
          <w:rFonts w:ascii="Times New Roman" w:hAnsi="Times New Roman" w:cs="Times New Roman"/>
          <w:color w:val="000000"/>
          <w:sz w:val="24"/>
          <w:szCs w:val="24"/>
          <w:shd w:val="clear" w:color="auto" w:fill="FFFFFF"/>
        </w:rPr>
        <w:t>begun to contribute to the discovery of genes that regulate the development of the cerebellum. Continued advances in the geno</w:t>
      </w:r>
      <w:r>
        <w:rPr>
          <w:rFonts w:ascii="Times New Roman" w:hAnsi="Times New Roman" w:cs="Times New Roman"/>
          <w:color w:val="000000"/>
          <w:sz w:val="24"/>
          <w:szCs w:val="24"/>
          <w:shd w:val="clear" w:color="auto" w:fill="FFFFFF"/>
        </w:rPr>
        <w:t xml:space="preserve">mic technologies </w:t>
      </w:r>
      <w:r w:rsidRPr="005E608C">
        <w:rPr>
          <w:rFonts w:ascii="Times New Roman" w:hAnsi="Times New Roman" w:cs="Times New Roman"/>
          <w:color w:val="000000"/>
          <w:sz w:val="24"/>
          <w:szCs w:val="24"/>
          <w:shd w:val="clear" w:color="auto" w:fill="FFFFFF"/>
        </w:rPr>
        <w:t xml:space="preserve">will facilitate the identification of other causative genes in human </w:t>
      </w:r>
      <w:proofErr w:type="spellStart"/>
      <w:r w:rsidRPr="005E608C">
        <w:rPr>
          <w:rFonts w:ascii="Times New Roman" w:hAnsi="Times New Roman" w:cs="Times New Roman"/>
          <w:color w:val="000000"/>
          <w:sz w:val="24"/>
          <w:szCs w:val="24"/>
          <w:shd w:val="clear" w:color="auto" w:fill="FFFFFF"/>
        </w:rPr>
        <w:t>cerebellar</w:t>
      </w:r>
      <w:proofErr w:type="spellEnd"/>
      <w:r w:rsidRPr="005E608C">
        <w:rPr>
          <w:rFonts w:ascii="Times New Roman" w:hAnsi="Times New Roman" w:cs="Times New Roman"/>
          <w:color w:val="000000"/>
          <w:sz w:val="24"/>
          <w:szCs w:val="24"/>
          <w:shd w:val="clear" w:color="auto" w:fill="FFFFFF"/>
        </w:rPr>
        <w:t xml:space="preserve"> malformations.</w:t>
      </w:r>
      <w:r>
        <w:rPr>
          <w:rFonts w:ascii="Times New Roman" w:hAnsi="Times New Roman" w:cs="Times New Roman"/>
          <w:color w:val="000000"/>
          <w:shd w:val="clear" w:color="auto" w:fill="FFFFFF"/>
        </w:rPr>
        <w:t xml:space="preserve"> </w:t>
      </w:r>
      <w:r w:rsidR="006465EC" w:rsidRPr="00C05A0B">
        <w:rPr>
          <w:rFonts w:ascii="Times New Roman" w:hAnsi="Times New Roman" w:cs="Times New Roman"/>
          <w:color w:val="000000"/>
          <w:shd w:val="clear" w:color="auto" w:fill="FFFFFF"/>
        </w:rPr>
        <w:tab/>
      </w:r>
    </w:p>
    <w:sectPr w:rsidR="00BF7B3B" w:rsidRPr="00C05A0B" w:rsidSect="00C05A0B">
      <w:pgSz w:w="12240" w:h="15840" w:code="1"/>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530BB"/>
    <w:rsid w:val="000922AF"/>
    <w:rsid w:val="00112E71"/>
    <w:rsid w:val="001E05D0"/>
    <w:rsid w:val="00392306"/>
    <w:rsid w:val="00542DFA"/>
    <w:rsid w:val="00594026"/>
    <w:rsid w:val="005E608C"/>
    <w:rsid w:val="00617CD5"/>
    <w:rsid w:val="006465EC"/>
    <w:rsid w:val="006F3408"/>
    <w:rsid w:val="007C155F"/>
    <w:rsid w:val="008F4EDB"/>
    <w:rsid w:val="00913D50"/>
    <w:rsid w:val="009D0FE5"/>
    <w:rsid w:val="00BF7B3B"/>
    <w:rsid w:val="00C05A0B"/>
    <w:rsid w:val="00CE657E"/>
    <w:rsid w:val="00D530BB"/>
    <w:rsid w:val="00DB4CF4"/>
    <w:rsid w:val="00DD4219"/>
    <w:rsid w:val="00FC5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5F"/>
  </w:style>
  <w:style w:type="paragraph" w:styleId="Heading2">
    <w:name w:val="heading 2"/>
    <w:basedOn w:val="Normal"/>
    <w:next w:val="Normal"/>
    <w:link w:val="Heading2Char"/>
    <w:uiPriority w:val="9"/>
    <w:unhideWhenUsed/>
    <w:qFormat/>
    <w:rsid w:val="00D530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30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30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30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530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30BB"/>
    <w:rPr>
      <w:color w:val="0000FF"/>
      <w:u w:val="single"/>
    </w:rPr>
  </w:style>
  <w:style w:type="character" w:styleId="Emphasis">
    <w:name w:val="Emphasis"/>
    <w:basedOn w:val="DefaultParagraphFont"/>
    <w:uiPriority w:val="20"/>
    <w:qFormat/>
    <w:rsid w:val="00D530BB"/>
    <w:rPr>
      <w:i/>
      <w:iCs/>
    </w:rPr>
  </w:style>
  <w:style w:type="paragraph" w:styleId="Title">
    <w:name w:val="Title"/>
    <w:basedOn w:val="Normal"/>
    <w:next w:val="Normal"/>
    <w:link w:val="TitleChar"/>
    <w:uiPriority w:val="10"/>
    <w:qFormat/>
    <w:rsid w:val="00D530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30B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530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30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30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30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30BB"/>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D530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30B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530BB"/>
    <w:rPr>
      <w:i/>
      <w:iCs/>
      <w:color w:val="808080" w:themeColor="text1" w:themeTint="7F"/>
    </w:rPr>
  </w:style>
  <w:style w:type="paragraph" w:styleId="IntenseQuote">
    <w:name w:val="Intense Quote"/>
    <w:basedOn w:val="Normal"/>
    <w:next w:val="Normal"/>
    <w:link w:val="IntenseQuoteChar"/>
    <w:uiPriority w:val="30"/>
    <w:qFormat/>
    <w:rsid w:val="00D530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30BB"/>
    <w:rPr>
      <w:b/>
      <w:bCs/>
      <w:i/>
      <w:iCs/>
      <w:color w:val="4F81BD" w:themeColor="accent1"/>
    </w:rPr>
  </w:style>
  <w:style w:type="character" w:styleId="LineNumber">
    <w:name w:val="line number"/>
    <w:basedOn w:val="DefaultParagraphFont"/>
    <w:uiPriority w:val="99"/>
    <w:semiHidden/>
    <w:unhideWhenUsed/>
    <w:rsid w:val="00FC5A49"/>
  </w:style>
  <w:style w:type="paragraph" w:styleId="NormalWeb">
    <w:name w:val="Normal (Web)"/>
    <w:basedOn w:val="Normal"/>
    <w:uiPriority w:val="99"/>
    <w:semiHidden/>
    <w:unhideWhenUsed/>
    <w:rsid w:val="00913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7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5508-EFD4-457A-AD3F-1C50F189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2020-07-10T13:31:00Z</dcterms:created>
  <dcterms:modified xsi:type="dcterms:W3CDTF">2020-07-10T16:00:00Z</dcterms:modified>
</cp:coreProperties>
</file>