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0F" w:rsidRPr="00EC270F" w:rsidRDefault="00EC270F" w:rsidP="00EC270F">
      <w:pPr>
        <w:jc w:val="center"/>
        <w:rPr>
          <w:sz w:val="40"/>
          <w:szCs w:val="40"/>
        </w:rPr>
      </w:pPr>
    </w:p>
    <w:p w:rsidR="00EC270F" w:rsidRDefault="00EC270F" w:rsidP="0021664F"/>
    <w:p w:rsidR="00EC270F" w:rsidRDefault="00EC270F" w:rsidP="00EC270F">
      <w:pPr>
        <w:jc w:val="center"/>
        <w:rPr>
          <w:rFonts w:ascii="Forte" w:hAnsi="Forte"/>
          <w:sz w:val="40"/>
          <w:szCs w:val="40"/>
        </w:rPr>
      </w:pPr>
      <w:r>
        <w:rPr>
          <w:rFonts w:ascii="Forte" w:hAnsi="Forte"/>
          <w:sz w:val="40"/>
          <w:szCs w:val="40"/>
        </w:rPr>
        <w:t>NAME: NNAJI FAVOUR</w:t>
      </w: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r>
        <w:rPr>
          <w:rFonts w:ascii="Forte" w:hAnsi="Forte"/>
          <w:sz w:val="40"/>
          <w:szCs w:val="40"/>
        </w:rPr>
        <w:t xml:space="preserve"> </w:t>
      </w:r>
    </w:p>
    <w:p w:rsidR="00EC270F" w:rsidRDefault="00EC270F" w:rsidP="00EC270F">
      <w:pPr>
        <w:jc w:val="center"/>
        <w:rPr>
          <w:rFonts w:ascii="Forte" w:hAnsi="Forte"/>
          <w:sz w:val="40"/>
          <w:szCs w:val="40"/>
        </w:rPr>
      </w:pPr>
      <w:r>
        <w:rPr>
          <w:rFonts w:ascii="Forte" w:hAnsi="Forte"/>
          <w:sz w:val="40"/>
          <w:szCs w:val="40"/>
        </w:rPr>
        <w:t>MATRICULATION NUMBER: 17/MHS01/202</w:t>
      </w: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p>
    <w:p w:rsidR="00EC270F" w:rsidRDefault="00EC270F" w:rsidP="00EC270F">
      <w:pPr>
        <w:jc w:val="center"/>
        <w:rPr>
          <w:rFonts w:ascii="Forte" w:hAnsi="Forte"/>
          <w:sz w:val="40"/>
          <w:szCs w:val="40"/>
        </w:rPr>
      </w:pPr>
    </w:p>
    <w:p w:rsidR="00EC270F" w:rsidRDefault="00EC270F" w:rsidP="00EC270F">
      <w:pPr>
        <w:rPr>
          <w:rFonts w:ascii="Forte" w:hAnsi="Forte"/>
          <w:sz w:val="40"/>
          <w:szCs w:val="40"/>
        </w:rPr>
      </w:pPr>
    </w:p>
    <w:p w:rsidR="00EC270F" w:rsidRDefault="00EC270F" w:rsidP="00EC270F">
      <w:pPr>
        <w:jc w:val="center"/>
        <w:rPr>
          <w:rFonts w:ascii="Forte" w:hAnsi="Forte"/>
          <w:sz w:val="40"/>
          <w:szCs w:val="40"/>
        </w:rPr>
      </w:pPr>
      <w:r>
        <w:rPr>
          <w:rFonts w:ascii="Forte" w:hAnsi="Forte"/>
          <w:sz w:val="40"/>
          <w:szCs w:val="40"/>
        </w:rPr>
        <w:t>COURSE: ANA 303</w:t>
      </w:r>
    </w:p>
    <w:p w:rsidR="00EC270F" w:rsidRDefault="00EC270F" w:rsidP="00EC270F">
      <w:pPr>
        <w:jc w:val="center"/>
        <w:rPr>
          <w:rFonts w:ascii="Forte" w:hAnsi="Forte"/>
          <w:sz w:val="40"/>
          <w:szCs w:val="40"/>
        </w:rPr>
      </w:pPr>
      <w:r>
        <w:rPr>
          <w:rFonts w:ascii="Forte" w:hAnsi="Forte"/>
          <w:sz w:val="40"/>
          <w:szCs w:val="40"/>
        </w:rPr>
        <w:lastRenderedPageBreak/>
        <w:t>QUESTION1: CONCISE REVIEW ON THE GENTICAL BASIS OF CEREBELLAR DEVELOPMENT.</w:t>
      </w:r>
    </w:p>
    <w:p w:rsidR="00FE039C" w:rsidRPr="00FE039C" w:rsidRDefault="00FE039C" w:rsidP="00FE039C">
      <w:pPr>
        <w:rPr>
          <w:b/>
          <w:u w:val="single"/>
        </w:rPr>
      </w:pPr>
      <w:r w:rsidRPr="00FE039C">
        <w:rPr>
          <w:b/>
          <w:u w:val="single"/>
        </w:rPr>
        <w:t>ABSTRACT</w:t>
      </w:r>
    </w:p>
    <w:p w:rsidR="002267DC" w:rsidRPr="00FE039C" w:rsidRDefault="0021664F" w:rsidP="006815CF">
      <w:pPr>
        <w:rPr>
          <w:rFonts w:ascii="Forte" w:hAnsi="Forte"/>
          <w:sz w:val="40"/>
          <w:szCs w:val="40"/>
        </w:rPr>
      </w:pPr>
      <w:r w:rsidRPr="0021664F">
        <w:t>In humans, the cerebellum develops from the dorsal region of the posterior neural tube, and its cells arise from two germinal matrices. Most cells are derived from the ventricular zone, but the granule neurons come from a specialized germinal matrix called the rhombic lip.</w:t>
      </w:r>
      <w:r w:rsidRPr="0021664F">
        <w:rPr>
          <w:rFonts w:ascii="Segoe UI" w:hAnsi="Segoe UI" w:cs="Segoe UI"/>
          <w:color w:val="212121"/>
          <w:shd w:val="clear" w:color="auto" w:fill="FFFFFF"/>
        </w:rPr>
        <w:t xml:space="preserve"> </w:t>
      </w:r>
      <w:r w:rsidRPr="0021664F">
        <w:t xml:space="preserve">The cerebellum is derived from the dorsal part of the anterior hindbrain and contains two groups of cerebellar neurons: </w:t>
      </w:r>
      <w:proofErr w:type="spellStart"/>
      <w:r w:rsidRPr="0021664F">
        <w:t>glutamatergic</w:t>
      </w:r>
      <w:proofErr w:type="spellEnd"/>
      <w:r w:rsidRPr="0021664F">
        <w:t xml:space="preserve"> and gamma-</w:t>
      </w:r>
      <w:proofErr w:type="spellStart"/>
      <w:r w:rsidRPr="0021664F">
        <w:t>aminobutyric</w:t>
      </w:r>
      <w:proofErr w:type="spellEnd"/>
      <w:r w:rsidRPr="0021664F">
        <w:t xml:space="preserve"> acid (GABA</w:t>
      </w:r>
      <w:proofErr w:type="gramStart"/>
      <w:r w:rsidRPr="0021664F">
        <w:t>)</w:t>
      </w:r>
      <w:proofErr w:type="spellStart"/>
      <w:r w:rsidRPr="0021664F">
        <w:t>ergic</w:t>
      </w:r>
      <w:proofErr w:type="spellEnd"/>
      <w:proofErr w:type="gramEnd"/>
      <w:r w:rsidRPr="0021664F">
        <w:t xml:space="preserve"> neurons. Purkinje cells are </w:t>
      </w:r>
      <w:proofErr w:type="spellStart"/>
      <w:r w:rsidRPr="0021664F">
        <w:t>GABAergic</w:t>
      </w:r>
      <w:proofErr w:type="spellEnd"/>
      <w:r w:rsidRPr="0021664F">
        <w:t xml:space="preserve"> and granule cells are </w:t>
      </w:r>
      <w:proofErr w:type="spellStart"/>
      <w:r w:rsidRPr="0021664F">
        <w:t>glutamatergic</w:t>
      </w:r>
      <w:proofErr w:type="spellEnd"/>
      <w:r w:rsidRPr="0021664F">
        <w:t xml:space="preserve">. Granule and Purkinje cells receive input from outside of the cerebellum from mossy and climbing </w:t>
      </w:r>
      <w:proofErr w:type="spellStart"/>
      <w:r w:rsidRPr="0021664F">
        <w:t>fibers</w:t>
      </w:r>
      <w:proofErr w:type="spellEnd"/>
      <w:r w:rsidRPr="0021664F">
        <w:t>.</w:t>
      </w:r>
      <w:r w:rsidRPr="0021664F">
        <w:rPr>
          <w:rFonts w:ascii="Segoe UI" w:hAnsi="Segoe UI" w:cs="Segoe UI"/>
          <w:color w:val="212121"/>
          <w:shd w:val="clear" w:color="auto" w:fill="FFFFFF"/>
        </w:rPr>
        <w:t xml:space="preserve"> </w:t>
      </w:r>
      <w:r w:rsidRPr="0021664F">
        <w:t xml:space="preserve">During early neurogenesis, </w:t>
      </w:r>
      <w:proofErr w:type="spellStart"/>
      <w:r w:rsidRPr="0021664F">
        <w:t>rostrocaudal</w:t>
      </w:r>
      <w:proofErr w:type="spellEnd"/>
      <w:r w:rsidRPr="0021664F">
        <w:t xml:space="preserve"> patterning by intrinsic and extrinsic factors, such as Otx2, Gbx2 and Fgf8, plays an important role in the positioning and formation of the cerebellar </w:t>
      </w:r>
      <w:proofErr w:type="spellStart"/>
      <w:r w:rsidRPr="0021664F">
        <w:t>primordium</w:t>
      </w:r>
      <w:proofErr w:type="spellEnd"/>
      <w:r w:rsidRPr="0021664F">
        <w:t xml:space="preserve">. The cerebellar </w:t>
      </w:r>
      <w:proofErr w:type="spellStart"/>
      <w:r w:rsidRPr="0021664F">
        <w:t>glutamatergic</w:t>
      </w:r>
      <w:proofErr w:type="spellEnd"/>
      <w:r w:rsidRPr="0021664F">
        <w:t xml:space="preserve"> neurons are derived from progenitors in the cerebellar rhombic lip, which express the </w:t>
      </w:r>
      <w:proofErr w:type="spellStart"/>
      <w:r w:rsidRPr="0021664F">
        <w:t>proneural</w:t>
      </w:r>
      <w:proofErr w:type="spellEnd"/>
      <w:r w:rsidRPr="0021664F">
        <w:t xml:space="preserve"> gene Atoh1. The </w:t>
      </w:r>
      <w:proofErr w:type="spellStart"/>
      <w:r w:rsidRPr="0021664F">
        <w:t>GABAergic</w:t>
      </w:r>
      <w:proofErr w:type="spellEnd"/>
      <w:r w:rsidRPr="0021664F">
        <w:t xml:space="preserve"> neurons are derived from progenitors in the ventricular zone, which express the </w:t>
      </w:r>
      <w:proofErr w:type="spellStart"/>
      <w:r w:rsidRPr="0021664F">
        <w:t>proneural</w:t>
      </w:r>
      <w:proofErr w:type="spellEnd"/>
      <w:r w:rsidRPr="0021664F">
        <w:t xml:space="preserve"> gene Ptf1a. The mossy and climbing </w:t>
      </w:r>
      <w:proofErr w:type="spellStart"/>
      <w:r w:rsidRPr="0021664F">
        <w:t>fiber</w:t>
      </w:r>
      <w:proofErr w:type="spellEnd"/>
      <w:r w:rsidRPr="0021664F">
        <w:t xml:space="preserve"> neurons originate from progenitors in the hindbrain rhombic lip that express Atoh1 or Ptf1a. Purkinje cells exhibit </w:t>
      </w:r>
      <w:proofErr w:type="spellStart"/>
      <w:r w:rsidRPr="0021664F">
        <w:t>mediolateral</w:t>
      </w:r>
      <w:proofErr w:type="spellEnd"/>
      <w:r w:rsidRPr="0021664F">
        <w:t xml:space="preserve"> compartmentalization determined on the birthdate of Purkinje cells, and linked to the precise neural circuitry formation.</w:t>
      </w:r>
    </w:p>
    <w:p w:rsidR="002267DC" w:rsidRDefault="002267DC" w:rsidP="0021664F"/>
    <w:p w:rsidR="002267DC" w:rsidRPr="00FE039C" w:rsidRDefault="00FE039C" w:rsidP="0021664F">
      <w:pPr>
        <w:rPr>
          <w:b/>
          <w:i/>
          <w:u w:val="single"/>
        </w:rPr>
      </w:pPr>
      <w:r w:rsidRPr="00FE039C">
        <w:rPr>
          <w:b/>
          <w:i/>
          <w:u w:val="single"/>
        </w:rPr>
        <w:t>INTRODUCTION</w:t>
      </w:r>
    </w:p>
    <w:p w:rsidR="0095230F" w:rsidRDefault="002267DC" w:rsidP="002267DC">
      <w:r>
        <w:t>The cerebellum is derived from t</w:t>
      </w:r>
      <w:r w:rsidR="00FE039C">
        <w:t>he dorsal part of the most ante</w:t>
      </w:r>
      <w:r>
        <w:t xml:space="preserve">rior segment of the hindbrain, </w:t>
      </w:r>
      <w:proofErr w:type="spellStart"/>
      <w:r>
        <w:t>rhombomere</w:t>
      </w:r>
      <w:proofErr w:type="spellEnd"/>
      <w:r>
        <w:t xml:space="preserve"> 1.</w:t>
      </w:r>
      <w:r>
        <w:t xml:space="preserve"> Thus, any developmental defect</w:t>
      </w:r>
      <w:r>
        <w:t xml:space="preserve"> </w:t>
      </w:r>
      <w:r>
        <w:t>that results in the failure to specify the anterior hindbrain or r1itself, will inevitably result in cerebella</w:t>
      </w:r>
      <w:r>
        <w:t xml:space="preserve">r aplasia </w:t>
      </w:r>
      <w:r>
        <w:t>as might global defects in dorsal patterning me</w:t>
      </w:r>
      <w:r>
        <w:t>chanisms</w:t>
      </w:r>
      <w:r>
        <w:t>. Early steps in brain development include</w:t>
      </w:r>
      <w:r>
        <w:t xml:space="preserve"> </w:t>
      </w:r>
      <w:r>
        <w:t>the speciﬁcation of neural tissue (neural induction), formation,</w:t>
      </w:r>
      <w:r>
        <w:t xml:space="preserve"> </w:t>
      </w:r>
      <w:r>
        <w:t>and internalization of the neu</w:t>
      </w:r>
      <w:r>
        <w:t>ral tube (</w:t>
      </w:r>
      <w:proofErr w:type="spellStart"/>
      <w:r>
        <w:t>neurulation</w:t>
      </w:r>
      <w:proofErr w:type="spellEnd"/>
      <w:r>
        <w:t>), and pat</w:t>
      </w:r>
      <w:r>
        <w:t>terning of the neural tube. The latter process imparts positional</w:t>
      </w:r>
      <w:r w:rsidR="0095230F">
        <w:t xml:space="preserve"> </w:t>
      </w:r>
      <w:r>
        <w:t>identity to different compartments along the anterior–posterior</w:t>
      </w:r>
      <w:r w:rsidR="0095230F">
        <w:t xml:space="preserve"> </w:t>
      </w:r>
      <w:proofErr w:type="spellStart"/>
      <w:r>
        <w:t>neuraxis</w:t>
      </w:r>
      <w:proofErr w:type="spellEnd"/>
      <w:r>
        <w:t>, a process primarily achieved through the formation of</w:t>
      </w:r>
      <w:r w:rsidR="0095230F">
        <w:t xml:space="preserve"> </w:t>
      </w:r>
      <w:r>
        <w:t xml:space="preserve">specialized </w:t>
      </w:r>
      <w:proofErr w:type="spellStart"/>
      <w:r>
        <w:t>signaling</w:t>
      </w:r>
      <w:proofErr w:type="spellEnd"/>
      <w:r>
        <w:t xml:space="preserve"> </w:t>
      </w:r>
      <w:proofErr w:type="spellStart"/>
      <w:r>
        <w:t>centers</w:t>
      </w:r>
      <w:proofErr w:type="spellEnd"/>
      <w:r>
        <w:t>, also r</w:t>
      </w:r>
      <w:r w:rsidR="0095230F">
        <w:t>eferred to as secondary organiz</w:t>
      </w:r>
      <w:r>
        <w:t>ers. Secondary organizers secrete growth factors that pattern the</w:t>
      </w:r>
      <w:r w:rsidR="0095230F">
        <w:t xml:space="preserve"> </w:t>
      </w:r>
      <w:r>
        <w:t>adjacent tissue through the induction of distinct patterns of gene</w:t>
      </w:r>
      <w:r w:rsidR="0095230F">
        <w:t xml:space="preserve"> </w:t>
      </w:r>
      <w:r>
        <w:t>expression on either side of the organizer, as a result of the presence</w:t>
      </w:r>
      <w:r w:rsidR="0095230F">
        <w:t xml:space="preserve"> </w:t>
      </w:r>
      <w:r>
        <w:t xml:space="preserve">of the differential expression of competence </w:t>
      </w:r>
      <w:proofErr w:type="gramStart"/>
      <w:r w:rsidR="0095230F">
        <w:t xml:space="preserve">factors </w:t>
      </w:r>
      <w:r>
        <w:t>.</w:t>
      </w:r>
      <w:proofErr w:type="gramEnd"/>
      <w:r>
        <w:t xml:space="preserve"> The </w:t>
      </w:r>
      <w:proofErr w:type="spellStart"/>
      <w:r>
        <w:t>signaling</w:t>
      </w:r>
      <w:proofErr w:type="spellEnd"/>
      <w:r>
        <w:t xml:space="preserve"> </w:t>
      </w:r>
      <w:proofErr w:type="spellStart"/>
      <w:r>
        <w:t>center</w:t>
      </w:r>
      <w:proofErr w:type="spellEnd"/>
      <w:r>
        <w:t xml:space="preserve"> that divides and patterns the</w:t>
      </w:r>
      <w:r w:rsidR="0095230F">
        <w:t xml:space="preserve"> </w:t>
      </w:r>
      <w:r>
        <w:t xml:space="preserve">mesencephalon and r1 is the </w:t>
      </w:r>
      <w:r w:rsidRPr="0095230F">
        <w:rPr>
          <w:b/>
        </w:rPr>
        <w:t xml:space="preserve">mid-hindbrain or </w:t>
      </w:r>
      <w:proofErr w:type="spellStart"/>
      <w:r w:rsidRPr="0095230F">
        <w:rPr>
          <w:b/>
        </w:rPr>
        <w:t>IsO</w:t>
      </w:r>
      <w:proofErr w:type="spellEnd"/>
      <w:r>
        <w:t xml:space="preserve">. </w:t>
      </w:r>
    </w:p>
    <w:p w:rsidR="0095230F" w:rsidRDefault="002267DC" w:rsidP="002267DC">
      <w:r>
        <w:t>Classic studies</w:t>
      </w:r>
      <w:r w:rsidR="0095230F">
        <w:t xml:space="preserve"> </w:t>
      </w:r>
      <w:r>
        <w:t>in a number of model organis</w:t>
      </w:r>
      <w:r w:rsidR="0095230F">
        <w:t>ms have shown that the key orga</w:t>
      </w:r>
      <w:r>
        <w:t xml:space="preserve">nizing molecule secreted by the </w:t>
      </w:r>
      <w:proofErr w:type="spellStart"/>
      <w:r>
        <w:t>IsO</w:t>
      </w:r>
      <w:proofErr w:type="spellEnd"/>
      <w:r>
        <w:t xml:space="preserve"> is </w:t>
      </w:r>
      <w:r w:rsidRPr="0095230F">
        <w:rPr>
          <w:b/>
        </w:rPr>
        <w:t>ﬁ</w:t>
      </w:r>
      <w:r w:rsidR="0095230F">
        <w:rPr>
          <w:b/>
        </w:rPr>
        <w:t>broblast growth factor 8(FGF8)</w:t>
      </w:r>
      <w:r>
        <w:t xml:space="preserve">. The initiation ofFgf8 expression at the </w:t>
      </w:r>
      <w:proofErr w:type="spellStart"/>
      <w:r>
        <w:t>IsO</w:t>
      </w:r>
      <w:proofErr w:type="spellEnd"/>
      <w:r>
        <w:t xml:space="preserve"> is dependent upon </w:t>
      </w:r>
      <w:r w:rsidRPr="0095230F">
        <w:rPr>
          <w:b/>
        </w:rPr>
        <w:t xml:space="preserve">the transcription </w:t>
      </w:r>
      <w:r w:rsidR="0095230F" w:rsidRPr="0095230F">
        <w:rPr>
          <w:b/>
        </w:rPr>
        <w:t>fac</w:t>
      </w:r>
      <w:r w:rsidRPr="0095230F">
        <w:rPr>
          <w:b/>
        </w:rPr>
        <w:t>tor LMX1B</w:t>
      </w:r>
      <w:r>
        <w:t xml:space="preserve"> (Lim </w:t>
      </w:r>
      <w:proofErr w:type="spellStart"/>
      <w:r>
        <w:t>homeobox</w:t>
      </w:r>
      <w:proofErr w:type="spellEnd"/>
      <w:r>
        <w:t xml:space="preserve"> </w:t>
      </w:r>
      <w:proofErr w:type="spellStart"/>
      <w:proofErr w:type="gramStart"/>
      <w:r>
        <w:t>tr</w:t>
      </w:r>
      <w:proofErr w:type="spellEnd"/>
      <w:proofErr w:type="gramEnd"/>
      <w:r>
        <w:t xml:space="preserve"> </w:t>
      </w:r>
      <w:proofErr w:type="spellStart"/>
      <w:r>
        <w:t>anscription</w:t>
      </w:r>
      <w:proofErr w:type="spellEnd"/>
      <w:r>
        <w:t xml:space="preserve"> factor 1 beta), whereas</w:t>
      </w:r>
      <w:r w:rsidR="0095230F">
        <w:t xml:space="preserve"> </w:t>
      </w:r>
      <w:r>
        <w:t xml:space="preserve">the position of the </w:t>
      </w:r>
      <w:proofErr w:type="spellStart"/>
      <w:r>
        <w:t>IsO</w:t>
      </w:r>
      <w:proofErr w:type="spellEnd"/>
      <w:r>
        <w:t xml:space="preserve"> at the </w:t>
      </w:r>
      <w:r w:rsidR="0095230F">
        <w:t>mid-hindbrain boundary is deter</w:t>
      </w:r>
      <w:r>
        <w:t xml:space="preserve">mined the mutually repressive activities of </w:t>
      </w:r>
      <w:r w:rsidRPr="0095230F">
        <w:rPr>
          <w:b/>
        </w:rPr>
        <w:t xml:space="preserve">the </w:t>
      </w:r>
      <w:proofErr w:type="spellStart"/>
      <w:r w:rsidRPr="0095230F">
        <w:rPr>
          <w:b/>
        </w:rPr>
        <w:t>homeobox</w:t>
      </w:r>
      <w:proofErr w:type="spellEnd"/>
      <w:r w:rsidRPr="0095230F">
        <w:rPr>
          <w:b/>
        </w:rPr>
        <w:t xml:space="preserve"> genesOtx2 (</w:t>
      </w:r>
      <w:proofErr w:type="spellStart"/>
      <w:r w:rsidRPr="0095230F">
        <w:rPr>
          <w:b/>
        </w:rPr>
        <w:t>orthodenticle</w:t>
      </w:r>
      <w:proofErr w:type="spellEnd"/>
      <w:r w:rsidRPr="0095230F">
        <w:rPr>
          <w:b/>
        </w:rPr>
        <w:t xml:space="preserve"> </w:t>
      </w:r>
      <w:proofErr w:type="spellStart"/>
      <w:r w:rsidRPr="0095230F">
        <w:rPr>
          <w:b/>
        </w:rPr>
        <w:t>homeobox</w:t>
      </w:r>
      <w:proofErr w:type="spellEnd"/>
      <w:r w:rsidRPr="0095230F">
        <w:rPr>
          <w:b/>
        </w:rPr>
        <w:t xml:space="preserve"> 2) anteriorly</w:t>
      </w:r>
      <w:r>
        <w:t xml:space="preserve">, and </w:t>
      </w:r>
      <w:r w:rsidRPr="0095230F">
        <w:rPr>
          <w:b/>
        </w:rPr>
        <w:t>Gbx2 (gastrula-</w:t>
      </w:r>
      <w:proofErr w:type="spellStart"/>
      <w:r w:rsidRPr="0095230F">
        <w:rPr>
          <w:b/>
        </w:rPr>
        <w:t>tion</w:t>
      </w:r>
      <w:proofErr w:type="spellEnd"/>
      <w:r w:rsidRPr="0095230F">
        <w:rPr>
          <w:b/>
        </w:rPr>
        <w:t xml:space="preserve"> brain </w:t>
      </w:r>
      <w:proofErr w:type="spellStart"/>
      <w:r w:rsidRPr="0095230F">
        <w:rPr>
          <w:b/>
        </w:rPr>
        <w:t>homeobox</w:t>
      </w:r>
      <w:proofErr w:type="spellEnd"/>
      <w:r w:rsidRPr="0095230F">
        <w:rPr>
          <w:b/>
        </w:rPr>
        <w:t xml:space="preserve"> 2)</w:t>
      </w:r>
      <w:r>
        <w:t>, posteriorly</w:t>
      </w:r>
      <w:r w:rsidR="0095230F">
        <w:t xml:space="preserve">. </w:t>
      </w:r>
      <w:r>
        <w:t xml:space="preserve">Once established, a stable transcriptional and </w:t>
      </w:r>
      <w:proofErr w:type="spellStart"/>
      <w:r>
        <w:lastRenderedPageBreak/>
        <w:t>signaling</w:t>
      </w:r>
      <w:proofErr w:type="spellEnd"/>
      <w:r>
        <w:t xml:space="preserve"> net-work maintains gene expression at the </w:t>
      </w:r>
      <w:proofErr w:type="spellStart"/>
      <w:r>
        <w:t>IsO</w:t>
      </w:r>
      <w:proofErr w:type="spellEnd"/>
      <w:r>
        <w:t xml:space="preserve">. Critical </w:t>
      </w:r>
      <w:proofErr w:type="spellStart"/>
      <w:r>
        <w:t>componentsof</w:t>
      </w:r>
      <w:proofErr w:type="spellEnd"/>
      <w:r>
        <w:t xml:space="preserve"> this regulatory network include the transcription factors </w:t>
      </w:r>
      <w:proofErr w:type="gramStart"/>
      <w:r>
        <w:t>PAX2(</w:t>
      </w:r>
      <w:proofErr w:type="gramEnd"/>
      <w:r>
        <w:t>paired box gene 2), EN1 (engrailed 1), EN2 (engrailed 2), andGLI3 (GLI-</w:t>
      </w:r>
      <w:proofErr w:type="spellStart"/>
      <w:r>
        <w:t>Kruppel</w:t>
      </w:r>
      <w:proofErr w:type="spellEnd"/>
      <w:r>
        <w:t xml:space="preserve"> family member 3) and sig </w:t>
      </w:r>
      <w:proofErr w:type="spellStart"/>
      <w:r>
        <w:t>naling</w:t>
      </w:r>
      <w:proofErr w:type="spellEnd"/>
      <w:r>
        <w:t xml:space="preserve"> moleculesFGF8, FGF17, WNT1 (wing less-type MMTV integration site </w:t>
      </w:r>
      <w:proofErr w:type="spellStart"/>
      <w:r>
        <w:t>fam-ily</w:t>
      </w:r>
      <w:proofErr w:type="spellEnd"/>
      <w:r>
        <w:t xml:space="preserve">, member 1), and SHH (Sonic Hedgehog). </w:t>
      </w:r>
    </w:p>
    <w:p w:rsidR="0095230F" w:rsidRDefault="002267DC" w:rsidP="002267DC">
      <w:r>
        <w:t>Detailed fate-mapping studies in the mouse have located</w:t>
      </w:r>
      <w:r w:rsidR="0095230F">
        <w:t xml:space="preserve"> </w:t>
      </w:r>
      <w:r>
        <w:t xml:space="preserve">the progenitors of the medial cerebellar </w:t>
      </w:r>
      <w:proofErr w:type="spellStart"/>
      <w:r>
        <w:t>vermis</w:t>
      </w:r>
      <w:proofErr w:type="spellEnd"/>
      <w:r>
        <w:t xml:space="preserve"> to anterior r1 of</w:t>
      </w:r>
      <w:r w:rsidR="0095230F">
        <w:t xml:space="preserve"> </w:t>
      </w:r>
      <w:r>
        <w:t>the early embryo.</w:t>
      </w:r>
      <w:r w:rsidR="0095230F">
        <w:t xml:space="preserve"> </w:t>
      </w:r>
      <w:r>
        <w:t>Conditional gene deletion experiments in the mouse have</w:t>
      </w:r>
      <w:r w:rsidR="0095230F">
        <w:t xml:space="preserve"> </w:t>
      </w:r>
      <w:r>
        <w:t>proven to be an extremely p</w:t>
      </w:r>
      <w:r w:rsidR="0095230F">
        <w:t>owerful approach to dissect dif</w:t>
      </w:r>
      <w:r>
        <w:t xml:space="preserve">ferent requirements of key </w:t>
      </w:r>
      <w:proofErr w:type="spellStart"/>
      <w:r>
        <w:t>signaling</w:t>
      </w:r>
      <w:proofErr w:type="spellEnd"/>
      <w:r>
        <w:t xml:space="preserve"> pathways during cerebellar</w:t>
      </w:r>
      <w:r w:rsidR="0095230F">
        <w:t xml:space="preserve"> </w:t>
      </w:r>
      <w:proofErr w:type="gramStart"/>
      <w:r>
        <w:t>devel</w:t>
      </w:r>
      <w:r w:rsidR="0095230F">
        <w:t xml:space="preserve">opment </w:t>
      </w:r>
      <w:r>
        <w:t>.</w:t>
      </w:r>
      <w:proofErr w:type="gramEnd"/>
      <w:r>
        <w:t xml:space="preserve"> The FGF and WNT </w:t>
      </w:r>
      <w:proofErr w:type="spellStart"/>
      <w:r>
        <w:t>signaling</w:t>
      </w:r>
      <w:proofErr w:type="spellEnd"/>
      <w:r>
        <w:t xml:space="preserve"> </w:t>
      </w:r>
      <w:proofErr w:type="spellStart"/>
      <w:r>
        <w:t>pathwaysare</w:t>
      </w:r>
      <w:proofErr w:type="spellEnd"/>
      <w:r>
        <w:t xml:space="preserve"> prime examples. Since the initial identiﬁcation of Fgf8 andWnt1 gene expression in cells at the </w:t>
      </w:r>
      <w:proofErr w:type="spellStart"/>
      <w:r>
        <w:t>IsO</w:t>
      </w:r>
      <w:proofErr w:type="spellEnd"/>
      <w:r>
        <w:t>, various approaches to disrupt the</w:t>
      </w:r>
      <w:r w:rsidR="0095230F">
        <w:t xml:space="preserve"> </w:t>
      </w:r>
      <w:r>
        <w:t>function of these genes during cerebellar development have been</w:t>
      </w:r>
      <w:r w:rsidR="0095230F">
        <w:t xml:space="preserve"> </w:t>
      </w:r>
      <w:r>
        <w:t xml:space="preserve">employed. The </w:t>
      </w:r>
      <w:proofErr w:type="spellStart"/>
      <w:r>
        <w:t>germline</w:t>
      </w:r>
      <w:proofErr w:type="spellEnd"/>
      <w:r>
        <w:t xml:space="preserve"> deletion of Fgf8 revealed an early functionin</w:t>
      </w:r>
      <w:r w:rsidR="0095230F">
        <w:t>g</w:t>
      </w:r>
      <w:r>
        <w:t xml:space="preserve"> gastrulation, such that the role of Fgf8 in cerebellar development</w:t>
      </w:r>
      <w:r w:rsidR="0095230F">
        <w:t xml:space="preserve"> </w:t>
      </w:r>
      <w:r>
        <w:t>could not be investigated in these mutants.</w:t>
      </w:r>
      <w:r w:rsidR="0095230F">
        <w:t xml:space="preserve"> </w:t>
      </w:r>
      <w:r>
        <w:t xml:space="preserve">The deletion of Fgf8 speciﬁcally from the early </w:t>
      </w:r>
      <w:proofErr w:type="spellStart"/>
      <w:r>
        <w:t>IsO</w:t>
      </w:r>
      <w:proofErr w:type="spellEnd"/>
      <w:r>
        <w:t xml:space="preserve"> was found</w:t>
      </w:r>
      <w:r w:rsidR="0095230F">
        <w:t xml:space="preserve"> </w:t>
      </w:r>
      <w:r>
        <w:t>to result in the rapid cell death of all progenitors of the mid-brain and cerebellum, identifying FGF as an essential survival</w:t>
      </w:r>
      <w:r w:rsidR="0095230F">
        <w:t xml:space="preserve"> </w:t>
      </w:r>
      <w:r>
        <w:t xml:space="preserve">factor cells in the </w:t>
      </w:r>
      <w:proofErr w:type="spellStart"/>
      <w:proofErr w:type="gramStart"/>
      <w:r>
        <w:t>mesencephalic</w:t>
      </w:r>
      <w:proofErr w:type="spellEnd"/>
      <w:r>
        <w:t>(</w:t>
      </w:r>
      <w:proofErr w:type="spellStart"/>
      <w:proofErr w:type="gramEnd"/>
      <w:r>
        <w:t>mes</w:t>
      </w:r>
      <w:proofErr w:type="spellEnd"/>
      <w:r>
        <w:t xml:space="preserve">)/r1 region. </w:t>
      </w:r>
    </w:p>
    <w:p w:rsidR="00CA7097" w:rsidRDefault="002267DC" w:rsidP="00CA7097">
      <w:r>
        <w:t>The analysis</w:t>
      </w:r>
      <w:r w:rsidR="0095230F">
        <w:t xml:space="preserve"> </w:t>
      </w:r>
      <w:r>
        <w:t xml:space="preserve">of embryos homozygous for </w:t>
      </w:r>
      <w:proofErr w:type="spellStart"/>
      <w:r>
        <w:t>h</w:t>
      </w:r>
      <w:r w:rsidR="0095230F">
        <w:t>ypomorphic</w:t>
      </w:r>
      <w:proofErr w:type="spellEnd"/>
      <w:r w:rsidR="0095230F">
        <w:t xml:space="preserve"> alleles of Fgf8, sug</w:t>
      </w:r>
      <w:r>
        <w:t xml:space="preserve">gested that the maintenance of normal levels of FGF8 </w:t>
      </w:r>
      <w:proofErr w:type="spellStart"/>
      <w:r>
        <w:t>signaling</w:t>
      </w:r>
      <w:proofErr w:type="spellEnd"/>
      <w:r w:rsidR="0095230F">
        <w:t xml:space="preserve"> </w:t>
      </w:r>
      <w:r>
        <w:t>was particularly important for the formation of medial cerebellar</w:t>
      </w:r>
      <w:r w:rsidR="0095230F">
        <w:t xml:space="preserve"> </w:t>
      </w:r>
      <w:r>
        <w:t>tissue</w:t>
      </w:r>
      <w:r w:rsidR="00083072">
        <w:t>.</w:t>
      </w:r>
      <w:r>
        <w:t xml:space="preserve"> Furthermore, the loss of </w:t>
      </w:r>
      <w:proofErr w:type="spellStart"/>
      <w:r>
        <w:t>vermis</w:t>
      </w:r>
      <w:proofErr w:type="spellEnd"/>
      <w:r>
        <w:t xml:space="preserve"> progenitors was found</w:t>
      </w:r>
      <w:r w:rsidR="00083072">
        <w:t xml:space="preserve"> to be associated w</w:t>
      </w:r>
      <w:r>
        <w:t>ith roo</w:t>
      </w:r>
      <w:r w:rsidR="00083072">
        <w:t>f plate expansion i</w:t>
      </w:r>
      <w:r>
        <w:t>n anterior r1. A study by the Joyner lab has</w:t>
      </w:r>
      <w:r w:rsidR="00083072">
        <w:t xml:space="preserve"> </w:t>
      </w:r>
      <w:r>
        <w:t>shown that the developmental stage at which Fgf8 expression is</w:t>
      </w:r>
      <w:r w:rsidR="00083072">
        <w:t xml:space="preserve"> </w:t>
      </w:r>
      <w:r>
        <w:t>disrupted is a key determinant of</w:t>
      </w:r>
      <w:r w:rsidR="00083072">
        <w:t xml:space="preserve"> the severity of </w:t>
      </w:r>
      <w:proofErr w:type="spellStart"/>
      <w:r w:rsidR="00083072">
        <w:t>vermis</w:t>
      </w:r>
      <w:proofErr w:type="spellEnd"/>
      <w:r w:rsidR="00083072">
        <w:t xml:space="preserve"> hypopla</w:t>
      </w:r>
      <w:r>
        <w:t xml:space="preserve">sia; </w:t>
      </w:r>
      <w:r w:rsidRPr="00083072">
        <w:rPr>
          <w:b/>
        </w:rPr>
        <w:t xml:space="preserve">Fgf8 deletion from the </w:t>
      </w:r>
      <w:r w:rsidR="00083072">
        <w:rPr>
          <w:b/>
        </w:rPr>
        <w:t xml:space="preserve">early </w:t>
      </w:r>
      <w:r w:rsidRPr="00083072">
        <w:rPr>
          <w:b/>
        </w:rPr>
        <w:t xml:space="preserve"> </w:t>
      </w:r>
      <w:proofErr w:type="spellStart"/>
      <w:r w:rsidRPr="00083072">
        <w:rPr>
          <w:b/>
        </w:rPr>
        <w:t>IsO</w:t>
      </w:r>
      <w:proofErr w:type="spellEnd"/>
      <w:r w:rsidRPr="00083072">
        <w:rPr>
          <w:b/>
        </w:rPr>
        <w:t xml:space="preserve"> cause severe </w:t>
      </w:r>
      <w:proofErr w:type="spellStart"/>
      <w:r w:rsidRPr="00083072">
        <w:rPr>
          <w:b/>
        </w:rPr>
        <w:t>vermishypoplasia</w:t>
      </w:r>
      <w:proofErr w:type="spellEnd"/>
      <w:r>
        <w:t>,.</w:t>
      </w:r>
      <w:r w:rsidR="00083072">
        <w:t xml:space="preserve"> </w:t>
      </w:r>
      <w:r>
        <w:t xml:space="preserve">In the case of Wnt1, the </w:t>
      </w:r>
      <w:proofErr w:type="spellStart"/>
      <w:r>
        <w:t>germline</w:t>
      </w:r>
      <w:proofErr w:type="spellEnd"/>
      <w:r>
        <w:t xml:space="preserve"> deletion of Wnt1 resulted in</w:t>
      </w:r>
      <w:r w:rsidR="00083072">
        <w:t xml:space="preserve"> </w:t>
      </w:r>
      <w:r>
        <w:t xml:space="preserve">a similar phenotype to the early </w:t>
      </w:r>
      <w:proofErr w:type="spellStart"/>
      <w:r>
        <w:t>mes</w:t>
      </w:r>
      <w:proofErr w:type="spellEnd"/>
      <w:r>
        <w:t xml:space="preserve">/r1-deletion of Fgf8, </w:t>
      </w:r>
      <w:proofErr w:type="spellStart"/>
      <w:r>
        <w:t>namelythe</w:t>
      </w:r>
      <w:proofErr w:type="spellEnd"/>
      <w:r>
        <w:t xml:space="preserve"> absence of the mi</w:t>
      </w:r>
      <w:r w:rsidR="00083072">
        <w:t>dbrain and cerebellum by birth</w:t>
      </w:r>
      <w:r>
        <w:t>. A similar</w:t>
      </w:r>
      <w:r w:rsidR="00083072">
        <w:t xml:space="preserve"> </w:t>
      </w:r>
      <w:r>
        <w:t>phenotype is observed upon the deletion of β-catenin using aWnt1-Cre line</w:t>
      </w:r>
      <w:r w:rsidR="00083072">
        <w:t xml:space="preserve">. </w:t>
      </w:r>
      <w:r>
        <w:t xml:space="preserve">Temporal requirements for WNT </w:t>
      </w:r>
      <w:r w:rsidR="00083072">
        <w:t xml:space="preserve">signalling </w:t>
      </w:r>
      <w:r>
        <w:t>have not been mapped as extensively as for FGF, but the deletion</w:t>
      </w:r>
      <w:r w:rsidR="00083072">
        <w:t xml:space="preserve"> </w:t>
      </w:r>
      <w:r>
        <w:t xml:space="preserve">of β-catenin after E12.5 using </w:t>
      </w:r>
      <w:proofErr w:type="spellStart"/>
      <w:r>
        <w:t>Nestin-Cre</w:t>
      </w:r>
      <w:proofErr w:type="spellEnd"/>
      <w:r>
        <w:t>, resulted in cerebellar</w:t>
      </w:r>
      <w:r w:rsidR="00083072">
        <w:t xml:space="preserve"> </w:t>
      </w:r>
      <w:proofErr w:type="spellStart"/>
      <w:r>
        <w:t>vermis</w:t>
      </w:r>
      <w:proofErr w:type="spellEnd"/>
      <w:r>
        <w:t xml:space="preserve"> hypoplasia defects similar to Wnt1sw/</w:t>
      </w:r>
      <w:proofErr w:type="spellStart"/>
      <w:r>
        <w:t>sw</w:t>
      </w:r>
      <w:proofErr w:type="spellEnd"/>
      <w:r w:rsidR="00083072">
        <w:t xml:space="preserve"> </w:t>
      </w:r>
      <w:r>
        <w:t>mutants. This observat</w:t>
      </w:r>
      <w:r w:rsidR="00083072">
        <w:t>ion suggests that the require</w:t>
      </w:r>
      <w:r>
        <w:t xml:space="preserve">ment for WNT/β-catenin </w:t>
      </w:r>
      <w:proofErr w:type="spellStart"/>
      <w:r>
        <w:t>signaling</w:t>
      </w:r>
      <w:proofErr w:type="spellEnd"/>
      <w:r>
        <w:t xml:space="preserve"> during </w:t>
      </w:r>
      <w:proofErr w:type="spellStart"/>
      <w:r>
        <w:t>vermis</w:t>
      </w:r>
      <w:proofErr w:type="spellEnd"/>
      <w:r>
        <w:t xml:space="preserve"> development</w:t>
      </w:r>
      <w:r w:rsidR="00083072">
        <w:t xml:space="preserve"> </w:t>
      </w:r>
      <w:r>
        <w:t>and midline “fusion” is later, or</w:t>
      </w:r>
      <w:r w:rsidR="00083072">
        <w:t xml:space="preserve"> extends over a longer time win</w:t>
      </w:r>
      <w:r>
        <w:t xml:space="preserve">dow than the requirement for FGF </w:t>
      </w:r>
      <w:proofErr w:type="spellStart"/>
      <w:r>
        <w:t>signaling</w:t>
      </w:r>
      <w:proofErr w:type="spellEnd"/>
      <w:r>
        <w:t>. Taken together, these</w:t>
      </w:r>
      <w:r w:rsidR="00083072">
        <w:t xml:space="preserve"> </w:t>
      </w:r>
      <w:r>
        <w:t xml:space="preserve">studies indicate that the cerebellar </w:t>
      </w:r>
      <w:proofErr w:type="spellStart"/>
      <w:r>
        <w:t>v</w:t>
      </w:r>
      <w:r w:rsidR="00083072">
        <w:t>ermis</w:t>
      </w:r>
      <w:proofErr w:type="spellEnd"/>
      <w:r w:rsidR="00083072">
        <w:t xml:space="preserve"> that develops from tis</w:t>
      </w:r>
      <w:r>
        <w:t>sue in anterior r1 that is exposed to the highest levels of FGF and</w:t>
      </w:r>
      <w:r w:rsidR="00083072">
        <w:t xml:space="preserve"> </w:t>
      </w:r>
      <w:r>
        <w:t>WNT for the longest time has the strictest requirement for these</w:t>
      </w:r>
      <w:r w:rsidR="00083072">
        <w:t xml:space="preserve"> </w:t>
      </w:r>
      <w:r>
        <w:t>signals during development.</w:t>
      </w:r>
      <w:r w:rsidR="00083072">
        <w:t xml:space="preserve"> </w:t>
      </w:r>
      <w:r>
        <w:t>In keeping with this general theme, mice deﬁcient in En1, the</w:t>
      </w:r>
      <w:r w:rsidR="00083072">
        <w:t xml:space="preserve"> </w:t>
      </w:r>
      <w:r>
        <w:t xml:space="preserve">ﬁrst engrailed </w:t>
      </w:r>
      <w:proofErr w:type="spellStart"/>
      <w:proofErr w:type="gramStart"/>
      <w:r>
        <w:t>homeobox</w:t>
      </w:r>
      <w:proofErr w:type="spellEnd"/>
      <w:r w:rsidR="00083072">
        <w:t xml:space="preserve"> </w:t>
      </w:r>
      <w:r>
        <w:t xml:space="preserve"> gene</w:t>
      </w:r>
      <w:proofErr w:type="gramEnd"/>
      <w:r w:rsidR="00083072">
        <w:t xml:space="preserve"> to be expressed during cerebellar de</w:t>
      </w:r>
      <w:r>
        <w:t xml:space="preserve">velopment, results in cerebellar </w:t>
      </w:r>
      <w:proofErr w:type="spellStart"/>
      <w:r>
        <w:t>vermis</w:t>
      </w:r>
      <w:proofErr w:type="spellEnd"/>
      <w:r>
        <w:t xml:space="preserve"> aplasia. A substantial number of mice with conditional deletion ofEn1 after E9 exhibit normal cerebella, conﬁrming the importance</w:t>
      </w:r>
      <w:r w:rsidR="00083072">
        <w:t xml:space="preserve"> </w:t>
      </w:r>
      <w:r>
        <w:t>of earl</w:t>
      </w:r>
      <w:r w:rsidR="00FE039C">
        <w:t>y En1 expression.</w:t>
      </w:r>
    </w:p>
    <w:p w:rsidR="00CA7097" w:rsidRPr="00FE039C" w:rsidRDefault="002267DC" w:rsidP="002267DC">
      <w:pPr>
        <w:rPr>
          <w:b/>
          <w:i/>
          <w:u w:val="single"/>
        </w:rPr>
      </w:pPr>
      <w:r w:rsidRPr="00FE039C">
        <w:rPr>
          <w:b/>
          <w:i/>
          <w:u w:val="single"/>
        </w:rPr>
        <w:t>Establishment of progenitor zones and neurogenesis</w:t>
      </w:r>
    </w:p>
    <w:p w:rsidR="00CA7097" w:rsidRDefault="002267DC" w:rsidP="002267DC">
      <w:r>
        <w:t>After initial patterning and growth of r1 to form the cerebellar</w:t>
      </w:r>
      <w:r w:rsidR="00CA7097">
        <w:t xml:space="preserve"> </w:t>
      </w:r>
      <w:r>
        <w:t xml:space="preserve">anlage, neurogenesis is initiated in two distinct germinal </w:t>
      </w:r>
      <w:proofErr w:type="spellStart"/>
      <w:r>
        <w:t>centers</w:t>
      </w:r>
      <w:proofErr w:type="spellEnd"/>
      <w:r>
        <w:t>,</w:t>
      </w:r>
      <w:r w:rsidR="00CA7097">
        <w:t xml:space="preserve"> </w:t>
      </w:r>
      <w:r>
        <w:t>the ventricular zone (VZ) and rhombic lip (RL). All cerebellar</w:t>
      </w:r>
      <w:r w:rsidR="00CA7097">
        <w:t xml:space="preserve"> </w:t>
      </w:r>
      <w:r>
        <w:t>neurons and glia as well as progenitors that populate a number</w:t>
      </w:r>
      <w:r w:rsidR="00CA7097">
        <w:t xml:space="preserve"> </w:t>
      </w:r>
      <w:r>
        <w:t xml:space="preserve">of </w:t>
      </w:r>
      <w:proofErr w:type="spellStart"/>
      <w:r>
        <w:t>extracerebellar</w:t>
      </w:r>
      <w:proofErr w:type="spellEnd"/>
      <w:r>
        <w:t xml:space="preserve"> nuclei are born within these germinal zones</w:t>
      </w:r>
      <w:r w:rsidR="00CA7097">
        <w:t xml:space="preserve">. </w:t>
      </w:r>
      <w:r>
        <w:t>Evid</w:t>
      </w:r>
      <w:r w:rsidR="00CA7097">
        <w:t>ence that the production of dif</w:t>
      </w:r>
      <w:r>
        <w:t>ferent neuronal lineages is spatially restricted during cerebellar</w:t>
      </w:r>
      <w:r w:rsidR="00CA7097">
        <w:t xml:space="preserve"> </w:t>
      </w:r>
      <w:r>
        <w:t xml:space="preserve">development comes from </w:t>
      </w:r>
      <w:r w:rsidR="00CA7097">
        <w:t>loss-of-function and lineage tr</w:t>
      </w:r>
      <w:r>
        <w:t>acing</w:t>
      </w:r>
      <w:r w:rsidR="00CA7097">
        <w:t xml:space="preserve"> </w:t>
      </w:r>
      <w:r>
        <w:t>experiments in the mouse. Be</w:t>
      </w:r>
      <w:r w:rsidR="00CA7097">
        <w:t>n-</w:t>
      </w:r>
      <w:proofErr w:type="spellStart"/>
      <w:r w:rsidR="00CA7097">
        <w:t>Arie</w:t>
      </w:r>
      <w:proofErr w:type="spellEnd"/>
      <w:r w:rsidR="00CA7097">
        <w:t xml:space="preserve"> et al. (1997) ﬁrst demon</w:t>
      </w:r>
      <w:r>
        <w:t xml:space="preserve">strated that the loss of Atoh1 (atonal </w:t>
      </w:r>
      <w:r>
        <w:lastRenderedPageBreak/>
        <w:t>homolog 1), a gene speciﬁcally</w:t>
      </w:r>
      <w:r w:rsidR="00CA7097">
        <w:t xml:space="preserve"> </w:t>
      </w:r>
      <w:r>
        <w:t>expressed in the RL, resulted in the failure to form an external</w:t>
      </w:r>
      <w:r w:rsidR="00CA7097">
        <w:t xml:space="preserve"> </w:t>
      </w:r>
      <w:r>
        <w:t>germinal layer (EGL) and EGL-derived granule cells.</w:t>
      </w:r>
    </w:p>
    <w:p w:rsidR="00CA7097" w:rsidRPr="00CA7097" w:rsidRDefault="002267DC" w:rsidP="002267DC">
      <w:pPr>
        <w:rPr>
          <w:b/>
          <w:i/>
          <w:u w:val="single"/>
        </w:rPr>
      </w:pPr>
      <w:proofErr w:type="gramStart"/>
      <w:r w:rsidRPr="00CA7097">
        <w:rPr>
          <w:b/>
          <w:i/>
          <w:u w:val="single"/>
        </w:rPr>
        <w:t>The rhombic lip.</w:t>
      </w:r>
      <w:proofErr w:type="gramEnd"/>
    </w:p>
    <w:p w:rsidR="007E675D" w:rsidRDefault="002267DC" w:rsidP="003859F7">
      <w:r>
        <w:t xml:space="preserve"> Genetic fate-mapping studies and Atoh1 loss-of-function studies have shown that progenitors of all excitatory</w:t>
      </w:r>
      <w:r w:rsidR="00CA7097">
        <w:t xml:space="preserve"> </w:t>
      </w:r>
      <w:proofErr w:type="spellStart"/>
      <w:r>
        <w:t>glutamatergic</w:t>
      </w:r>
      <w:proofErr w:type="spellEnd"/>
      <w:r>
        <w:t xml:space="preserve"> neurons of the cerebellum are generated within the</w:t>
      </w:r>
      <w:r w:rsidR="00CA7097">
        <w:t xml:space="preserve"> </w:t>
      </w:r>
      <w:r>
        <w:t>upper</w:t>
      </w:r>
      <w:r w:rsidR="00CA7097">
        <w:t xml:space="preserve"> </w:t>
      </w:r>
      <w:r>
        <w:t>RL. Defects in</w:t>
      </w:r>
      <w:r w:rsidR="00CA7097">
        <w:t xml:space="preserve"> </w:t>
      </w:r>
      <w:r>
        <w:t>the formation or induction of the RL or the speciﬁcation of granule</w:t>
      </w:r>
      <w:r w:rsidR="00CA7097">
        <w:t xml:space="preserve"> </w:t>
      </w:r>
      <w:r>
        <w:t>cell progenitors (</w:t>
      </w:r>
      <w:proofErr w:type="spellStart"/>
      <w:r>
        <w:t>GCps</w:t>
      </w:r>
      <w:proofErr w:type="spellEnd"/>
      <w:r>
        <w:t>) are predicted to result in severe cerebellar</w:t>
      </w:r>
      <w:r w:rsidR="00CA7097">
        <w:t xml:space="preserve"> </w:t>
      </w:r>
      <w:r w:rsidR="003859F7">
        <w:t xml:space="preserve">hypoplasia due to the absence of </w:t>
      </w:r>
      <w:r w:rsidR="003859F7">
        <w:t>this rapidly proliferating tran</w:t>
      </w:r>
      <w:r w:rsidR="003859F7">
        <w:t>sit amplifying cell population during postnatal development. The</w:t>
      </w:r>
      <w:r w:rsidR="003859F7">
        <w:t xml:space="preserve"> </w:t>
      </w:r>
      <w:r w:rsidR="003859F7">
        <w:t>mechanisms required for the induction and functionality of the RL</w:t>
      </w:r>
      <w:r w:rsidR="003859F7">
        <w:t xml:space="preserve"> </w:t>
      </w:r>
      <w:r w:rsidR="003859F7">
        <w:t xml:space="preserve">are being elucidated. A number of </w:t>
      </w:r>
      <w:proofErr w:type="spellStart"/>
      <w:r w:rsidR="003859F7">
        <w:t>signaling</w:t>
      </w:r>
      <w:proofErr w:type="spellEnd"/>
      <w:r w:rsidR="003859F7">
        <w:t xml:space="preserve"> pathways, including</w:t>
      </w:r>
      <w:r w:rsidR="003859F7">
        <w:t xml:space="preserve"> </w:t>
      </w:r>
      <w:r w:rsidR="003859F7">
        <w:t>the TGFβ (transforming growth factor beta) and Notch pathways</w:t>
      </w:r>
      <w:r w:rsidR="003859F7">
        <w:t xml:space="preserve"> </w:t>
      </w:r>
      <w:r w:rsidR="003859F7">
        <w:t xml:space="preserve">and </w:t>
      </w:r>
      <w:proofErr w:type="spellStart"/>
      <w:r w:rsidR="003859F7">
        <w:t>signaling</w:t>
      </w:r>
      <w:proofErr w:type="spellEnd"/>
      <w:r w:rsidR="003859F7">
        <w:t xml:space="preserve"> from the roof plate are implicated in th</w:t>
      </w:r>
      <w:r w:rsidR="003859F7">
        <w:t>e induction of the RL. Cell pro</w:t>
      </w:r>
      <w:r w:rsidR="003859F7">
        <w:t>duction from the RL appears to involve an iterative induction ofAtoh1 in successive waves of migratory derivatives.</w:t>
      </w:r>
      <w:r w:rsidR="003859F7">
        <w:t xml:space="preserve"> </w:t>
      </w:r>
      <w:r w:rsidR="003859F7">
        <w:t xml:space="preserve">In addition to </w:t>
      </w:r>
      <w:proofErr w:type="spellStart"/>
      <w:r w:rsidR="003859F7">
        <w:t>GCps</w:t>
      </w:r>
      <w:proofErr w:type="spellEnd"/>
      <w:r w:rsidR="003859F7">
        <w:t>, the Atoh1-positive RL also gives rise</w:t>
      </w:r>
      <w:r w:rsidR="003859F7">
        <w:t xml:space="preserve"> </w:t>
      </w:r>
      <w:r w:rsidR="003859F7">
        <w:t xml:space="preserve">to neurons that populate the deep cerebellar and </w:t>
      </w:r>
      <w:proofErr w:type="spellStart"/>
      <w:r w:rsidR="003859F7">
        <w:t>extracerebellarnuclei</w:t>
      </w:r>
      <w:proofErr w:type="spellEnd"/>
      <w:r w:rsidR="003859F7">
        <w:t xml:space="preserve">; these include both </w:t>
      </w:r>
      <w:proofErr w:type="spellStart"/>
      <w:r w:rsidR="003859F7">
        <w:t>glutamatergic</w:t>
      </w:r>
      <w:proofErr w:type="spellEnd"/>
      <w:r w:rsidR="003859F7">
        <w:t xml:space="preserve"> and cholinergic neurons.</w:t>
      </w:r>
      <w:r w:rsidR="003859F7">
        <w:t xml:space="preserve"> </w:t>
      </w:r>
      <w:r w:rsidR="003859F7">
        <w:t>Moreover, the RL extends into the hindbrain where it generates</w:t>
      </w:r>
      <w:r w:rsidR="003859F7">
        <w:t xml:space="preserve"> </w:t>
      </w:r>
      <w:r w:rsidR="003859F7">
        <w:t>neurons that participate in a number of deﬁned circuits including</w:t>
      </w:r>
      <w:r w:rsidR="003859F7">
        <w:t xml:space="preserve"> </w:t>
      </w:r>
      <w:r w:rsidR="003859F7">
        <w:t xml:space="preserve">mossy </w:t>
      </w:r>
      <w:proofErr w:type="spellStart"/>
      <w:r w:rsidR="003859F7">
        <w:t>ﬁber</w:t>
      </w:r>
      <w:proofErr w:type="spellEnd"/>
      <w:r w:rsidR="003859F7">
        <w:t xml:space="preserve"> inputs to granule cells via the pons. This raises the possibility that</w:t>
      </w:r>
      <w:r w:rsidR="003859F7">
        <w:t xml:space="preserve"> </w:t>
      </w:r>
      <w:r w:rsidR="003859F7">
        <w:t>defects across the extent of the cerebellar and hindbrain RL could</w:t>
      </w:r>
      <w:r w:rsidR="003859F7">
        <w:t xml:space="preserve"> </w:t>
      </w:r>
      <w:r w:rsidR="003859F7">
        <w:t xml:space="preserve">be the cause of conditions, such as </w:t>
      </w:r>
      <w:proofErr w:type="spellStart"/>
      <w:r w:rsidR="003859F7">
        <w:t>pontocerebellar</w:t>
      </w:r>
      <w:proofErr w:type="spellEnd"/>
      <w:r w:rsidR="003859F7">
        <w:t xml:space="preserve"> hypoplasia where multiple distributed elements of the cerebellar</w:t>
      </w:r>
      <w:r w:rsidR="003859F7">
        <w:t xml:space="preserve"> </w:t>
      </w:r>
      <w:r w:rsidR="003859F7">
        <w:t>systems are disrupted. Developme</w:t>
      </w:r>
      <w:r w:rsidR="003859F7">
        <w:t>ntal defects affecting this pro</w:t>
      </w:r>
      <w:r w:rsidR="003859F7">
        <w:t>genitor zone and its descendants might have</w:t>
      </w:r>
      <w:r w:rsidR="003859F7">
        <w:t xml:space="preserve"> far </w:t>
      </w:r>
      <w:r w:rsidR="003859F7">
        <w:t>reaching effects</w:t>
      </w:r>
      <w:r w:rsidR="003859F7">
        <w:t xml:space="preserve"> on cerebellar connectivity. In particular, these discov</w:t>
      </w:r>
      <w:r w:rsidR="003859F7">
        <w:t>eries also point to a time window of sensitivity to developmental</w:t>
      </w:r>
      <w:r w:rsidR="003859F7">
        <w:t xml:space="preserve"> </w:t>
      </w:r>
      <w:r w:rsidR="003859F7">
        <w:t>damage that might target deep cerebellar nuclei but leave later</w:t>
      </w:r>
      <w:r w:rsidR="003859F7">
        <w:t xml:space="preserve"> born g</w:t>
      </w:r>
      <w:r w:rsidR="003859F7">
        <w:t>ranule cell derivatives untouch</w:t>
      </w:r>
      <w:r w:rsidR="003859F7">
        <w:t>ed. Such a window of poten</w:t>
      </w:r>
      <w:r w:rsidR="003859F7">
        <w:t>tial vulnerability to intrinsic or extrinsic damage to the embryo</w:t>
      </w:r>
      <w:r w:rsidR="003859F7">
        <w:t xml:space="preserve"> </w:t>
      </w:r>
      <w:r w:rsidR="003859F7">
        <w:t>might have selective effects on cerebellar function (in particular</w:t>
      </w:r>
      <w:r w:rsidR="003859F7">
        <w:t xml:space="preserve"> </w:t>
      </w:r>
      <w:r w:rsidR="003859F7">
        <w:t>connectivity) that are not necessarily correlated with substantial</w:t>
      </w:r>
      <w:r w:rsidR="007E675D">
        <w:t xml:space="preserve"> </w:t>
      </w:r>
      <w:r w:rsidR="003859F7">
        <w:t>reduction in cerebellar size.</w:t>
      </w:r>
    </w:p>
    <w:p w:rsidR="007E675D" w:rsidRPr="007E675D" w:rsidRDefault="003859F7" w:rsidP="003859F7">
      <w:pPr>
        <w:rPr>
          <w:b/>
          <w:i/>
          <w:u w:val="single"/>
        </w:rPr>
      </w:pPr>
      <w:proofErr w:type="gramStart"/>
      <w:r w:rsidRPr="007E675D">
        <w:rPr>
          <w:b/>
          <w:i/>
          <w:u w:val="single"/>
        </w:rPr>
        <w:t>Ventricular zone.</w:t>
      </w:r>
      <w:proofErr w:type="gramEnd"/>
    </w:p>
    <w:p w:rsidR="00C819F7" w:rsidRDefault="003859F7" w:rsidP="003859F7">
      <w:r>
        <w:t xml:space="preserve"> Genetic fate-mapping of cells in the cerebellar</w:t>
      </w:r>
      <w:r w:rsidR="007E675D">
        <w:t xml:space="preserve"> </w:t>
      </w:r>
      <w:r>
        <w:t>VZ, demonstrated that all GAB</w:t>
      </w:r>
      <w:r w:rsidR="007E675D">
        <w:t>A-</w:t>
      </w:r>
      <w:proofErr w:type="spellStart"/>
      <w:r w:rsidR="007E675D">
        <w:t>ergic</w:t>
      </w:r>
      <w:proofErr w:type="spellEnd"/>
      <w:r w:rsidR="007E675D">
        <w:t xml:space="preserve"> neurons, including Purk</w:t>
      </w:r>
      <w:r>
        <w:t>inje, Golgi, basket, and stellate cells, as well as small GABA-</w:t>
      </w:r>
      <w:proofErr w:type="spellStart"/>
      <w:r>
        <w:t>ergicneurons</w:t>
      </w:r>
      <w:proofErr w:type="spellEnd"/>
      <w:r>
        <w:t xml:space="preserve"> of the deep cerebellar nuclei are derived from this region. Compared</w:t>
      </w:r>
      <w:r w:rsidR="007E675D">
        <w:t xml:space="preserve"> </w:t>
      </w:r>
      <w:r>
        <w:t xml:space="preserve">to the number of </w:t>
      </w:r>
      <w:proofErr w:type="spellStart"/>
      <w:r>
        <w:t>glutamatergic</w:t>
      </w:r>
      <w:proofErr w:type="spellEnd"/>
      <w:r>
        <w:t xml:space="preserve"> gr</w:t>
      </w:r>
      <w:r w:rsidR="007E675D">
        <w:t>anule neurons in the adult cere</w:t>
      </w:r>
      <w:r>
        <w:t>bellum, the contribution of</w:t>
      </w:r>
      <w:r w:rsidR="007E675D">
        <w:t xml:space="preserve"> GABA-</w:t>
      </w:r>
      <w:proofErr w:type="spellStart"/>
      <w:r w:rsidR="007E675D">
        <w:t>ergic</w:t>
      </w:r>
      <w:proofErr w:type="spellEnd"/>
      <w:r w:rsidR="007E675D">
        <w:t xml:space="preserve"> neurons to the over</w:t>
      </w:r>
      <w:r>
        <w:t>all</w:t>
      </w:r>
      <w:r w:rsidR="007E675D">
        <w:t xml:space="preserve"> </w:t>
      </w:r>
      <w:r>
        <w:t>size of the cerebellum is relatively minor. Thus, defects in th</w:t>
      </w:r>
      <w:r w:rsidR="007E675D">
        <w:t>e gen</w:t>
      </w:r>
      <w:r>
        <w:t>eration of GABA-</w:t>
      </w:r>
      <w:proofErr w:type="spellStart"/>
      <w:r>
        <w:t>ergic</w:t>
      </w:r>
      <w:proofErr w:type="spellEnd"/>
      <w:r>
        <w:t xml:space="preserve"> neurons are not expected to result directly</w:t>
      </w:r>
      <w:r w:rsidR="007E675D">
        <w:t xml:space="preserve"> </w:t>
      </w:r>
      <w:r>
        <w:t xml:space="preserve">in signiﬁcant </w:t>
      </w:r>
      <w:r w:rsidR="007E675D">
        <w:t>cerebellar hypoplasia. However,</w:t>
      </w:r>
      <w:r>
        <w:t xml:space="preserve"> VZ-derived Purkinje cell progenitors are the primary</w:t>
      </w:r>
      <w:r w:rsidR="007E675D">
        <w:t xml:space="preserve"> </w:t>
      </w:r>
      <w:r>
        <w:t xml:space="preserve">source of mitogen to </w:t>
      </w:r>
      <w:proofErr w:type="spellStart"/>
      <w:r>
        <w:t>GCps</w:t>
      </w:r>
      <w:proofErr w:type="spellEnd"/>
      <w:r>
        <w:t xml:space="preserve"> in the EGL. Thus, the absen</w:t>
      </w:r>
      <w:r w:rsidR="007E675D">
        <w:t xml:space="preserve">ce or </w:t>
      </w:r>
      <w:proofErr w:type="spellStart"/>
      <w:r w:rsidR="007E675D">
        <w:t>mislo</w:t>
      </w:r>
      <w:r>
        <w:t>calization</w:t>
      </w:r>
      <w:proofErr w:type="spellEnd"/>
      <w:r>
        <w:t xml:space="preserve"> of Purkinje cells due to VZ defects could be responsible</w:t>
      </w:r>
      <w:r w:rsidR="007E675D">
        <w:t xml:space="preserve"> </w:t>
      </w:r>
      <w:r>
        <w:t xml:space="preserve">for cerebellar hypoplasia owing to a deﬁcit in </w:t>
      </w:r>
      <w:proofErr w:type="spellStart"/>
      <w:r>
        <w:t>GCp</w:t>
      </w:r>
      <w:proofErr w:type="spellEnd"/>
      <w:r>
        <w:t xml:space="preserve"> prolifer</w:t>
      </w:r>
      <w:r w:rsidR="007E675D">
        <w:t>ation</w:t>
      </w:r>
      <w:r w:rsidR="00C819F7">
        <w:t xml:space="preserve"> </w:t>
      </w:r>
      <w:r w:rsidR="007E675D">
        <w:t>and postnatal cerebellar g</w:t>
      </w:r>
      <w:r>
        <w:t>rowth. It is important to note that</w:t>
      </w:r>
      <w:r w:rsidR="007E675D">
        <w:t xml:space="preserve"> </w:t>
      </w:r>
      <w:r>
        <w:t xml:space="preserve">Bergmann </w:t>
      </w:r>
      <w:proofErr w:type="gramStart"/>
      <w:r>
        <w:t>glia are</w:t>
      </w:r>
      <w:proofErr w:type="gramEnd"/>
      <w:r>
        <w:t xml:space="preserve"> also derived from the VZ. As these cells form</w:t>
      </w:r>
      <w:r w:rsidR="007E675D">
        <w:t xml:space="preserve"> </w:t>
      </w:r>
      <w:r>
        <w:t>the scaffold that guides the radia</w:t>
      </w:r>
      <w:r w:rsidR="007E675D">
        <w:t>l migration of neuronal progeni</w:t>
      </w:r>
      <w:r>
        <w:t>tors, defects in the generation or differentiation of these cells could</w:t>
      </w:r>
      <w:r w:rsidR="007E675D">
        <w:t xml:space="preserve"> </w:t>
      </w:r>
      <w:r>
        <w:t>also be responsible for the failure of Purkinje cell migration.</w:t>
      </w:r>
      <w:r w:rsidR="007E675D">
        <w:t xml:space="preserve"> </w:t>
      </w:r>
      <w:r>
        <w:t>Finally, evidence for interaction between progenitor zones</w:t>
      </w:r>
      <w:r w:rsidR="007E675D">
        <w:t xml:space="preserve"> </w:t>
      </w:r>
      <w:r>
        <w:t xml:space="preserve">comes from the analysis of cell fate upon the deletion of Ptf1aand Atoh1. Defects in </w:t>
      </w:r>
      <w:proofErr w:type="gramStart"/>
      <w:r>
        <w:t>cross-regulation,</w:t>
      </w:r>
      <w:proofErr w:type="gramEnd"/>
      <w:r>
        <w:t xml:space="preserve"> or in the formation or</w:t>
      </w:r>
      <w:r w:rsidR="00C819F7">
        <w:t xml:space="preserve"> </w:t>
      </w:r>
      <w:r>
        <w:t>maintenance of cerebellar germinal zones may result in cerebellar</w:t>
      </w:r>
      <w:r w:rsidR="00C819F7">
        <w:t xml:space="preserve"> </w:t>
      </w:r>
      <w:r>
        <w:t xml:space="preserve">hypoplasia by directly disrupting </w:t>
      </w:r>
      <w:r w:rsidR="00C819F7">
        <w:t>the formation of cerebellar neu</w:t>
      </w:r>
      <w:r>
        <w:t>rons, or by undermining subsequent interactions that lead to the</w:t>
      </w:r>
      <w:r w:rsidR="00C819F7">
        <w:t xml:space="preserve"> </w:t>
      </w:r>
      <w:r>
        <w:t>massive expansion of the granule cell precursor pool in the EGL.</w:t>
      </w:r>
      <w:r w:rsidR="00C819F7">
        <w:t xml:space="preserve"> </w:t>
      </w:r>
    </w:p>
    <w:p w:rsidR="00C819F7" w:rsidRPr="00C819F7" w:rsidRDefault="003859F7" w:rsidP="003859F7">
      <w:pPr>
        <w:rPr>
          <w:b/>
          <w:i/>
          <w:u w:val="single"/>
        </w:rPr>
      </w:pPr>
      <w:r w:rsidRPr="00C819F7">
        <w:rPr>
          <w:b/>
          <w:i/>
          <w:u w:val="single"/>
        </w:rPr>
        <w:lastRenderedPageBreak/>
        <w:t>Progenitor cell migration, proliferation, and differentiation</w:t>
      </w:r>
    </w:p>
    <w:p w:rsidR="003859F7" w:rsidRDefault="003859F7" w:rsidP="003859F7">
      <w:r>
        <w:t>Tissue growth in the developin</w:t>
      </w:r>
      <w:r w:rsidR="00C819F7">
        <w:t>g embryo has to be tightly regu</w:t>
      </w:r>
      <w:r>
        <w:t>lated to allow the coordinated expansion of different cell types.</w:t>
      </w:r>
      <w:r w:rsidR="00C819F7">
        <w:t xml:space="preserve"> </w:t>
      </w:r>
      <w:r>
        <w:t>Coordinated growth requires communication between two or</w:t>
      </w:r>
      <w:r w:rsidR="00C819F7">
        <w:t xml:space="preserve"> </w:t>
      </w:r>
      <w:r>
        <w:t>more closely apposed tissue o</w:t>
      </w:r>
      <w:r w:rsidR="00C819F7">
        <w:t xml:space="preserve">r cell layers. Perhaps the best </w:t>
      </w:r>
      <w:r>
        <w:t>known</w:t>
      </w:r>
      <w:r w:rsidR="00C819F7">
        <w:t xml:space="preserve"> </w:t>
      </w:r>
      <w:r>
        <w:t>example is the orchestrati</w:t>
      </w:r>
      <w:r w:rsidR="00C819F7">
        <w:t xml:space="preserve">on of epithelial growth and morphogenesis through epithelial </w:t>
      </w:r>
      <w:proofErr w:type="spellStart"/>
      <w:r>
        <w:t>mesenchymal</w:t>
      </w:r>
      <w:proofErr w:type="spellEnd"/>
      <w:r>
        <w:t xml:space="preserve"> interactions. Postnatal</w:t>
      </w:r>
      <w:r w:rsidR="00C819F7">
        <w:t xml:space="preserve"> </w:t>
      </w:r>
      <w:r>
        <w:t xml:space="preserve">cerebellar growth is regulated in </w:t>
      </w:r>
      <w:r w:rsidR="00C819F7">
        <w:t>a similar manner. Rapid cerebel</w:t>
      </w:r>
      <w:r>
        <w:t xml:space="preserve">lar growth is primarily driven by the proliferation of </w:t>
      </w:r>
      <w:proofErr w:type="spellStart"/>
      <w:r>
        <w:t>GCps</w:t>
      </w:r>
      <w:proofErr w:type="spellEnd"/>
      <w:r>
        <w:t xml:space="preserve"> in </w:t>
      </w:r>
      <w:proofErr w:type="spellStart"/>
      <w:r>
        <w:t>theEGL</w:t>
      </w:r>
      <w:proofErr w:type="spellEnd"/>
      <w:r>
        <w:t>, a process largely coordinated by a layer of Purkinje neurons</w:t>
      </w:r>
      <w:r w:rsidR="00C819F7">
        <w:t xml:space="preserve"> </w:t>
      </w:r>
      <w:r>
        <w:t>under the surface of the cerebellum. As</w:t>
      </w:r>
      <w:r w:rsidR="00C819F7">
        <w:t xml:space="preserve"> </w:t>
      </w:r>
      <w:r>
        <w:t>we have discussed, the failure to spe</w:t>
      </w:r>
      <w:r w:rsidR="00C819F7">
        <w:t>cify Purkinje neurons is associ</w:t>
      </w:r>
      <w:r>
        <w:t>ated with severe cerebellar hypoplasia.</w:t>
      </w:r>
      <w:r w:rsidR="00C819F7">
        <w:t xml:space="preserve"> </w:t>
      </w:r>
      <w:r>
        <w:t xml:space="preserve"> After their birth in the VZ,</w:t>
      </w:r>
      <w:r w:rsidR="00C819F7">
        <w:t xml:space="preserve"> </w:t>
      </w:r>
      <w:r>
        <w:t>Purkinje neuron progenitors migrate along radial glia toward the</w:t>
      </w:r>
      <w:r w:rsidR="00C819F7">
        <w:t xml:space="preserve"> </w:t>
      </w:r>
      <w:proofErr w:type="spellStart"/>
      <w:r>
        <w:t>pial</w:t>
      </w:r>
      <w:proofErr w:type="spellEnd"/>
      <w:r>
        <w:t xml:space="preserve"> surface of the cerebellar anlage. Genetic defects that disrupt</w:t>
      </w:r>
      <w:r w:rsidR="00C819F7">
        <w:t xml:space="preserve"> </w:t>
      </w:r>
      <w:r>
        <w:t xml:space="preserve">the glial </w:t>
      </w:r>
      <w:proofErr w:type="gramStart"/>
      <w:r>
        <w:t>scaffold,</w:t>
      </w:r>
      <w:proofErr w:type="gramEnd"/>
      <w:r>
        <w:t xml:space="preserve"> or the</w:t>
      </w:r>
      <w:r w:rsidR="00C819F7">
        <w:t xml:space="preserve"> production of signals and cell </w:t>
      </w:r>
      <w:r>
        <w:t>intrinsic</w:t>
      </w:r>
      <w:r w:rsidR="00C819F7">
        <w:t xml:space="preserve"> </w:t>
      </w:r>
      <w:r>
        <w:t>mechanisms that control Purkinj</w:t>
      </w:r>
      <w:r w:rsidR="00C819F7">
        <w:t>e cell migration result in various deg</w:t>
      </w:r>
      <w:r>
        <w:t>rees of cerebellar hypoplasia. In addition, cell</w:t>
      </w:r>
      <w:r w:rsidR="00C819F7">
        <w:t xml:space="preserve"> </w:t>
      </w:r>
      <w:r>
        <w:t>migration defects resulting in the ectopic localization of Purkinje</w:t>
      </w:r>
      <w:r w:rsidR="00C819F7">
        <w:t xml:space="preserve"> </w:t>
      </w:r>
      <w:r>
        <w:t>cells are likely to underlie many examples of cerebellar heterotopias.</w:t>
      </w:r>
      <w:r w:rsidR="00EC270F">
        <w:t xml:space="preserve"> One</w:t>
      </w:r>
      <w:r>
        <w:t xml:space="preserve"> of the central pathways linked to </w:t>
      </w:r>
      <w:proofErr w:type="spellStart"/>
      <w:r>
        <w:t>GCp</w:t>
      </w:r>
      <w:proofErr w:type="spellEnd"/>
      <w:r>
        <w:t xml:space="preserve"> proliferation and</w:t>
      </w:r>
      <w:r w:rsidR="00EC270F">
        <w:t xml:space="preserve"> </w:t>
      </w:r>
      <w:r>
        <w:t>differentiation is the SHH pathway. Immature Purkinje cells</w:t>
      </w:r>
      <w:r w:rsidR="00EC270F">
        <w:t xml:space="preserve"> </w:t>
      </w:r>
      <w:r>
        <w:t>secrete SHH and that the proliferat</w:t>
      </w:r>
      <w:r w:rsidR="00EC270F">
        <w:t xml:space="preserve">ion of </w:t>
      </w:r>
      <w:proofErr w:type="spellStart"/>
      <w:r w:rsidR="00EC270F">
        <w:t>GCps</w:t>
      </w:r>
      <w:proofErr w:type="spellEnd"/>
      <w:r w:rsidR="00EC270F">
        <w:t xml:space="preserve"> is critically dependent on SHH signalling. In mouse, conditional dele</w:t>
      </w:r>
      <w:r>
        <w:t xml:space="preserve">tion of </w:t>
      </w:r>
      <w:proofErr w:type="spellStart"/>
      <w:r>
        <w:t>Shh</w:t>
      </w:r>
      <w:proofErr w:type="spellEnd"/>
      <w:r>
        <w:t xml:space="preserve"> from PCs (Purkinje cells) or SHH signal transduction</w:t>
      </w:r>
      <w:r w:rsidR="00EC270F">
        <w:t xml:space="preserve"> </w:t>
      </w:r>
      <w:r>
        <w:t xml:space="preserve">components like </w:t>
      </w:r>
      <w:proofErr w:type="spellStart"/>
      <w:r>
        <w:t>Smo</w:t>
      </w:r>
      <w:proofErr w:type="spellEnd"/>
      <w:r>
        <w:t xml:space="preserve"> (smoothened), Gli1, and Gli2 from </w:t>
      </w:r>
      <w:proofErr w:type="spellStart"/>
      <w:r>
        <w:t>GCps</w:t>
      </w:r>
      <w:proofErr w:type="spellEnd"/>
      <w:r w:rsidR="00EC270F">
        <w:t xml:space="preserve"> </w:t>
      </w:r>
      <w:r>
        <w:t xml:space="preserve">have all been shown to result in defects in </w:t>
      </w:r>
      <w:proofErr w:type="spellStart"/>
      <w:r>
        <w:t>GCp</w:t>
      </w:r>
      <w:proofErr w:type="spellEnd"/>
      <w:r>
        <w:t xml:space="preserve"> proliferation</w:t>
      </w:r>
      <w:r w:rsidR="00EC270F">
        <w:t xml:space="preserve"> </w:t>
      </w:r>
      <w:r>
        <w:t xml:space="preserve">and cerebellar hypoplasia. </w:t>
      </w:r>
      <w:r w:rsidR="00EC270F">
        <w:t xml:space="preserve"> </w:t>
      </w:r>
      <w:r>
        <w:t>These observations suggest that the primary cause of</w:t>
      </w:r>
      <w:r w:rsidR="00EC270F">
        <w:t xml:space="preserve"> </w:t>
      </w:r>
      <w:r>
        <w:t xml:space="preserve">cerebellar hypoplasia associated with defects in </w:t>
      </w:r>
      <w:proofErr w:type="spellStart"/>
      <w:r>
        <w:t>Reelin</w:t>
      </w:r>
      <w:proofErr w:type="spellEnd"/>
      <w:r>
        <w:t xml:space="preserve"> </w:t>
      </w:r>
      <w:proofErr w:type="spellStart"/>
      <w:r>
        <w:t>signaling</w:t>
      </w:r>
      <w:proofErr w:type="spellEnd"/>
      <w:r>
        <w:t xml:space="preserve"> is</w:t>
      </w:r>
      <w:r w:rsidR="00EC270F">
        <w:t xml:space="preserve"> </w:t>
      </w:r>
      <w:r>
        <w:t>the failure of SHH-expressing PCs to reach their appropriate</w:t>
      </w:r>
      <w:r w:rsidR="00EC270F">
        <w:t xml:space="preserve"> posi</w:t>
      </w:r>
      <w:r>
        <w:t>tion underneath the EGL where they provide a proliferative SHH</w:t>
      </w:r>
      <w:r w:rsidR="00EC270F">
        <w:t xml:space="preserve"> </w:t>
      </w:r>
      <w:proofErr w:type="spellStart"/>
      <w:r>
        <w:t>signal.It</w:t>
      </w:r>
      <w:proofErr w:type="spellEnd"/>
      <w:r>
        <w:t xml:space="preserve"> is important to note that cerebellar hypoplasia caused by</w:t>
      </w:r>
      <w:r w:rsidR="00EC270F">
        <w:t xml:space="preserve"> </w:t>
      </w:r>
      <w:r>
        <w:t xml:space="preserve">defects in SHH </w:t>
      </w:r>
      <w:proofErr w:type="spellStart"/>
      <w:r>
        <w:t>signaling</w:t>
      </w:r>
      <w:proofErr w:type="spellEnd"/>
      <w:r>
        <w:t xml:space="preserve"> affects the</w:t>
      </w:r>
      <w:r w:rsidR="00EC270F">
        <w:t xml:space="preserve"> (primarily postnatal) prolifer</w:t>
      </w:r>
      <w:r>
        <w:t xml:space="preserve">ation of </w:t>
      </w:r>
      <w:proofErr w:type="spellStart"/>
      <w:r>
        <w:t>GCps</w:t>
      </w:r>
      <w:proofErr w:type="spellEnd"/>
      <w:r>
        <w:t xml:space="preserve"> in the </w:t>
      </w:r>
      <w:proofErr w:type="spellStart"/>
      <w:r>
        <w:t>vermis</w:t>
      </w:r>
      <w:proofErr w:type="spellEnd"/>
      <w:r>
        <w:t xml:space="preserve"> and hemispheres equally, resulting in</w:t>
      </w:r>
      <w:r w:rsidR="00EC270F">
        <w:t xml:space="preserve"> </w:t>
      </w:r>
      <w:r>
        <w:t xml:space="preserve">a phenotype that differs signiﬁcantly from early </w:t>
      </w:r>
      <w:proofErr w:type="spellStart"/>
      <w:r>
        <w:t>IsO</w:t>
      </w:r>
      <w:proofErr w:type="spellEnd"/>
      <w:r>
        <w:t xml:space="preserve"> defects with</w:t>
      </w:r>
      <w:r w:rsidR="00EC270F">
        <w:t xml:space="preserve">  </w:t>
      </w:r>
      <w:r>
        <w:t xml:space="preserve">disproportionally </w:t>
      </w:r>
      <w:proofErr w:type="spellStart"/>
      <w:r>
        <w:t>hypoplastic</w:t>
      </w:r>
      <w:proofErr w:type="spellEnd"/>
      <w:r>
        <w:t xml:space="preserve"> </w:t>
      </w:r>
      <w:proofErr w:type="spellStart"/>
      <w:r>
        <w:t>vermis</w:t>
      </w:r>
      <w:proofErr w:type="spellEnd"/>
      <w:r>
        <w:t>.</w:t>
      </w:r>
      <w:r w:rsidR="00EC270F">
        <w:t xml:space="preserve"> </w:t>
      </w:r>
      <w:r>
        <w:t xml:space="preserve">Conditional manipulation of </w:t>
      </w:r>
      <w:proofErr w:type="spellStart"/>
      <w:r>
        <w:t>signaling</w:t>
      </w:r>
      <w:proofErr w:type="spellEnd"/>
      <w:r>
        <w:t xml:space="preserve"> pathways that function</w:t>
      </w:r>
      <w:r w:rsidR="00EC270F">
        <w:t xml:space="preserve"> </w:t>
      </w:r>
      <w:r>
        <w:t>during early cerebellar developmen</w:t>
      </w:r>
      <w:r w:rsidR="00EC270F">
        <w:t>t have revealed additional func</w:t>
      </w:r>
      <w:r>
        <w:t>tions during later stages of cerebellar development. Again, the</w:t>
      </w:r>
      <w:r w:rsidR="00EC270F">
        <w:t xml:space="preserve"> </w:t>
      </w:r>
      <w:r>
        <w:t>WNT and FGF pathways provi</w:t>
      </w:r>
      <w:r w:rsidR="00EC270F">
        <w:t>de good examples of this princi</w:t>
      </w:r>
      <w:r>
        <w:t xml:space="preserve">ple. Reduced WNT </w:t>
      </w:r>
      <w:proofErr w:type="spellStart"/>
      <w:r>
        <w:t>signaling</w:t>
      </w:r>
      <w:proofErr w:type="spellEnd"/>
      <w:r>
        <w:t xml:space="preserve"> during early development result in</w:t>
      </w:r>
      <w:r w:rsidR="00EC270F">
        <w:t xml:space="preserve"> </w:t>
      </w:r>
      <w:r>
        <w:t xml:space="preserve">cerebellar defects typical of reduced </w:t>
      </w:r>
      <w:proofErr w:type="spellStart"/>
      <w:r w:rsidR="00EC270F">
        <w:t>IsO</w:t>
      </w:r>
      <w:proofErr w:type="spellEnd"/>
      <w:r w:rsidR="00EC270F">
        <w:t xml:space="preserve"> function, i.e., </w:t>
      </w:r>
      <w:proofErr w:type="spellStart"/>
      <w:r w:rsidR="00EC270F">
        <w:t>vermis</w:t>
      </w:r>
      <w:proofErr w:type="spellEnd"/>
      <w:r w:rsidR="00EC270F">
        <w:t xml:space="preserve"> apla</w:t>
      </w:r>
      <w:r>
        <w:t xml:space="preserve">sia (see The Isthmus Organizer). WNT/β-catenin </w:t>
      </w:r>
      <w:proofErr w:type="spellStart"/>
      <w:r>
        <w:t>signaling</w:t>
      </w:r>
      <w:proofErr w:type="spellEnd"/>
      <w:r>
        <w:t xml:space="preserve"> is also</w:t>
      </w:r>
      <w:r w:rsidR="00EC270F">
        <w:t xml:space="preserve"> </w:t>
      </w:r>
      <w:r>
        <w:t>active at later stages of cerebellar development, particularly in the</w:t>
      </w:r>
      <w:r w:rsidR="00EC270F">
        <w:t xml:space="preserve"> </w:t>
      </w:r>
      <w:r>
        <w:t>germinal zones and Bergmann glia.</w:t>
      </w:r>
      <w:r w:rsidR="00EC270F">
        <w:t xml:space="preserve"> </w:t>
      </w:r>
      <w:r>
        <w:t xml:space="preserve">The role of WNT/β-catenin </w:t>
      </w:r>
      <w:proofErr w:type="spellStart"/>
      <w:r>
        <w:t>signaling</w:t>
      </w:r>
      <w:proofErr w:type="spellEnd"/>
      <w:r>
        <w:t xml:space="preserve"> at later developmental stages</w:t>
      </w:r>
      <w:r w:rsidR="00EC270F">
        <w:t xml:space="preserve"> </w:t>
      </w:r>
      <w:r>
        <w:t>has been investigated more recently. Several groups have reported</w:t>
      </w:r>
      <w:r w:rsidR="00EC270F">
        <w:t xml:space="preserve"> </w:t>
      </w:r>
      <w:r>
        <w:t xml:space="preserve">that increased β-catenin </w:t>
      </w:r>
      <w:proofErr w:type="spellStart"/>
      <w:r>
        <w:t>signaling</w:t>
      </w:r>
      <w:proofErr w:type="spellEnd"/>
      <w:r>
        <w:t xml:space="preserve"> can alter the proliferation and</w:t>
      </w:r>
      <w:r w:rsidR="00EC270F">
        <w:t xml:space="preserve"> </w:t>
      </w:r>
      <w:r>
        <w:t>differentiation of neuronal progen</w:t>
      </w:r>
      <w:r w:rsidR="00EC270F">
        <w:t>itors in the developing cerebel</w:t>
      </w:r>
      <w:r>
        <w:t xml:space="preserve">lum. </w:t>
      </w:r>
    </w:p>
    <w:p w:rsidR="002267DC" w:rsidRDefault="00F30AC7" w:rsidP="0021664F">
      <w:r>
        <w:rPr>
          <w:noProof/>
          <w:lang w:eastAsia="en-GB"/>
        </w:rPr>
        <w:lastRenderedPageBreak/>
        <w:drawing>
          <wp:inline distT="0" distB="0" distL="0" distR="0">
            <wp:extent cx="4257675" cy="3456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mental-origins-of-the-mouse-cerebellum-and-the-role-of-isthmic-gene-expression-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7683" cy="3456237"/>
                    </a:xfrm>
                    <a:prstGeom prst="rect">
                      <a:avLst/>
                    </a:prstGeom>
                  </pic:spPr>
                </pic:pic>
              </a:graphicData>
            </a:graphic>
          </wp:inline>
        </w:drawing>
      </w:r>
    </w:p>
    <w:p w:rsidR="00FE039C" w:rsidRDefault="00FE039C" w:rsidP="0021664F"/>
    <w:p w:rsidR="00FE039C" w:rsidRDefault="00FE039C" w:rsidP="0021664F">
      <w:pPr>
        <w:rPr>
          <w:rFonts w:ascii="Forte" w:hAnsi="Forte"/>
          <w:sz w:val="40"/>
          <w:szCs w:val="40"/>
        </w:rPr>
      </w:pPr>
      <w:r>
        <w:rPr>
          <w:rFonts w:ascii="Forte" w:hAnsi="Forte"/>
          <w:sz w:val="40"/>
          <w:szCs w:val="40"/>
        </w:rPr>
        <w:t>QUESTION 2: GENETIC BASIS FOR GENETIC DISORDERS.</w:t>
      </w:r>
    </w:p>
    <w:p w:rsidR="00FE039C" w:rsidRPr="00FE039C" w:rsidRDefault="00FE039C" w:rsidP="00FE039C">
      <w:pPr>
        <w:spacing w:beforeLines="1" w:before="2" w:afterLines="1" w:after="2" w:line="360" w:lineRule="auto"/>
        <w:rPr>
          <w:rFonts w:eastAsia="Times New Roman" w:cstheme="minorHAnsi"/>
          <w:lang w:eastAsia="en-GB"/>
        </w:rPr>
      </w:pPr>
      <w:r w:rsidRPr="00FE039C">
        <w:rPr>
          <w:rFonts w:eastAsia="Times New Roman" w:cstheme="minorHAnsi"/>
          <w:lang w:eastAsia="en-GB"/>
        </w:rPr>
        <w:t xml:space="preserve">Cerebellar disorders have numerous causes, including congenital malformations, hereditary ataxias, </w:t>
      </w:r>
      <w:bookmarkStart w:id="0" w:name="_GoBack"/>
      <w:bookmarkEnd w:id="0"/>
      <w:r w:rsidRPr="00FE039C">
        <w:rPr>
          <w:rFonts w:eastAsia="Times New Roman" w:cstheme="minorHAnsi"/>
          <w:lang w:eastAsia="en-GB"/>
        </w:rPr>
        <w:t>and acquired conditions. Symptoms vary with the cause but typically include ataxia (impaired muscle coordination). Diagnosis is clinical and often by imaging and sometimes genetic testing. Treatment is usually supportive unless the cause is acquired and reversible.</w:t>
      </w:r>
    </w:p>
    <w:p w:rsidR="00FE039C" w:rsidRPr="00FE039C" w:rsidRDefault="00FE039C" w:rsidP="00FE039C">
      <w:pPr>
        <w:numPr>
          <w:ilvl w:val="0"/>
          <w:numId w:val="1"/>
        </w:numPr>
        <w:spacing w:beforeLines="1" w:before="2" w:afterLines="1" w:after="2" w:line="360" w:lineRule="auto"/>
        <w:contextualSpacing/>
        <w:rPr>
          <w:rFonts w:eastAsia="Times New Roman" w:cstheme="minorHAnsi"/>
          <w:b/>
          <w:lang w:eastAsia="en-GB"/>
        </w:rPr>
      </w:pPr>
      <w:r w:rsidRPr="00FE039C">
        <w:rPr>
          <w:rFonts w:eastAsia="Times New Roman" w:cstheme="minorHAnsi"/>
          <w:b/>
          <w:lang w:eastAsia="en-GB"/>
        </w:rPr>
        <w:t xml:space="preserve"> Hereditary ataxias</w:t>
      </w:r>
    </w:p>
    <w:p w:rsidR="00FE039C" w:rsidRPr="00FE039C" w:rsidRDefault="00FE039C" w:rsidP="00FE039C">
      <w:pPr>
        <w:spacing w:beforeLines="1" w:before="2" w:afterLines="1" w:after="2" w:line="360" w:lineRule="auto"/>
        <w:rPr>
          <w:rFonts w:eastAsia="Times New Roman" w:cstheme="minorHAnsi"/>
          <w:lang w:eastAsia="en-GB"/>
        </w:rPr>
      </w:pPr>
      <w:r w:rsidRPr="00FE039C">
        <w:rPr>
          <w:rFonts w:eastAsia="Times New Roman" w:cstheme="minorHAnsi"/>
          <w:lang w:eastAsia="en-GB"/>
        </w:rPr>
        <w:t xml:space="preserve">  Hereditary ataxias may be autosomal recessive or autosomal dominant. Autosomal recessive ataxias include </w:t>
      </w:r>
      <w:proofErr w:type="spellStart"/>
      <w:r w:rsidRPr="00FE039C">
        <w:rPr>
          <w:rFonts w:eastAsia="Times New Roman" w:cstheme="minorHAnsi"/>
          <w:lang w:eastAsia="en-GB"/>
        </w:rPr>
        <w:t>Friedreich</w:t>
      </w:r>
      <w:proofErr w:type="spellEnd"/>
      <w:r w:rsidRPr="00FE039C">
        <w:rPr>
          <w:rFonts w:eastAsia="Times New Roman" w:cstheme="minorHAnsi"/>
          <w:lang w:eastAsia="en-GB"/>
        </w:rPr>
        <w:t xml:space="preserve"> ataxia (the most prevalent), ataxia-telangiectasia, </w:t>
      </w:r>
      <w:proofErr w:type="spellStart"/>
      <w:r w:rsidRPr="00FE039C">
        <w:rPr>
          <w:rFonts w:eastAsia="Times New Roman" w:cstheme="minorHAnsi"/>
          <w:lang w:eastAsia="en-GB"/>
        </w:rPr>
        <w:t>abetalipoproteinemia</w:t>
      </w:r>
      <w:proofErr w:type="spellEnd"/>
      <w:r w:rsidRPr="00FE039C">
        <w:rPr>
          <w:rFonts w:eastAsia="Times New Roman" w:cstheme="minorHAnsi"/>
          <w:lang w:eastAsia="en-GB"/>
        </w:rPr>
        <w:t xml:space="preserve">, ataxia with isolated vitamin E deficiency, and </w:t>
      </w:r>
      <w:proofErr w:type="spellStart"/>
      <w:r w:rsidRPr="00FE039C">
        <w:rPr>
          <w:rFonts w:eastAsia="Times New Roman" w:cstheme="minorHAnsi"/>
          <w:lang w:eastAsia="en-GB"/>
        </w:rPr>
        <w:t>cerebrotendinous</w:t>
      </w:r>
      <w:proofErr w:type="spellEnd"/>
      <w:r w:rsidRPr="00FE039C">
        <w:rPr>
          <w:rFonts w:eastAsia="Times New Roman" w:cstheme="minorHAnsi"/>
          <w:lang w:eastAsia="en-GB"/>
        </w:rPr>
        <w:t xml:space="preserve"> </w:t>
      </w:r>
      <w:proofErr w:type="spellStart"/>
      <w:r w:rsidRPr="00FE039C">
        <w:rPr>
          <w:rFonts w:eastAsia="Times New Roman" w:cstheme="minorHAnsi"/>
          <w:lang w:eastAsia="en-GB"/>
        </w:rPr>
        <w:t>xanthomatosis</w:t>
      </w:r>
      <w:proofErr w:type="spellEnd"/>
      <w:r w:rsidRPr="00FE039C">
        <w:rPr>
          <w:rFonts w:eastAsia="Times New Roman" w:cstheme="minorHAnsi"/>
          <w:lang w:eastAsia="en-GB"/>
        </w:rPr>
        <w:t>.</w:t>
      </w:r>
    </w:p>
    <w:p w:rsidR="00FE039C" w:rsidRPr="00FE039C" w:rsidRDefault="00FE039C" w:rsidP="00FE039C">
      <w:pPr>
        <w:numPr>
          <w:ilvl w:val="0"/>
          <w:numId w:val="2"/>
        </w:numPr>
        <w:spacing w:beforeLines="1" w:before="2" w:afterLines="1" w:after="2" w:line="360" w:lineRule="auto"/>
        <w:contextualSpacing/>
        <w:rPr>
          <w:rFonts w:eastAsia="Times New Roman" w:cstheme="minorHAnsi"/>
          <w:lang w:eastAsia="en-GB"/>
        </w:rPr>
      </w:pPr>
      <w:proofErr w:type="spellStart"/>
      <w:r w:rsidRPr="00FE039C">
        <w:rPr>
          <w:rFonts w:eastAsia="Times New Roman" w:cstheme="minorHAnsi"/>
          <w:b/>
          <w:i/>
          <w:lang w:eastAsia="en-GB"/>
        </w:rPr>
        <w:t>Friedreich</w:t>
      </w:r>
      <w:proofErr w:type="spellEnd"/>
      <w:r w:rsidRPr="00FE039C">
        <w:rPr>
          <w:rFonts w:eastAsia="Times New Roman" w:cstheme="minorHAnsi"/>
          <w:b/>
          <w:i/>
          <w:lang w:eastAsia="en-GB"/>
        </w:rPr>
        <w:t xml:space="preserve"> ataxia</w:t>
      </w:r>
      <w:r w:rsidRPr="00FE039C">
        <w:rPr>
          <w:rFonts w:eastAsia="Times New Roman" w:cstheme="minorHAnsi"/>
          <w:lang w:eastAsia="en-GB"/>
        </w:rPr>
        <w:t xml:space="preserve">: results from a gene mutation causing abnormal repetition of the DNA sequence GAA in the FXN gene on the long arm of chromosome 9; the FXN gene codes for the mitochondrial protein </w:t>
      </w:r>
      <w:proofErr w:type="spellStart"/>
      <w:r w:rsidRPr="00FE039C">
        <w:rPr>
          <w:rFonts w:eastAsia="Times New Roman" w:cstheme="minorHAnsi"/>
          <w:lang w:eastAsia="en-GB"/>
        </w:rPr>
        <w:t>frataxin</w:t>
      </w:r>
      <w:proofErr w:type="spellEnd"/>
      <w:r w:rsidRPr="00FE039C">
        <w:rPr>
          <w:rFonts w:eastAsia="Times New Roman" w:cstheme="minorHAnsi"/>
          <w:lang w:eastAsia="en-GB"/>
        </w:rPr>
        <w:t xml:space="preserve">. The GAA sequence is repeated 5 to 38 times within the FXN gene in people who do not have </w:t>
      </w:r>
      <w:proofErr w:type="spellStart"/>
      <w:r w:rsidRPr="00FE039C">
        <w:rPr>
          <w:rFonts w:eastAsia="Times New Roman" w:cstheme="minorHAnsi"/>
          <w:lang w:eastAsia="en-GB"/>
        </w:rPr>
        <w:t>Friedreich</w:t>
      </w:r>
      <w:proofErr w:type="spellEnd"/>
      <w:r w:rsidRPr="00FE039C">
        <w:rPr>
          <w:rFonts w:eastAsia="Times New Roman" w:cstheme="minorHAnsi"/>
          <w:lang w:eastAsia="en-GB"/>
        </w:rPr>
        <w:t xml:space="preserve"> ataxia; however, in people with </w:t>
      </w:r>
      <w:proofErr w:type="spellStart"/>
      <w:r w:rsidRPr="00FE039C">
        <w:rPr>
          <w:rFonts w:eastAsia="Times New Roman" w:cstheme="minorHAnsi"/>
          <w:lang w:eastAsia="en-GB"/>
        </w:rPr>
        <w:t>Friedreich</w:t>
      </w:r>
      <w:proofErr w:type="spellEnd"/>
      <w:r w:rsidRPr="00FE039C">
        <w:rPr>
          <w:rFonts w:eastAsia="Times New Roman" w:cstheme="minorHAnsi"/>
          <w:lang w:eastAsia="en-GB"/>
        </w:rPr>
        <w:t xml:space="preserve"> ataxia, the GAA sequence may be repeated 70 to &gt; 1000 times. Inheritance is autosomal recessive. Decreased </w:t>
      </w:r>
      <w:proofErr w:type="spellStart"/>
      <w:r w:rsidRPr="00FE039C">
        <w:rPr>
          <w:rFonts w:eastAsia="Times New Roman" w:cstheme="minorHAnsi"/>
          <w:lang w:eastAsia="en-GB"/>
        </w:rPr>
        <w:t>frataxin</w:t>
      </w:r>
      <w:proofErr w:type="spellEnd"/>
      <w:r w:rsidRPr="00FE039C">
        <w:rPr>
          <w:rFonts w:eastAsia="Times New Roman" w:cstheme="minorHAnsi"/>
          <w:lang w:eastAsia="en-GB"/>
        </w:rPr>
        <w:t xml:space="preserve"> levels lead to mitochondrial iron overload and impaired mitochondrial function. In </w:t>
      </w:r>
      <w:proofErr w:type="spellStart"/>
      <w:r w:rsidRPr="00FE039C">
        <w:rPr>
          <w:rFonts w:eastAsia="Times New Roman" w:cstheme="minorHAnsi"/>
          <w:lang w:eastAsia="en-GB"/>
        </w:rPr>
        <w:t>Friedreich</w:t>
      </w:r>
      <w:proofErr w:type="spellEnd"/>
      <w:r w:rsidRPr="00FE039C">
        <w:rPr>
          <w:rFonts w:eastAsia="Times New Roman" w:cstheme="minorHAnsi"/>
          <w:lang w:eastAsia="en-GB"/>
        </w:rPr>
        <w:t xml:space="preserve"> ataxia, gait unsteadiness begins between ages 5 and </w:t>
      </w:r>
      <w:r w:rsidRPr="00FE039C">
        <w:rPr>
          <w:rFonts w:eastAsia="Times New Roman" w:cstheme="minorHAnsi"/>
          <w:lang w:eastAsia="en-GB"/>
        </w:rPr>
        <w:lastRenderedPageBreak/>
        <w:t xml:space="preserve">15; it is followed by upper-extremity ataxia, dysarthria, and paresis, particularly of the lower extremities. Mental function often declines. Tremor, if present, is slight. Reflexes and vibration and position senses are lost. </w:t>
      </w:r>
      <w:proofErr w:type="spellStart"/>
      <w:r w:rsidRPr="00FE039C">
        <w:rPr>
          <w:rFonts w:eastAsia="Times New Roman" w:cstheme="minorHAnsi"/>
          <w:lang w:eastAsia="en-GB"/>
        </w:rPr>
        <w:t>Talipes</w:t>
      </w:r>
      <w:proofErr w:type="spellEnd"/>
      <w:r w:rsidRPr="00FE039C">
        <w:rPr>
          <w:rFonts w:eastAsia="Times New Roman" w:cstheme="minorHAnsi"/>
          <w:lang w:eastAsia="en-GB"/>
        </w:rPr>
        <w:t xml:space="preserve"> </w:t>
      </w:r>
      <w:proofErr w:type="spellStart"/>
      <w:r w:rsidRPr="00FE039C">
        <w:rPr>
          <w:rFonts w:eastAsia="Times New Roman" w:cstheme="minorHAnsi"/>
          <w:lang w:eastAsia="en-GB"/>
        </w:rPr>
        <w:t>equinovarus</w:t>
      </w:r>
      <w:proofErr w:type="spellEnd"/>
      <w:r w:rsidRPr="00FE039C">
        <w:rPr>
          <w:rFonts w:eastAsia="Times New Roman" w:cstheme="minorHAnsi"/>
          <w:lang w:eastAsia="en-GB"/>
        </w:rPr>
        <w:t xml:space="preserve"> (clubfoot), scoliosis, and progressive cardiomyopathy are common. By their late 20s, patients may be confined to a wheelchair. Death, often due to arrhythmia or heart failure, usually occurs by middle age.</w:t>
      </w:r>
    </w:p>
    <w:p w:rsidR="00FE039C" w:rsidRPr="00FE039C" w:rsidRDefault="00FE039C" w:rsidP="00FE039C">
      <w:pPr>
        <w:numPr>
          <w:ilvl w:val="0"/>
          <w:numId w:val="2"/>
        </w:numPr>
        <w:spacing w:beforeLines="1" w:before="2" w:afterLines="1" w:after="2" w:line="360" w:lineRule="auto"/>
        <w:contextualSpacing/>
        <w:rPr>
          <w:rFonts w:eastAsia="Times New Roman" w:cstheme="minorHAnsi"/>
          <w:lang w:eastAsia="en-GB"/>
        </w:rPr>
      </w:pPr>
      <w:proofErr w:type="spellStart"/>
      <w:r w:rsidRPr="00FE039C">
        <w:rPr>
          <w:rFonts w:eastAsia="Times New Roman" w:cstheme="minorHAnsi"/>
          <w:b/>
          <w:i/>
          <w:lang w:eastAsia="en-GB"/>
        </w:rPr>
        <w:t>Spinocerebellar</w:t>
      </w:r>
      <w:proofErr w:type="spellEnd"/>
      <w:r w:rsidRPr="00FE039C">
        <w:rPr>
          <w:rFonts w:eastAsia="Times New Roman" w:cstheme="minorHAnsi"/>
          <w:b/>
          <w:i/>
          <w:lang w:eastAsia="en-GB"/>
        </w:rPr>
        <w:t xml:space="preserve"> ataxias (SCAs)</w:t>
      </w:r>
      <w:r w:rsidRPr="00FE039C">
        <w:rPr>
          <w:rFonts w:eastAsia="Times New Roman" w:cstheme="minorHAnsi"/>
          <w:lang w:eastAsia="en-GB"/>
        </w:rPr>
        <w:t>: are the main autosomal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disease.  Manifestations of SCAs vary. Some of the most common SCAs affect multiple areas in the central and peripheral nervous systems; neuropathy, pyramidal signs, and restless leg syndrome, as well as ataxia, are common. Some SCAs usually cause only cerebellar ataxia.</w:t>
      </w:r>
    </w:p>
    <w:p w:rsidR="00FE039C" w:rsidRPr="00FE039C" w:rsidRDefault="00FE039C" w:rsidP="00FE039C">
      <w:pPr>
        <w:numPr>
          <w:ilvl w:val="0"/>
          <w:numId w:val="1"/>
        </w:numPr>
        <w:spacing w:beforeLines="1" w:before="2" w:afterLines="1" w:after="2" w:line="360" w:lineRule="auto"/>
        <w:contextualSpacing/>
        <w:rPr>
          <w:rFonts w:eastAsia="Times New Roman" w:cstheme="minorHAnsi"/>
          <w:b/>
          <w:lang w:eastAsia="en-GB"/>
        </w:rPr>
      </w:pPr>
      <w:r w:rsidRPr="00FE039C">
        <w:rPr>
          <w:rFonts w:eastAsia="Times New Roman" w:cstheme="minorHAnsi"/>
          <w:b/>
          <w:lang w:eastAsia="en-GB"/>
        </w:rPr>
        <w:t xml:space="preserve">Dandy Walker’s Malformation </w:t>
      </w:r>
    </w:p>
    <w:p w:rsidR="00FE039C" w:rsidRPr="00FE039C" w:rsidRDefault="00FE039C" w:rsidP="00FE039C">
      <w:pPr>
        <w:spacing w:beforeLines="1" w:before="2" w:afterLines="1" w:after="2" w:line="360" w:lineRule="auto"/>
        <w:rPr>
          <w:rFonts w:eastAsia="Times New Roman" w:cstheme="minorHAnsi"/>
          <w:lang w:eastAsia="en-GB"/>
        </w:rPr>
      </w:pPr>
      <w:r w:rsidRPr="00FE039C">
        <w:rPr>
          <w:rFonts w:eastAsia="Times New Roman" w:cstheme="minorHAnsi"/>
          <w:lang w:eastAsia="en-GB"/>
        </w:rPr>
        <w:t xml:space="preserve">  Dandy–Walker malformation (DWM), also known as Dandy–Walker syndrome (DWS), is a rare congenital brain malformation in which the part joining the two hemispheres of the cerebellum (the cerebellar </w:t>
      </w:r>
      <w:proofErr w:type="spellStart"/>
      <w:r w:rsidRPr="00FE039C">
        <w:rPr>
          <w:rFonts w:eastAsia="Times New Roman" w:cstheme="minorHAnsi"/>
          <w:lang w:eastAsia="en-GB"/>
        </w:rPr>
        <w:t>vermis</w:t>
      </w:r>
      <w:proofErr w:type="spellEnd"/>
      <w:r w:rsidRPr="00FE039C">
        <w:rPr>
          <w:rFonts w:eastAsia="Times New Roman" w:cstheme="minorHAnsi"/>
          <w:lang w:eastAsia="en-GB"/>
        </w:rPr>
        <w:t>) does not fully form, and the fourth ventricle and space behind the cerebellum (the posterior fossa) are enlarged with cerebrospinal fluid. Most of those affected develop hydrocephalus within the first year of life, which can present as increasing head size, vomiting, excessive sleepiness, irritability, downward deviation of the eyes and seizures. Dandy-Walker malformation has also been associated with many chromosomal abnormalities. This condition can be a feature of some conditions in which there is an extra copy of one chromosome in each cell (trisomy). Dandy-Walker malformation most often occurs in people with trisomy 18 (an extra copy of chromosome 18), but can also occur in people with trisomy 13, trisomy 21 or trisomy 9. This condition can also be associated with missing (</w:t>
      </w:r>
      <w:proofErr w:type="spellStart"/>
      <w:r w:rsidRPr="00FE039C">
        <w:rPr>
          <w:rFonts w:eastAsia="Times New Roman" w:cstheme="minorHAnsi"/>
          <w:lang w:eastAsia="en-GB"/>
        </w:rPr>
        <w:t>delitions</w:t>
      </w:r>
      <w:proofErr w:type="spellEnd"/>
      <w:r w:rsidRPr="00FE039C">
        <w:rPr>
          <w:rFonts w:eastAsia="Times New Roman" w:cstheme="minorHAnsi"/>
          <w:lang w:eastAsia="en-GB"/>
        </w:rPr>
        <w:t>) or copied (duplications) pieces of certain chromosomes. Dandy-Walker malformation can also be a feature of genetic syndromes that are caused by mutations in specific genes. However, the brain malformations associated with Dandy-Walker malformation often occur as an isolated feature (not associated with other health problems), and in these cases the cause is frequently unknown.</w:t>
      </w:r>
    </w:p>
    <w:p w:rsidR="00FE039C" w:rsidRPr="00FE039C" w:rsidRDefault="00FE039C" w:rsidP="00FE039C">
      <w:pPr>
        <w:numPr>
          <w:ilvl w:val="0"/>
          <w:numId w:val="1"/>
        </w:numPr>
        <w:spacing w:beforeLines="1" w:before="2" w:afterLines="1" w:after="2" w:line="360" w:lineRule="auto"/>
        <w:contextualSpacing/>
        <w:rPr>
          <w:rFonts w:eastAsia="Times New Roman" w:cstheme="minorHAnsi"/>
          <w:b/>
          <w:lang w:eastAsia="en-GB"/>
        </w:rPr>
      </w:pPr>
      <w:proofErr w:type="spellStart"/>
      <w:r w:rsidRPr="00FE039C">
        <w:rPr>
          <w:rFonts w:eastAsia="Times New Roman" w:cstheme="minorHAnsi"/>
          <w:b/>
          <w:lang w:eastAsia="en-GB"/>
        </w:rPr>
        <w:t>Joubert</w:t>
      </w:r>
      <w:proofErr w:type="spellEnd"/>
      <w:r w:rsidRPr="00FE039C">
        <w:rPr>
          <w:rFonts w:eastAsia="Times New Roman" w:cstheme="minorHAnsi"/>
          <w:b/>
          <w:lang w:eastAsia="en-GB"/>
        </w:rPr>
        <w:t xml:space="preserve"> Syndrome</w:t>
      </w:r>
    </w:p>
    <w:p w:rsidR="00FE039C" w:rsidRPr="00FE039C" w:rsidRDefault="00FE039C" w:rsidP="00FE039C">
      <w:pPr>
        <w:spacing w:beforeLines="1" w:before="2" w:afterLines="1" w:after="2" w:line="360" w:lineRule="auto"/>
        <w:rPr>
          <w:rFonts w:eastAsia="Times New Roman" w:cstheme="minorHAnsi"/>
          <w:lang w:eastAsia="en-GB"/>
        </w:rPr>
      </w:pPr>
      <w:r w:rsidRPr="00FE039C">
        <w:rPr>
          <w:rFonts w:eastAsia="Times New Roman" w:cstheme="minorHAnsi"/>
          <w:b/>
          <w:lang w:eastAsia="en-GB"/>
        </w:rPr>
        <w:t xml:space="preserve">  </w:t>
      </w:r>
      <w:proofErr w:type="spellStart"/>
      <w:r w:rsidRPr="00FE039C">
        <w:rPr>
          <w:rFonts w:eastAsia="Times New Roman" w:cstheme="minorHAnsi"/>
          <w:lang w:eastAsia="en-GB"/>
        </w:rPr>
        <w:t>Joubert</w:t>
      </w:r>
      <w:proofErr w:type="spellEnd"/>
      <w:r w:rsidRPr="00FE039C">
        <w:rPr>
          <w:rFonts w:eastAsia="Times New Roman" w:cstheme="minorHAnsi"/>
          <w:lang w:eastAsia="en-GB"/>
        </w:rPr>
        <w:t xml:space="preserve"> syndrome is a rare brain malformation characterized by the absence or underdevelopment of the cerebellar </w:t>
      </w:r>
      <w:proofErr w:type="spellStart"/>
      <w:r w:rsidRPr="00FE039C">
        <w:rPr>
          <w:rFonts w:eastAsia="Times New Roman" w:cstheme="minorHAnsi"/>
          <w:lang w:eastAsia="en-GB"/>
        </w:rPr>
        <w:t>vermis</w:t>
      </w:r>
      <w:proofErr w:type="spellEnd"/>
      <w:r w:rsidRPr="00FE039C">
        <w:rPr>
          <w:rFonts w:eastAsia="Times New Roman" w:cstheme="minorHAnsi"/>
          <w:lang w:eastAsia="en-GB"/>
        </w:rPr>
        <w:t xml:space="preserve"> - an area of the brain that controls balance and coordination -- as well as a malformed brain stem. Many cases of </w:t>
      </w:r>
      <w:proofErr w:type="spellStart"/>
      <w:r w:rsidRPr="00FE039C">
        <w:rPr>
          <w:rFonts w:eastAsia="Times New Roman" w:cstheme="minorHAnsi"/>
          <w:lang w:eastAsia="en-GB"/>
        </w:rPr>
        <w:t>Joubert</w:t>
      </w:r>
      <w:proofErr w:type="spellEnd"/>
      <w:r w:rsidRPr="00FE039C">
        <w:rPr>
          <w:rFonts w:eastAsia="Times New Roman" w:cstheme="minorHAnsi"/>
          <w:lang w:eastAsia="en-GB"/>
        </w:rPr>
        <w:t xml:space="preserve"> syndrome appear to be sporadic (not inherited). In most other cases, </w:t>
      </w:r>
      <w:proofErr w:type="spellStart"/>
      <w:r w:rsidRPr="00FE039C">
        <w:rPr>
          <w:rFonts w:eastAsia="Times New Roman" w:cstheme="minorHAnsi"/>
          <w:lang w:eastAsia="en-GB"/>
        </w:rPr>
        <w:t>Joubert</w:t>
      </w:r>
      <w:proofErr w:type="spellEnd"/>
      <w:r w:rsidRPr="00FE039C">
        <w:rPr>
          <w:rFonts w:eastAsia="Times New Roman" w:cstheme="minorHAnsi"/>
          <w:lang w:eastAsia="en-GB"/>
        </w:rPr>
        <w:t xml:space="preserve"> syndrome is inherited in an autosomal recessive manner (meaning both </w:t>
      </w:r>
      <w:r w:rsidRPr="00FE039C">
        <w:rPr>
          <w:rFonts w:eastAsia="Times New Roman" w:cstheme="minorHAnsi"/>
          <w:lang w:eastAsia="en-GB"/>
        </w:rPr>
        <w:lastRenderedPageBreak/>
        <w:t>parents must have a copy of the mutation) via mutation in at least 10 different genes, including NPHP1, AHI1, and CEP290.</w:t>
      </w:r>
    </w:p>
    <w:p w:rsidR="00FE039C" w:rsidRPr="00FE039C" w:rsidRDefault="00FE039C" w:rsidP="00FE039C">
      <w:pPr>
        <w:numPr>
          <w:ilvl w:val="0"/>
          <w:numId w:val="1"/>
        </w:numPr>
        <w:spacing w:beforeLines="1" w:before="2" w:afterLines="1" w:after="2" w:line="360" w:lineRule="auto"/>
        <w:contextualSpacing/>
        <w:rPr>
          <w:rFonts w:eastAsia="Times New Roman" w:cstheme="minorHAnsi"/>
          <w:b/>
          <w:lang w:eastAsia="en-GB"/>
        </w:rPr>
      </w:pPr>
      <w:r w:rsidRPr="00FE039C">
        <w:rPr>
          <w:rFonts w:eastAsia="Times New Roman" w:cstheme="minorHAnsi"/>
          <w:b/>
          <w:lang w:eastAsia="en-GB"/>
        </w:rPr>
        <w:t>Cerebellar Hypoplasia</w:t>
      </w:r>
    </w:p>
    <w:p w:rsidR="00FE039C" w:rsidRPr="00FE039C" w:rsidRDefault="00FE039C" w:rsidP="00FE039C">
      <w:pPr>
        <w:spacing w:beforeLines="1" w:before="2" w:afterLines="1" w:after="2" w:line="360" w:lineRule="auto"/>
        <w:rPr>
          <w:rFonts w:eastAsia="Times New Roman" w:cstheme="minorHAnsi"/>
          <w:lang w:eastAsia="en-GB"/>
        </w:rPr>
      </w:pPr>
      <w:r w:rsidRPr="00FE039C">
        <w:rPr>
          <w:rFonts w:eastAsia="Times New Roman" w:cstheme="minorHAnsi"/>
          <w:b/>
          <w:lang w:eastAsia="en-GB"/>
        </w:rPr>
        <w:t xml:space="preserve">  </w:t>
      </w:r>
      <w:r w:rsidRPr="00FE039C">
        <w:rPr>
          <w:rFonts w:eastAsia="Times New Roman" w:cstheme="minorHAnsi"/>
          <w:lang w:eastAsia="en-GB"/>
        </w:rPr>
        <w:t xml:space="preserve">Cerebellar hypoplasia is characterised by a reduced cerebellar volume due to the </w:t>
      </w:r>
      <w:proofErr w:type="spellStart"/>
      <w:r w:rsidRPr="00FE039C">
        <w:rPr>
          <w:rFonts w:eastAsia="Times New Roman" w:cstheme="minorHAnsi"/>
          <w:lang w:eastAsia="en-GB"/>
        </w:rPr>
        <w:t>maldevelopment</w:t>
      </w:r>
      <w:proofErr w:type="spellEnd"/>
      <w:r w:rsidRPr="00FE039C">
        <w:rPr>
          <w:rFonts w:eastAsia="Times New Roman" w:cstheme="minorHAnsi"/>
          <w:lang w:eastAsia="en-GB"/>
        </w:rPr>
        <w:t xml:space="preserve"> of one or both hemispheres and a small but normally shaped </w:t>
      </w:r>
      <w:proofErr w:type="spellStart"/>
      <w:r w:rsidRPr="00FE039C">
        <w:rPr>
          <w:rFonts w:eastAsia="Times New Roman" w:cstheme="minorHAnsi"/>
          <w:lang w:eastAsia="en-GB"/>
        </w:rPr>
        <w:t>vermis</w:t>
      </w:r>
      <w:proofErr w:type="spellEnd"/>
      <w:r w:rsidRPr="00FE039C">
        <w:rPr>
          <w:rFonts w:eastAsia="Times New Roman" w:cstheme="minorHAnsi"/>
          <w:lang w:eastAsia="en-GB"/>
        </w:rPr>
        <w:t xml:space="preserve">. This heterogeneous condition is associated with </w:t>
      </w:r>
      <w:proofErr w:type="spellStart"/>
      <w:r w:rsidRPr="00FE039C">
        <w:rPr>
          <w:rFonts w:eastAsia="Times New Roman" w:cstheme="minorHAnsi"/>
          <w:lang w:eastAsia="en-GB"/>
        </w:rPr>
        <w:t>trisomies</w:t>
      </w:r>
      <w:proofErr w:type="spellEnd"/>
      <w:r w:rsidRPr="00FE039C">
        <w:rPr>
          <w:rFonts w:eastAsia="Times New Roman" w:cstheme="minorHAnsi"/>
          <w:lang w:eastAsia="en-GB"/>
        </w:rPr>
        <w:t xml:space="preserve"> 9, 13 and 18, congenital disorders of glycosylation, anticonvulsant drugs (</w:t>
      </w:r>
      <w:proofErr w:type="spellStart"/>
      <w:r w:rsidRPr="00FE039C">
        <w:rPr>
          <w:rFonts w:eastAsia="Times New Roman" w:cstheme="minorHAnsi"/>
          <w:lang w:eastAsia="en-GB"/>
        </w:rPr>
        <w:t>valproic</w:t>
      </w:r>
      <w:proofErr w:type="spellEnd"/>
      <w:r w:rsidRPr="00FE039C">
        <w:rPr>
          <w:rFonts w:eastAsia="Times New Roman" w:cstheme="minorHAnsi"/>
          <w:lang w:eastAsia="en-GB"/>
        </w:rPr>
        <w:t xml:space="preserve"> acid) or cocaine.</w:t>
      </w:r>
    </w:p>
    <w:p w:rsidR="00FE039C" w:rsidRPr="00FE039C" w:rsidRDefault="00FE039C" w:rsidP="00FE039C">
      <w:pPr>
        <w:spacing w:beforeLines="1" w:before="2" w:afterLines="1" w:after="2" w:line="360" w:lineRule="auto"/>
        <w:rPr>
          <w:rFonts w:ascii="Arial" w:eastAsia="Times New Roman" w:hAnsi="Arial" w:cs="Arial"/>
          <w:b/>
          <w:sz w:val="24"/>
          <w:szCs w:val="24"/>
          <w:lang w:eastAsia="en-GB"/>
        </w:rPr>
      </w:pPr>
    </w:p>
    <w:p w:rsidR="00FE039C" w:rsidRDefault="00FE039C" w:rsidP="0021664F">
      <w:pPr>
        <w:rPr>
          <w:rFonts w:ascii="Forte" w:hAnsi="Forte"/>
          <w:sz w:val="40"/>
          <w:szCs w:val="40"/>
        </w:rPr>
      </w:pPr>
      <w:r>
        <w:rPr>
          <w:rFonts w:ascii="Forte" w:hAnsi="Forte"/>
          <w:sz w:val="40"/>
          <w:szCs w:val="40"/>
        </w:rPr>
        <w:t>REFERENCES</w:t>
      </w:r>
    </w:p>
    <w:p w:rsidR="006815CF" w:rsidRDefault="006815CF" w:rsidP="006815CF">
      <w:pPr>
        <w:pStyle w:val="ListParagraph"/>
        <w:numPr>
          <w:ilvl w:val="0"/>
          <w:numId w:val="3"/>
        </w:numPr>
        <w:rPr>
          <w:rFonts w:cstheme="minorHAnsi"/>
        </w:rPr>
      </w:pPr>
      <w:r>
        <w:rPr>
          <w:rFonts w:cstheme="minorHAnsi"/>
        </w:rPr>
        <w:t xml:space="preserve">Frontiers in </w:t>
      </w:r>
      <w:proofErr w:type="spellStart"/>
      <w:r>
        <w:rPr>
          <w:rFonts w:cstheme="minorHAnsi"/>
        </w:rPr>
        <w:t>Neuroanatomy</w:t>
      </w:r>
      <w:proofErr w:type="spellEnd"/>
      <w:r>
        <w:rPr>
          <w:rFonts w:cstheme="minorHAnsi"/>
        </w:rPr>
        <w:t xml:space="preserve"> </w:t>
      </w:r>
      <w:proofErr w:type="spellStart"/>
      <w:r>
        <w:rPr>
          <w:rFonts w:cstheme="minorHAnsi"/>
        </w:rPr>
        <w:t>pdf</w:t>
      </w:r>
      <w:proofErr w:type="spellEnd"/>
      <w:r>
        <w:rPr>
          <w:rFonts w:cstheme="minorHAnsi"/>
        </w:rPr>
        <w:t xml:space="preserve">. </w:t>
      </w:r>
      <w:r w:rsidRPr="006815CF">
        <w:rPr>
          <w:rFonts w:cstheme="minorHAnsi"/>
        </w:rPr>
        <w:t>Congenital hypoplasia of the cerebellum: developmental</w:t>
      </w:r>
      <w:r>
        <w:rPr>
          <w:rFonts w:cstheme="minorHAnsi"/>
        </w:rPr>
        <w:t xml:space="preserve"> </w:t>
      </w:r>
      <w:r w:rsidRPr="006815CF">
        <w:rPr>
          <w:rFonts w:cstheme="minorHAnsi"/>
        </w:rPr>
        <w:t xml:space="preserve">causes and </w:t>
      </w:r>
      <w:proofErr w:type="spellStart"/>
      <w:r w:rsidRPr="006815CF">
        <w:rPr>
          <w:rFonts w:cstheme="minorHAnsi"/>
        </w:rPr>
        <w:t>behavioral</w:t>
      </w:r>
      <w:proofErr w:type="spellEnd"/>
      <w:r w:rsidRPr="006815CF">
        <w:rPr>
          <w:rFonts w:cstheme="minorHAnsi"/>
        </w:rPr>
        <w:t xml:space="preserve"> consequences</w:t>
      </w:r>
      <w:r>
        <w:rPr>
          <w:rFonts w:cstheme="minorHAnsi"/>
        </w:rPr>
        <w:t xml:space="preserve"> M. Albert </w:t>
      </w:r>
      <w:proofErr w:type="spellStart"/>
      <w:r>
        <w:rPr>
          <w:rFonts w:cstheme="minorHAnsi"/>
        </w:rPr>
        <w:t>Basson</w:t>
      </w:r>
      <w:proofErr w:type="spellEnd"/>
      <w:r>
        <w:rPr>
          <w:rFonts w:cstheme="minorHAnsi"/>
        </w:rPr>
        <w:t xml:space="preserve"> and Richard J. </w:t>
      </w:r>
      <w:proofErr w:type="spellStart"/>
      <w:r>
        <w:rPr>
          <w:rFonts w:cstheme="minorHAnsi"/>
        </w:rPr>
        <w:t>Wingate.</w:t>
      </w:r>
      <w:proofErr w:type="spellEnd"/>
    </w:p>
    <w:p w:rsidR="006815CF" w:rsidRDefault="006815CF" w:rsidP="006815CF">
      <w:pPr>
        <w:pStyle w:val="ListParagraph"/>
        <w:numPr>
          <w:ilvl w:val="0"/>
          <w:numId w:val="3"/>
        </w:numPr>
        <w:rPr>
          <w:rFonts w:cstheme="minorHAnsi"/>
        </w:rPr>
      </w:pPr>
      <w:proofErr w:type="spellStart"/>
      <w:r w:rsidRPr="006815CF">
        <w:rPr>
          <w:rFonts w:cstheme="minorHAnsi"/>
        </w:rPr>
        <w:t>Pandolfo</w:t>
      </w:r>
      <w:proofErr w:type="spellEnd"/>
      <w:r w:rsidRPr="006815CF">
        <w:rPr>
          <w:rFonts w:cstheme="minorHAnsi"/>
        </w:rPr>
        <w:t xml:space="preserve"> M: </w:t>
      </w:r>
      <w:proofErr w:type="spellStart"/>
      <w:r w:rsidRPr="006815CF">
        <w:rPr>
          <w:rFonts w:cstheme="minorHAnsi"/>
        </w:rPr>
        <w:t>Friedreich</w:t>
      </w:r>
      <w:proofErr w:type="spellEnd"/>
      <w:r w:rsidRPr="006815CF">
        <w:rPr>
          <w:rFonts w:cstheme="minorHAnsi"/>
        </w:rPr>
        <w:t xml:space="preserve"> ataxia. Arch Neurol. 65 (10):1296–1303, 2008. Doi:10.1001/archneur.65.10.1296.</w:t>
      </w:r>
    </w:p>
    <w:p w:rsidR="006815CF" w:rsidRDefault="006815CF" w:rsidP="006815CF">
      <w:pPr>
        <w:pStyle w:val="ListParagraph"/>
        <w:numPr>
          <w:ilvl w:val="0"/>
          <w:numId w:val="3"/>
        </w:numPr>
        <w:rPr>
          <w:rFonts w:cstheme="minorHAnsi"/>
        </w:rPr>
      </w:pPr>
      <w:hyperlink r:id="rId7" w:history="1">
        <w:r w:rsidRPr="00660C20">
          <w:rPr>
            <w:rStyle w:val="Hyperlink"/>
            <w:rFonts w:cstheme="minorHAnsi"/>
          </w:rPr>
          <w:t>https://www.nlm.nih.gov/</w:t>
        </w:r>
      </w:hyperlink>
    </w:p>
    <w:p w:rsidR="006815CF" w:rsidRDefault="006815CF" w:rsidP="006815CF">
      <w:pPr>
        <w:pStyle w:val="ListParagraph"/>
        <w:numPr>
          <w:ilvl w:val="0"/>
          <w:numId w:val="3"/>
        </w:numPr>
        <w:rPr>
          <w:rFonts w:cstheme="minorHAnsi"/>
        </w:rPr>
      </w:pPr>
      <w:r w:rsidRPr="006815CF">
        <w:rPr>
          <w:rFonts w:cstheme="minorHAnsi"/>
        </w:rPr>
        <w:t>Wikipedia.org</w:t>
      </w:r>
    </w:p>
    <w:p w:rsidR="006815CF" w:rsidRPr="006815CF" w:rsidRDefault="006815CF" w:rsidP="006815CF">
      <w:pPr>
        <w:pStyle w:val="ListParagraph"/>
        <w:numPr>
          <w:ilvl w:val="0"/>
          <w:numId w:val="3"/>
        </w:numPr>
        <w:rPr>
          <w:rFonts w:cstheme="minorHAnsi"/>
        </w:rPr>
      </w:pPr>
      <w:proofErr w:type="spellStart"/>
      <w:r w:rsidRPr="006815CF">
        <w:rPr>
          <w:rFonts w:cstheme="minorHAnsi"/>
        </w:rPr>
        <w:t>Voogd</w:t>
      </w:r>
      <w:proofErr w:type="spellEnd"/>
      <w:r w:rsidRPr="006815CF">
        <w:rPr>
          <w:rFonts w:cstheme="minorHAnsi"/>
        </w:rPr>
        <w:t xml:space="preserve">, J. &amp; </w:t>
      </w:r>
      <w:proofErr w:type="spellStart"/>
      <w:r w:rsidRPr="006815CF">
        <w:rPr>
          <w:rFonts w:cstheme="minorHAnsi"/>
        </w:rPr>
        <w:t>Glickstein</w:t>
      </w:r>
      <w:proofErr w:type="spellEnd"/>
      <w:r w:rsidRPr="006815CF">
        <w:rPr>
          <w:rFonts w:cstheme="minorHAnsi"/>
        </w:rPr>
        <w:t xml:space="preserve">, M. The anatomy of the cerebellum. Trends </w:t>
      </w:r>
      <w:proofErr w:type="spellStart"/>
      <w:r w:rsidRPr="006815CF">
        <w:rPr>
          <w:rFonts w:cstheme="minorHAnsi"/>
        </w:rPr>
        <w:t>Neurosci</w:t>
      </w:r>
      <w:proofErr w:type="spellEnd"/>
      <w:r w:rsidRPr="006815CF">
        <w:rPr>
          <w:rFonts w:cstheme="minorHAnsi"/>
        </w:rPr>
        <w:t>. 21, 370–375 (1998).</w:t>
      </w:r>
    </w:p>
    <w:p w:rsidR="00FE039C" w:rsidRPr="006815CF" w:rsidRDefault="00FE039C" w:rsidP="006815CF">
      <w:pPr>
        <w:ind w:left="360"/>
        <w:rPr>
          <w:rFonts w:cstheme="minorHAnsi"/>
        </w:rPr>
      </w:pPr>
    </w:p>
    <w:sectPr w:rsidR="00FE039C" w:rsidRPr="00681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F0A"/>
    <w:multiLevelType w:val="hybridMultilevel"/>
    <w:tmpl w:val="0C128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7375B9"/>
    <w:multiLevelType w:val="hybridMultilevel"/>
    <w:tmpl w:val="69FED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7A36A7"/>
    <w:multiLevelType w:val="hybridMultilevel"/>
    <w:tmpl w:val="ABF6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D7CF7"/>
    <w:multiLevelType w:val="hybridMultilevel"/>
    <w:tmpl w:val="E468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4F"/>
    <w:rsid w:val="00083072"/>
    <w:rsid w:val="000F63D6"/>
    <w:rsid w:val="0021664F"/>
    <w:rsid w:val="002267DC"/>
    <w:rsid w:val="003859F7"/>
    <w:rsid w:val="00467845"/>
    <w:rsid w:val="006815CF"/>
    <w:rsid w:val="007E675D"/>
    <w:rsid w:val="0095230F"/>
    <w:rsid w:val="00C819F7"/>
    <w:rsid w:val="00CA7097"/>
    <w:rsid w:val="00EC270F"/>
    <w:rsid w:val="00F30AC7"/>
    <w:rsid w:val="00FE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64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039C"/>
    <w:pPr>
      <w:ind w:left="720"/>
      <w:contextualSpacing/>
    </w:pPr>
  </w:style>
  <w:style w:type="character" w:styleId="Hyperlink">
    <w:name w:val="Hyperlink"/>
    <w:basedOn w:val="DefaultParagraphFont"/>
    <w:uiPriority w:val="99"/>
    <w:unhideWhenUsed/>
    <w:rsid w:val="00FE039C"/>
    <w:rPr>
      <w:color w:val="0000FF" w:themeColor="hyperlink"/>
      <w:u w:val="single"/>
    </w:rPr>
  </w:style>
  <w:style w:type="paragraph" w:styleId="BalloonText">
    <w:name w:val="Balloon Text"/>
    <w:basedOn w:val="Normal"/>
    <w:link w:val="BalloonTextChar"/>
    <w:uiPriority w:val="99"/>
    <w:semiHidden/>
    <w:unhideWhenUsed/>
    <w:rsid w:val="00F3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64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039C"/>
    <w:pPr>
      <w:ind w:left="720"/>
      <w:contextualSpacing/>
    </w:pPr>
  </w:style>
  <w:style w:type="character" w:styleId="Hyperlink">
    <w:name w:val="Hyperlink"/>
    <w:basedOn w:val="DefaultParagraphFont"/>
    <w:uiPriority w:val="99"/>
    <w:unhideWhenUsed/>
    <w:rsid w:val="00FE039C"/>
    <w:rPr>
      <w:color w:val="0000FF" w:themeColor="hyperlink"/>
      <w:u w:val="single"/>
    </w:rPr>
  </w:style>
  <w:style w:type="paragraph" w:styleId="BalloonText">
    <w:name w:val="Balloon Text"/>
    <w:basedOn w:val="Normal"/>
    <w:link w:val="BalloonTextChar"/>
    <w:uiPriority w:val="99"/>
    <w:semiHidden/>
    <w:unhideWhenUsed/>
    <w:rsid w:val="00F3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Phayyy</dc:creator>
  <cp:lastModifiedBy>Phayyy</cp:lastModifiedBy>
  <cp:revision>2</cp:revision>
  <dcterms:created xsi:type="dcterms:W3CDTF">2020-07-12T20:57:00Z</dcterms:created>
  <dcterms:modified xsi:type="dcterms:W3CDTF">2020-07-12T23:13:00Z</dcterms:modified>
</cp:coreProperties>
</file>