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08" w:rsidRPr="00AA43C6" w:rsidRDefault="00254608" w:rsidP="00254608">
      <w:pPr>
        <w:rPr>
          <w:rFonts w:ascii="Times New Roman" w:hAnsi="Times New Roman" w:cs="Times New Roman"/>
          <w:sz w:val="52"/>
          <w:szCs w:val="52"/>
        </w:rPr>
      </w:pPr>
      <w:r w:rsidRPr="00AA43C6">
        <w:rPr>
          <w:rFonts w:ascii="Times New Roman" w:hAnsi="Times New Roman" w:cs="Times New Roman"/>
          <w:sz w:val="52"/>
          <w:szCs w:val="52"/>
        </w:rPr>
        <w:t xml:space="preserve">Name: </w:t>
      </w:r>
      <w:proofErr w:type="spellStart"/>
      <w:r w:rsidRPr="00AA43C6">
        <w:rPr>
          <w:rFonts w:ascii="Times New Roman" w:hAnsi="Times New Roman" w:cs="Times New Roman"/>
          <w:sz w:val="52"/>
          <w:szCs w:val="52"/>
        </w:rPr>
        <w:t>Aliu</w:t>
      </w:r>
      <w:proofErr w:type="spellEnd"/>
      <w:r w:rsidRPr="00AA43C6">
        <w:rPr>
          <w:rFonts w:ascii="Times New Roman" w:hAnsi="Times New Roman" w:cs="Times New Roman"/>
          <w:sz w:val="52"/>
          <w:szCs w:val="52"/>
        </w:rPr>
        <w:t xml:space="preserve"> </w:t>
      </w:r>
      <w:proofErr w:type="spellStart"/>
      <w:r w:rsidRPr="00AA43C6">
        <w:rPr>
          <w:rFonts w:ascii="Times New Roman" w:hAnsi="Times New Roman" w:cs="Times New Roman"/>
          <w:sz w:val="52"/>
          <w:szCs w:val="52"/>
        </w:rPr>
        <w:t>Kudirat</w:t>
      </w:r>
      <w:proofErr w:type="spellEnd"/>
      <w:r w:rsidRPr="00AA43C6">
        <w:rPr>
          <w:rFonts w:ascii="Times New Roman" w:hAnsi="Times New Roman" w:cs="Times New Roman"/>
          <w:sz w:val="52"/>
          <w:szCs w:val="52"/>
        </w:rPr>
        <w:t xml:space="preserve"> </w:t>
      </w:r>
      <w:proofErr w:type="spellStart"/>
      <w:r w:rsidRPr="00AA43C6">
        <w:rPr>
          <w:rFonts w:ascii="Times New Roman" w:hAnsi="Times New Roman" w:cs="Times New Roman"/>
          <w:sz w:val="52"/>
          <w:szCs w:val="52"/>
        </w:rPr>
        <w:t>Oshione</w:t>
      </w:r>
      <w:proofErr w:type="spellEnd"/>
    </w:p>
    <w:p w:rsidR="00254608" w:rsidRPr="00AA43C6" w:rsidRDefault="00254608" w:rsidP="00254608">
      <w:pPr>
        <w:rPr>
          <w:rFonts w:ascii="Times New Roman" w:hAnsi="Times New Roman" w:cs="Times New Roman"/>
          <w:sz w:val="52"/>
          <w:szCs w:val="52"/>
        </w:rPr>
      </w:pPr>
      <w:proofErr w:type="spellStart"/>
      <w:r w:rsidRPr="00AA43C6">
        <w:rPr>
          <w:rFonts w:ascii="Times New Roman" w:hAnsi="Times New Roman" w:cs="Times New Roman"/>
          <w:sz w:val="52"/>
          <w:szCs w:val="52"/>
        </w:rPr>
        <w:t>Matric</w:t>
      </w:r>
      <w:proofErr w:type="spellEnd"/>
      <w:r w:rsidRPr="00AA43C6">
        <w:rPr>
          <w:rFonts w:ascii="Times New Roman" w:hAnsi="Times New Roman" w:cs="Times New Roman"/>
          <w:sz w:val="52"/>
          <w:szCs w:val="52"/>
        </w:rPr>
        <w:t xml:space="preserve"> Number: 17/MHS01/054</w:t>
      </w:r>
    </w:p>
    <w:p w:rsidR="00254608" w:rsidRPr="00AA43C6" w:rsidRDefault="00AA43C6" w:rsidP="00254608">
      <w:pPr>
        <w:rPr>
          <w:rFonts w:ascii="Times New Roman" w:hAnsi="Times New Roman" w:cs="Times New Roman"/>
          <w:sz w:val="52"/>
          <w:szCs w:val="52"/>
        </w:rPr>
      </w:pPr>
      <w:r w:rsidRPr="00AA43C6">
        <w:rPr>
          <w:rFonts w:ascii="Times New Roman" w:hAnsi="Times New Roman" w:cs="Times New Roman"/>
          <w:sz w:val="52"/>
          <w:szCs w:val="52"/>
        </w:rPr>
        <w:t xml:space="preserve">Department and Level: </w:t>
      </w:r>
      <w:r w:rsidR="00254608" w:rsidRPr="00AA43C6">
        <w:rPr>
          <w:rFonts w:ascii="Times New Roman" w:hAnsi="Times New Roman" w:cs="Times New Roman"/>
          <w:sz w:val="52"/>
          <w:szCs w:val="52"/>
        </w:rPr>
        <w:t>Medicine and Surgery 300lvl</w:t>
      </w:r>
    </w:p>
    <w:p w:rsidR="00254608" w:rsidRPr="00AA43C6" w:rsidRDefault="00AA43C6" w:rsidP="00254608">
      <w:pPr>
        <w:rPr>
          <w:rFonts w:ascii="Times New Roman" w:hAnsi="Times New Roman" w:cs="Times New Roman"/>
          <w:sz w:val="52"/>
          <w:szCs w:val="52"/>
        </w:rPr>
      </w:pPr>
      <w:r w:rsidRPr="00AA43C6">
        <w:rPr>
          <w:rFonts w:ascii="Times New Roman" w:hAnsi="Times New Roman" w:cs="Times New Roman"/>
          <w:sz w:val="52"/>
          <w:szCs w:val="52"/>
        </w:rPr>
        <w:t xml:space="preserve">Course: </w:t>
      </w:r>
      <w:proofErr w:type="spellStart"/>
      <w:r w:rsidRPr="00AA43C6">
        <w:rPr>
          <w:rFonts w:ascii="Times New Roman" w:hAnsi="Times New Roman" w:cs="Times New Roman"/>
          <w:sz w:val="52"/>
          <w:szCs w:val="52"/>
        </w:rPr>
        <w:t>Neuroanatomy</w:t>
      </w:r>
      <w:proofErr w:type="spellEnd"/>
      <w:r w:rsidRPr="00AA43C6">
        <w:rPr>
          <w:rFonts w:ascii="Times New Roman" w:hAnsi="Times New Roman" w:cs="Times New Roman"/>
          <w:sz w:val="52"/>
          <w:szCs w:val="52"/>
        </w:rPr>
        <w:t>:</w:t>
      </w:r>
      <w:r w:rsidR="00254608" w:rsidRPr="00AA43C6">
        <w:rPr>
          <w:rFonts w:ascii="Times New Roman" w:hAnsi="Times New Roman" w:cs="Times New Roman"/>
          <w:sz w:val="52"/>
          <w:szCs w:val="52"/>
        </w:rPr>
        <w:t xml:space="preserve"> Cerebellum and its Connections</w:t>
      </w:r>
    </w:p>
    <w:p w:rsidR="00AA43C6" w:rsidRDefault="00254608">
      <w:pPr>
        <w:rPr>
          <w:rFonts w:ascii="Times New Roman" w:hAnsi="Times New Roman" w:cs="Times New Roman"/>
          <w:sz w:val="52"/>
          <w:szCs w:val="52"/>
        </w:rPr>
      </w:pPr>
      <w:r w:rsidRPr="00AA43C6">
        <w:rPr>
          <w:rFonts w:ascii="Times New Roman" w:hAnsi="Times New Roman" w:cs="Times New Roman"/>
          <w:sz w:val="52"/>
          <w:szCs w:val="52"/>
        </w:rPr>
        <w:t>Date: 3</w:t>
      </w:r>
      <w:r w:rsidRPr="00AA43C6">
        <w:rPr>
          <w:rFonts w:ascii="Times New Roman" w:hAnsi="Times New Roman" w:cs="Times New Roman"/>
          <w:sz w:val="52"/>
          <w:szCs w:val="52"/>
          <w:vertAlign w:val="superscript"/>
        </w:rPr>
        <w:t>rd</w:t>
      </w:r>
      <w:r w:rsidRPr="00AA43C6">
        <w:rPr>
          <w:rFonts w:ascii="Times New Roman" w:hAnsi="Times New Roman" w:cs="Times New Roman"/>
          <w:sz w:val="52"/>
          <w:szCs w:val="52"/>
        </w:rPr>
        <w:t xml:space="preserve"> of July 2020</w:t>
      </w:r>
    </w:p>
    <w:p w:rsidR="00254608" w:rsidRDefault="00AA43C6">
      <w:pPr>
        <w:rPr>
          <w:rFonts w:ascii="Times New Roman" w:hAnsi="Times New Roman" w:cs="Times New Roman"/>
          <w:sz w:val="52"/>
          <w:szCs w:val="52"/>
        </w:rPr>
      </w:pPr>
      <w:r>
        <w:rPr>
          <w:rFonts w:ascii="Times New Roman" w:hAnsi="Times New Roman" w:cs="Times New Roman"/>
          <w:sz w:val="52"/>
          <w:szCs w:val="52"/>
        </w:rPr>
        <w:t>Topic: A</w:t>
      </w:r>
      <w:r w:rsidR="00254608" w:rsidRPr="00AA43C6">
        <w:rPr>
          <w:rFonts w:ascii="Times New Roman" w:hAnsi="Times New Roman" w:cs="Times New Roman"/>
          <w:sz w:val="52"/>
          <w:szCs w:val="52"/>
        </w:rPr>
        <w:t xml:space="preserve"> concise review on the developmenta</w:t>
      </w:r>
      <w:r>
        <w:rPr>
          <w:rFonts w:ascii="Times New Roman" w:hAnsi="Times New Roman" w:cs="Times New Roman"/>
          <w:sz w:val="52"/>
          <w:szCs w:val="52"/>
        </w:rPr>
        <w:t>l genetics of the cerebellum</w:t>
      </w:r>
      <w:r w:rsidR="00254608" w:rsidRPr="00AA43C6">
        <w:rPr>
          <w:rFonts w:ascii="Times New Roman" w:hAnsi="Times New Roman" w:cs="Times New Roman"/>
          <w:sz w:val="52"/>
          <w:szCs w:val="52"/>
        </w:rPr>
        <w:t xml:space="preserve"> highlight</w:t>
      </w:r>
      <w:r>
        <w:rPr>
          <w:rFonts w:ascii="Times New Roman" w:hAnsi="Times New Roman" w:cs="Times New Roman"/>
          <w:sz w:val="52"/>
          <w:szCs w:val="52"/>
        </w:rPr>
        <w:t>ing</w:t>
      </w:r>
      <w:r w:rsidR="00254608" w:rsidRPr="00AA43C6">
        <w:rPr>
          <w:rFonts w:ascii="Times New Roman" w:hAnsi="Times New Roman" w:cs="Times New Roman"/>
          <w:sz w:val="52"/>
          <w:szCs w:val="52"/>
        </w:rPr>
        <w:t xml:space="preserve"> the genetic bases of known </w:t>
      </w:r>
      <w:proofErr w:type="spellStart"/>
      <w:r w:rsidR="00254608" w:rsidRPr="00AA43C6">
        <w:rPr>
          <w:rFonts w:ascii="Times New Roman" w:hAnsi="Times New Roman" w:cs="Times New Roman"/>
          <w:sz w:val="52"/>
          <w:szCs w:val="52"/>
        </w:rPr>
        <w:t>cerebellar</w:t>
      </w:r>
      <w:proofErr w:type="spellEnd"/>
      <w:r w:rsidR="00254608" w:rsidRPr="00AA43C6">
        <w:rPr>
          <w:rFonts w:ascii="Times New Roman" w:hAnsi="Times New Roman" w:cs="Times New Roman"/>
          <w:sz w:val="52"/>
          <w:szCs w:val="52"/>
        </w:rPr>
        <w:t xml:space="preserve"> disorders.</w:t>
      </w:r>
    </w:p>
    <w:p w:rsidR="00AA43C6" w:rsidRDefault="00AA43C6">
      <w:pPr>
        <w:rPr>
          <w:rFonts w:ascii="Times New Roman" w:hAnsi="Times New Roman" w:cs="Times New Roman"/>
          <w:sz w:val="52"/>
          <w:szCs w:val="52"/>
        </w:rPr>
      </w:pPr>
    </w:p>
    <w:p w:rsidR="00AA43C6" w:rsidRDefault="00AA43C6">
      <w:pPr>
        <w:rPr>
          <w:rFonts w:ascii="Times New Roman" w:hAnsi="Times New Roman" w:cs="Times New Roman"/>
          <w:sz w:val="52"/>
          <w:szCs w:val="52"/>
        </w:rPr>
      </w:pPr>
    </w:p>
    <w:p w:rsidR="00AA43C6" w:rsidRDefault="00AA43C6">
      <w:pPr>
        <w:rPr>
          <w:rFonts w:ascii="Times New Roman" w:hAnsi="Times New Roman" w:cs="Times New Roman"/>
          <w:sz w:val="52"/>
          <w:szCs w:val="52"/>
        </w:rPr>
      </w:pPr>
    </w:p>
    <w:p w:rsidR="00AA43C6" w:rsidRDefault="00AA43C6">
      <w:pPr>
        <w:rPr>
          <w:rFonts w:ascii="Times New Roman" w:hAnsi="Times New Roman" w:cs="Times New Roman"/>
          <w:sz w:val="52"/>
          <w:szCs w:val="52"/>
        </w:rPr>
      </w:pPr>
    </w:p>
    <w:p w:rsidR="00AA43C6" w:rsidRDefault="00AA43C6">
      <w:pPr>
        <w:rPr>
          <w:rFonts w:ascii="Times New Roman" w:hAnsi="Times New Roman" w:cs="Times New Roman"/>
          <w:sz w:val="52"/>
          <w:szCs w:val="52"/>
        </w:rPr>
      </w:pPr>
    </w:p>
    <w:p w:rsidR="00AA43C6" w:rsidRPr="00E51EC6" w:rsidRDefault="00AA43C6" w:rsidP="00E51EC6">
      <w:pPr>
        <w:rPr>
          <w:rFonts w:ascii="Times New Roman" w:hAnsi="Times New Roman" w:cs="Times New Roman"/>
          <w:b/>
          <w:sz w:val="28"/>
          <w:szCs w:val="28"/>
        </w:rPr>
      </w:pPr>
      <w:r w:rsidRPr="00E51EC6">
        <w:rPr>
          <w:rFonts w:ascii="Times New Roman" w:hAnsi="Times New Roman" w:cs="Times New Roman"/>
          <w:b/>
          <w:sz w:val="28"/>
          <w:szCs w:val="28"/>
        </w:rPr>
        <w:lastRenderedPageBreak/>
        <w:t>Abstract</w:t>
      </w:r>
    </w:p>
    <w:p w:rsidR="00DC39B1" w:rsidRPr="00E51EC6" w:rsidRDefault="00DC39B1" w:rsidP="00E51EC6">
      <w:pPr>
        <w:rPr>
          <w:rFonts w:ascii="Times New Roman" w:hAnsi="Times New Roman" w:cs="Times New Roman"/>
          <w:sz w:val="28"/>
          <w:szCs w:val="28"/>
        </w:rPr>
      </w:pPr>
      <w:r w:rsidRPr="00E51EC6">
        <w:rPr>
          <w:rFonts w:ascii="Times New Roman" w:hAnsi="Times New Roman" w:cs="Times New Roman"/>
          <w:color w:val="222222"/>
          <w:sz w:val="28"/>
          <w:szCs w:val="28"/>
          <w:shd w:val="clear" w:color="auto" w:fill="FFFFFF"/>
        </w:rPr>
        <w:t>The cerebellum is one of the first brain structures to begin to differentiate, yet it is one of the last to achieve maturity — the cellular organization of the cerebellum continues to change for many months after birth. This protracted developmental process creates a special susceptibility to disruptions during embryogenesis and makes the cerebellum highly amenable to study. Over the past few years, genetic research has provided a great deal of information about the molecular events directing the formation of the cerebellum. Knowledge of these mechanisms should enable us to address the nature of human diseases that have their root in developmental processes.</w:t>
      </w:r>
    </w:p>
    <w:p w:rsidR="00AA43C6" w:rsidRPr="00E51EC6" w:rsidRDefault="00AA43C6" w:rsidP="00E51EC6">
      <w:pPr>
        <w:rPr>
          <w:rFonts w:ascii="Times New Roman" w:hAnsi="Times New Roman" w:cs="Times New Roman"/>
          <w:b/>
          <w:sz w:val="28"/>
          <w:szCs w:val="28"/>
        </w:rPr>
      </w:pPr>
      <w:r w:rsidRPr="00E51EC6">
        <w:rPr>
          <w:rFonts w:ascii="Times New Roman" w:hAnsi="Times New Roman" w:cs="Times New Roman"/>
          <w:b/>
          <w:sz w:val="28"/>
          <w:szCs w:val="28"/>
        </w:rPr>
        <w:t>Introduction</w:t>
      </w:r>
    </w:p>
    <w:p w:rsidR="005D4B14" w:rsidRPr="005D4B14" w:rsidRDefault="00DB7B9B" w:rsidP="00E51EC6">
      <w:pPr>
        <w:rPr>
          <w:rFonts w:ascii="Times New Roman" w:hAnsi="Times New Roman" w:cs="Times New Roman"/>
          <w:sz w:val="28"/>
          <w:szCs w:val="28"/>
        </w:rPr>
      </w:pPr>
      <w:r w:rsidRPr="00E51EC6">
        <w:rPr>
          <w:rFonts w:ascii="Times New Roman" w:hAnsi="Times New Roman" w:cs="Times New Roman"/>
          <w:sz w:val="28"/>
          <w:szCs w:val="28"/>
        </w:rPr>
        <w:t xml:space="preserve">The cerebellum is the second largest part of the brain located inferior to the </w:t>
      </w:r>
      <w:r w:rsidRPr="005D4B14">
        <w:rPr>
          <w:rFonts w:ascii="Times New Roman" w:hAnsi="Times New Roman" w:cs="Times New Roman"/>
          <w:sz w:val="28"/>
          <w:szCs w:val="28"/>
        </w:rPr>
        <w:t xml:space="preserve">cerebrum </w:t>
      </w:r>
      <w:r w:rsidR="00B70598" w:rsidRPr="005D4B14">
        <w:rPr>
          <w:rFonts w:ascii="Times New Roman" w:hAnsi="Times New Roman" w:cs="Times New Roman"/>
          <w:sz w:val="28"/>
          <w:szCs w:val="28"/>
        </w:rPr>
        <w:t>and posterior to the brain stem.</w:t>
      </w:r>
      <w:r w:rsidR="005D4B14" w:rsidRPr="005D4B14">
        <w:rPr>
          <w:rFonts w:ascii="Times New Roman" w:hAnsi="Times New Roman" w:cs="Times New Roman"/>
          <w:sz w:val="28"/>
          <w:szCs w:val="28"/>
        </w:rPr>
        <w:t xml:space="preserve"> Although the cerebellum is crucial for controlling movement, it is also implicated in higher order function such as cognition. Accordingly, its contribution to disease likely extends beyond the ataxias to include autism spectrum disorders and schizophrenia. Its potential involvement in developmental and adult onset diseases and its well-understood circuitry make the cerebellum an attractive model for investigating the mechanistic underpinnings and embryonic origins of brain circuit map formation</w:t>
      </w:r>
      <w:r w:rsidR="005D4B14">
        <w:rPr>
          <w:rFonts w:ascii="Times New Roman" w:hAnsi="Times New Roman" w:cs="Times New Roman"/>
          <w:sz w:val="28"/>
          <w:szCs w:val="28"/>
        </w:rPr>
        <w:t>.</w:t>
      </w:r>
    </w:p>
    <w:p w:rsidR="005D4B14" w:rsidRPr="005D4B14" w:rsidRDefault="005D4B14" w:rsidP="00E51EC6">
      <w:pPr>
        <w:rPr>
          <w:rFonts w:ascii="Times New Roman" w:hAnsi="Times New Roman" w:cs="Times New Roman"/>
          <w:sz w:val="28"/>
          <w:szCs w:val="28"/>
          <w:u w:val="single"/>
        </w:rPr>
      </w:pPr>
      <w:r w:rsidRPr="005D4B14">
        <w:rPr>
          <w:rFonts w:ascii="Times New Roman" w:hAnsi="Times New Roman" w:cs="Times New Roman"/>
          <w:sz w:val="28"/>
          <w:szCs w:val="28"/>
          <w:u w:val="single"/>
        </w:rPr>
        <w:t>Development of the Cerebellum</w:t>
      </w:r>
    </w:p>
    <w:p w:rsidR="005D4B14" w:rsidRPr="005D4B14" w:rsidRDefault="005D4B14" w:rsidP="00E51EC6">
      <w:pPr>
        <w:rPr>
          <w:rFonts w:ascii="Times New Roman" w:hAnsi="Times New Roman" w:cs="Times New Roman"/>
          <w:sz w:val="28"/>
          <w:szCs w:val="28"/>
        </w:rPr>
      </w:pPr>
      <w:r w:rsidRPr="005D4B14">
        <w:rPr>
          <w:rFonts w:ascii="Times New Roman" w:hAnsi="Times New Roman" w:cs="Times New Roman"/>
          <w:sz w:val="28"/>
          <w:szCs w:val="28"/>
        </w:rPr>
        <w:t xml:space="preserve">Soon after the </w:t>
      </w:r>
      <w:proofErr w:type="spellStart"/>
      <w:r w:rsidRPr="005D4B14">
        <w:rPr>
          <w:rFonts w:ascii="Times New Roman" w:hAnsi="Times New Roman" w:cs="Times New Roman"/>
          <w:sz w:val="28"/>
          <w:szCs w:val="28"/>
        </w:rPr>
        <w:t>cerebellar</w:t>
      </w:r>
      <w:proofErr w:type="spellEnd"/>
      <w:r w:rsidRPr="005D4B14">
        <w:rPr>
          <w:rFonts w:ascii="Times New Roman" w:hAnsi="Times New Roman" w:cs="Times New Roman"/>
          <w:sz w:val="28"/>
          <w:szCs w:val="28"/>
        </w:rPr>
        <w:t xml:space="preserve"> </w:t>
      </w:r>
      <w:proofErr w:type="spellStart"/>
      <w:r w:rsidRPr="005D4B14">
        <w:rPr>
          <w:rFonts w:ascii="Times New Roman" w:hAnsi="Times New Roman" w:cs="Times New Roman"/>
          <w:sz w:val="28"/>
          <w:szCs w:val="28"/>
        </w:rPr>
        <w:t>primordium</w:t>
      </w:r>
      <w:proofErr w:type="spellEnd"/>
      <w:r w:rsidRPr="005D4B14">
        <w:rPr>
          <w:rFonts w:ascii="Times New Roman" w:hAnsi="Times New Roman" w:cs="Times New Roman"/>
          <w:sz w:val="28"/>
          <w:szCs w:val="28"/>
        </w:rPr>
        <w:t xml:space="preserve"> is formed at the midbrain/hindbrain boundary, two primary germinal zones, the ventricular zone and the rhombic lip, sequentially generate various inhibitory and excitatory neurons, respectively. While the migration of </w:t>
      </w:r>
      <w:proofErr w:type="spellStart"/>
      <w:r w:rsidRPr="005D4B14">
        <w:rPr>
          <w:rFonts w:ascii="Times New Roman" w:hAnsi="Times New Roman" w:cs="Times New Roman"/>
          <w:sz w:val="28"/>
          <w:szCs w:val="28"/>
        </w:rPr>
        <w:t>cerebellar</w:t>
      </w:r>
      <w:proofErr w:type="spellEnd"/>
      <w:r w:rsidRPr="005D4B14">
        <w:rPr>
          <w:rFonts w:ascii="Times New Roman" w:hAnsi="Times New Roman" w:cs="Times New Roman"/>
          <w:sz w:val="28"/>
          <w:szCs w:val="28"/>
        </w:rPr>
        <w:t xml:space="preserve"> neurons extends well into postnatal development, work in rodents demonstrates that embryonic Purkinje cells settle into molecularly distinct </w:t>
      </w:r>
      <w:proofErr w:type="spellStart"/>
      <w:r w:rsidRPr="005D4B14">
        <w:rPr>
          <w:rFonts w:ascii="Times New Roman" w:hAnsi="Times New Roman" w:cs="Times New Roman"/>
          <w:sz w:val="28"/>
          <w:szCs w:val="28"/>
        </w:rPr>
        <w:t>parasagittal</w:t>
      </w:r>
      <w:proofErr w:type="spellEnd"/>
      <w:r w:rsidRPr="005D4B14">
        <w:rPr>
          <w:rFonts w:ascii="Times New Roman" w:hAnsi="Times New Roman" w:cs="Times New Roman"/>
          <w:sz w:val="28"/>
          <w:szCs w:val="28"/>
        </w:rPr>
        <w:t xml:space="preserve"> ‘clusters’, which appear to serve as a template around which circuit architecture is built. The mature circuitry of the cerebellum is organized into </w:t>
      </w:r>
      <w:r w:rsidR="00B13179">
        <w:rPr>
          <w:rFonts w:ascii="Times New Roman" w:hAnsi="Times New Roman" w:cs="Times New Roman"/>
          <w:sz w:val="28"/>
          <w:szCs w:val="28"/>
        </w:rPr>
        <w:t xml:space="preserve">functional longitudinal zones. </w:t>
      </w:r>
      <w:r w:rsidRPr="005D4B14">
        <w:rPr>
          <w:rFonts w:ascii="Times New Roman" w:hAnsi="Times New Roman" w:cs="Times New Roman"/>
          <w:sz w:val="28"/>
          <w:szCs w:val="28"/>
        </w:rPr>
        <w:t xml:space="preserve">In addition to their unique circuit connectivity, Purkinje cell zones are marked by </w:t>
      </w:r>
      <w:proofErr w:type="spellStart"/>
      <w:r w:rsidRPr="005D4B14">
        <w:rPr>
          <w:rFonts w:ascii="Times New Roman" w:hAnsi="Times New Roman" w:cs="Times New Roman"/>
          <w:sz w:val="28"/>
          <w:szCs w:val="28"/>
        </w:rPr>
        <w:t>parasagittal</w:t>
      </w:r>
      <w:proofErr w:type="spellEnd"/>
      <w:r w:rsidRPr="005D4B14">
        <w:rPr>
          <w:rFonts w:ascii="Times New Roman" w:hAnsi="Times New Roman" w:cs="Times New Roman"/>
          <w:sz w:val="28"/>
          <w:szCs w:val="28"/>
        </w:rPr>
        <w:t xml:space="preserve"> stripes of gene and protein express</w:t>
      </w:r>
      <w:r w:rsidR="00B13179">
        <w:rPr>
          <w:rFonts w:ascii="Times New Roman" w:hAnsi="Times New Roman" w:cs="Times New Roman"/>
          <w:sz w:val="28"/>
          <w:szCs w:val="28"/>
        </w:rPr>
        <w:t>ion,</w:t>
      </w:r>
      <w:r w:rsidRPr="005D4B14">
        <w:rPr>
          <w:rFonts w:ascii="Times New Roman" w:hAnsi="Times New Roman" w:cs="Times New Roman"/>
          <w:sz w:val="28"/>
          <w:szCs w:val="28"/>
        </w:rPr>
        <w:t xml:space="preserve"> the adult correlates of embryonic clusters. </w:t>
      </w:r>
      <w:proofErr w:type="spellStart"/>
      <w:r w:rsidRPr="005D4B14">
        <w:rPr>
          <w:rFonts w:ascii="Times New Roman" w:hAnsi="Times New Roman" w:cs="Times New Roman"/>
          <w:sz w:val="28"/>
          <w:szCs w:val="28"/>
        </w:rPr>
        <w:t>Parasagittal</w:t>
      </w:r>
      <w:proofErr w:type="spellEnd"/>
      <w:r w:rsidRPr="005D4B14">
        <w:rPr>
          <w:rFonts w:ascii="Times New Roman" w:hAnsi="Times New Roman" w:cs="Times New Roman"/>
          <w:sz w:val="28"/>
          <w:szCs w:val="28"/>
        </w:rPr>
        <w:t xml:space="preserve"> molecular domains are maintained even when the </w:t>
      </w:r>
      <w:proofErr w:type="spellStart"/>
      <w:r w:rsidRPr="005D4B14">
        <w:rPr>
          <w:rFonts w:ascii="Times New Roman" w:hAnsi="Times New Roman" w:cs="Times New Roman"/>
          <w:sz w:val="28"/>
          <w:szCs w:val="28"/>
        </w:rPr>
        <w:t>cerebellar</w:t>
      </w:r>
      <w:proofErr w:type="spellEnd"/>
      <w:r w:rsidRPr="005D4B14">
        <w:rPr>
          <w:rFonts w:ascii="Times New Roman" w:hAnsi="Times New Roman" w:cs="Times New Roman"/>
          <w:sz w:val="28"/>
          <w:szCs w:val="28"/>
        </w:rPr>
        <w:t xml:space="preserve"> surface exhibits very rapid and extensive growth along its </w:t>
      </w:r>
      <w:proofErr w:type="spellStart"/>
      <w:r w:rsidRPr="005D4B14">
        <w:rPr>
          <w:rFonts w:ascii="Times New Roman" w:hAnsi="Times New Roman" w:cs="Times New Roman"/>
          <w:sz w:val="28"/>
          <w:szCs w:val="28"/>
        </w:rPr>
        <w:t>anteroposterior</w:t>
      </w:r>
      <w:proofErr w:type="spellEnd"/>
      <w:r w:rsidRPr="005D4B14">
        <w:rPr>
          <w:rFonts w:ascii="Times New Roman" w:hAnsi="Times New Roman" w:cs="Times New Roman"/>
          <w:sz w:val="28"/>
          <w:szCs w:val="28"/>
        </w:rPr>
        <w:t xml:space="preserve"> axis during the stereotyped folding </w:t>
      </w:r>
      <w:r w:rsidRPr="005D4B14">
        <w:rPr>
          <w:rFonts w:ascii="Times New Roman" w:hAnsi="Times New Roman" w:cs="Times New Roman"/>
          <w:sz w:val="28"/>
          <w:szCs w:val="28"/>
        </w:rPr>
        <w:lastRenderedPageBreak/>
        <w:t>process called foliation. Afferent fibers arrive in the cerebellum during late embryonic and early postnatal development and terminate within specific folds in a crude map that reflects a positional code defined by Purkinje cel</w:t>
      </w:r>
      <w:r w:rsidR="00B13179">
        <w:rPr>
          <w:rFonts w:ascii="Times New Roman" w:hAnsi="Times New Roman" w:cs="Times New Roman"/>
          <w:sz w:val="28"/>
          <w:szCs w:val="28"/>
        </w:rPr>
        <w:t>l lineages and gene expression.</w:t>
      </w:r>
      <w:r w:rsidRPr="005D4B14">
        <w:rPr>
          <w:rFonts w:ascii="Times New Roman" w:hAnsi="Times New Roman" w:cs="Times New Roman"/>
          <w:sz w:val="28"/>
          <w:szCs w:val="28"/>
        </w:rPr>
        <w:t xml:space="preserve"> Then, activity</w:t>
      </w:r>
      <w:r w:rsidR="00B13179">
        <w:rPr>
          <w:rFonts w:ascii="Times New Roman" w:hAnsi="Times New Roman" w:cs="Times New Roman"/>
          <w:sz w:val="28"/>
          <w:szCs w:val="28"/>
        </w:rPr>
        <w:t xml:space="preserve"> </w:t>
      </w:r>
      <w:r w:rsidRPr="005D4B14">
        <w:rPr>
          <w:rFonts w:ascii="Times New Roman" w:hAnsi="Times New Roman" w:cs="Times New Roman"/>
          <w:sz w:val="28"/>
          <w:szCs w:val="28"/>
        </w:rPr>
        <w:t>dependent mechanisms fine-tune afferent termination domains by allowing individual connections to be integrated seamlessly into longitudinal zones that can be identified by specific Purkinje cell stripes and are innervated by distinct subsets of afferent projections. The proper functioning of the cerebellum therefore requires an elaborate interplay between genetic- and activity-dependent mechanisms to guide its morphogenesis and establish its circuit connections.</w:t>
      </w:r>
    </w:p>
    <w:p w:rsidR="00BB2E94" w:rsidRPr="002738AD" w:rsidRDefault="00BB2E94" w:rsidP="00E51EC6">
      <w:pPr>
        <w:pBdr>
          <w:bottom w:val="single" w:sz="6" w:space="2" w:color="97B0C8"/>
        </w:pBdr>
        <w:shd w:val="clear" w:color="auto" w:fill="FFFFFF"/>
        <w:spacing w:before="270" w:after="0" w:line="267" w:lineRule="atLeast"/>
        <w:outlineLvl w:val="1"/>
        <w:rPr>
          <w:rFonts w:ascii="Times New Roman" w:hAnsi="Times New Roman" w:cs="Times New Roman"/>
          <w:color w:val="000000"/>
          <w:sz w:val="28"/>
          <w:szCs w:val="28"/>
          <w:u w:val="single"/>
          <w:shd w:val="clear" w:color="auto" w:fill="FFFFFF"/>
        </w:rPr>
      </w:pPr>
      <w:proofErr w:type="spellStart"/>
      <w:r w:rsidRPr="002738AD">
        <w:rPr>
          <w:rFonts w:ascii="Times New Roman" w:hAnsi="Times New Roman" w:cs="Times New Roman"/>
          <w:color w:val="000000"/>
          <w:sz w:val="28"/>
          <w:szCs w:val="28"/>
          <w:u w:val="single"/>
          <w:shd w:val="clear" w:color="auto" w:fill="FFFFFF"/>
        </w:rPr>
        <w:t>Cerebellar</w:t>
      </w:r>
      <w:proofErr w:type="spellEnd"/>
      <w:r w:rsidRPr="002738AD">
        <w:rPr>
          <w:rFonts w:ascii="Times New Roman" w:hAnsi="Times New Roman" w:cs="Times New Roman"/>
          <w:color w:val="000000"/>
          <w:sz w:val="28"/>
          <w:szCs w:val="28"/>
          <w:u w:val="single"/>
          <w:shd w:val="clear" w:color="auto" w:fill="FFFFFF"/>
        </w:rPr>
        <w:t xml:space="preserve"> Development </w:t>
      </w:r>
      <w:r w:rsidR="00C9104A" w:rsidRPr="002738AD">
        <w:rPr>
          <w:rFonts w:ascii="Times New Roman" w:hAnsi="Times New Roman" w:cs="Times New Roman"/>
          <w:color w:val="000000"/>
          <w:sz w:val="28"/>
          <w:szCs w:val="28"/>
          <w:u w:val="single"/>
          <w:shd w:val="clear" w:color="auto" w:fill="FFFFFF"/>
        </w:rPr>
        <w:t xml:space="preserve">from </w:t>
      </w:r>
      <w:r w:rsidRPr="002738AD">
        <w:rPr>
          <w:rFonts w:ascii="Times New Roman" w:hAnsi="Times New Roman" w:cs="Times New Roman"/>
          <w:color w:val="000000"/>
          <w:sz w:val="28"/>
          <w:szCs w:val="28"/>
          <w:u w:val="single"/>
          <w:shd w:val="clear" w:color="auto" w:fill="FFFFFF"/>
        </w:rPr>
        <w:t xml:space="preserve">the Study of Human </w:t>
      </w:r>
      <w:proofErr w:type="spellStart"/>
      <w:r w:rsidRPr="002738AD">
        <w:rPr>
          <w:rFonts w:ascii="Times New Roman" w:hAnsi="Times New Roman" w:cs="Times New Roman"/>
          <w:color w:val="000000"/>
          <w:sz w:val="28"/>
          <w:szCs w:val="28"/>
          <w:u w:val="single"/>
          <w:shd w:val="clear" w:color="auto" w:fill="FFFFFF"/>
        </w:rPr>
        <w:t>Cerebellar</w:t>
      </w:r>
      <w:proofErr w:type="spellEnd"/>
      <w:r w:rsidRPr="002738AD">
        <w:rPr>
          <w:rFonts w:ascii="Times New Roman" w:hAnsi="Times New Roman" w:cs="Times New Roman"/>
          <w:color w:val="000000"/>
          <w:sz w:val="28"/>
          <w:szCs w:val="28"/>
          <w:u w:val="single"/>
          <w:shd w:val="clear" w:color="auto" w:fill="FFFFFF"/>
        </w:rPr>
        <w:t xml:space="preserve"> Malformation</w:t>
      </w:r>
    </w:p>
    <w:p w:rsidR="00B13179" w:rsidRDefault="00BB2E94" w:rsidP="00B13179">
      <w:pPr>
        <w:rPr>
          <w:rFonts w:ascii="Times New Roman" w:eastAsia="Times New Roman" w:hAnsi="Times New Roman" w:cs="Times New Roman"/>
          <w:sz w:val="28"/>
          <w:szCs w:val="28"/>
          <w:u w:val="single"/>
        </w:rPr>
      </w:pPr>
      <w:r w:rsidRPr="00E51EC6">
        <w:rPr>
          <w:rFonts w:ascii="Times New Roman" w:hAnsi="Times New Roman" w:cs="Times New Roman"/>
          <w:color w:val="000000"/>
          <w:sz w:val="28"/>
          <w:szCs w:val="28"/>
          <w:shd w:val="clear" w:color="auto" w:fill="FFFFFF"/>
        </w:rPr>
        <w:t xml:space="preserve">The study of human </w:t>
      </w:r>
      <w:proofErr w:type="spellStart"/>
      <w:r w:rsidRPr="00E51EC6">
        <w:rPr>
          <w:rFonts w:ascii="Times New Roman" w:hAnsi="Times New Roman" w:cs="Times New Roman"/>
          <w:color w:val="000000"/>
          <w:sz w:val="28"/>
          <w:szCs w:val="28"/>
          <w:shd w:val="clear" w:color="auto" w:fill="FFFFFF"/>
        </w:rPr>
        <w:t>cerebellar</w:t>
      </w:r>
      <w:proofErr w:type="spellEnd"/>
      <w:r w:rsidRPr="00E51EC6">
        <w:rPr>
          <w:rFonts w:ascii="Times New Roman" w:hAnsi="Times New Roman" w:cs="Times New Roman"/>
          <w:color w:val="000000"/>
          <w:sz w:val="28"/>
          <w:szCs w:val="28"/>
          <w:shd w:val="clear" w:color="auto" w:fill="FFFFFF"/>
        </w:rPr>
        <w:t xml:space="preserve"> malformations is beginning to provide new insights regarding the basic developmental principles of the cerebellum. Currently, human patient populations with congenital developmental disorders are largely underutilized in basic research but they have proven to be valuable for identifying novel, significant develop</w:t>
      </w:r>
      <w:r w:rsidR="002738AD">
        <w:rPr>
          <w:rFonts w:ascii="Times New Roman" w:hAnsi="Times New Roman" w:cs="Times New Roman"/>
          <w:color w:val="000000"/>
          <w:sz w:val="28"/>
          <w:szCs w:val="28"/>
          <w:shd w:val="clear" w:color="auto" w:fill="FFFFFF"/>
        </w:rPr>
        <w:t>mental genes. D</w:t>
      </w:r>
      <w:r w:rsidRPr="00E51EC6">
        <w:rPr>
          <w:rFonts w:ascii="Times New Roman" w:hAnsi="Times New Roman" w:cs="Times New Roman"/>
          <w:color w:val="000000"/>
          <w:sz w:val="28"/>
          <w:szCs w:val="28"/>
          <w:shd w:val="clear" w:color="auto" w:fill="FFFFFF"/>
        </w:rPr>
        <w:t xml:space="preserve">isruption of human </w:t>
      </w:r>
      <w:proofErr w:type="spellStart"/>
      <w:r w:rsidRPr="00E51EC6">
        <w:rPr>
          <w:rFonts w:ascii="Times New Roman" w:hAnsi="Times New Roman" w:cs="Times New Roman"/>
          <w:color w:val="000000"/>
          <w:sz w:val="28"/>
          <w:szCs w:val="28"/>
          <w:shd w:val="clear" w:color="auto" w:fill="FFFFFF"/>
        </w:rPr>
        <w:t>cerebellar</w:t>
      </w:r>
      <w:proofErr w:type="spellEnd"/>
      <w:r w:rsidRPr="00E51EC6">
        <w:rPr>
          <w:rFonts w:ascii="Times New Roman" w:hAnsi="Times New Roman" w:cs="Times New Roman"/>
          <w:color w:val="000000"/>
          <w:sz w:val="28"/>
          <w:szCs w:val="28"/>
          <w:shd w:val="clear" w:color="auto" w:fill="FFFFFF"/>
        </w:rPr>
        <w:t xml:space="preserve"> development is often severely handicapping but not lethal, making it amenable to genetic a</w:t>
      </w:r>
      <w:r w:rsidR="002738AD">
        <w:rPr>
          <w:rFonts w:ascii="Times New Roman" w:hAnsi="Times New Roman" w:cs="Times New Roman"/>
          <w:color w:val="000000"/>
          <w:sz w:val="28"/>
          <w:szCs w:val="28"/>
          <w:shd w:val="clear" w:color="auto" w:fill="FFFFFF"/>
        </w:rPr>
        <w:t>nalysis. T</w:t>
      </w:r>
      <w:r w:rsidRPr="00E51EC6">
        <w:rPr>
          <w:rFonts w:ascii="Times New Roman" w:hAnsi="Times New Roman" w:cs="Times New Roman"/>
          <w:color w:val="000000"/>
          <w:sz w:val="28"/>
          <w:szCs w:val="28"/>
          <w:shd w:val="clear" w:color="auto" w:fill="FFFFFF"/>
        </w:rPr>
        <w:t xml:space="preserve">he structure of the human cerebellum facilitates the easy identification of malformations as its morphology, foliation, and lamination are stereotypical across individuals and its morphogenesis is well understood. In conjunction with advances in imaging techniques, this allows patients to be diagnosed with malformations at early post-natal or even fetal stages. While patient populations provide a great resource for researchers, they are not often employed due to several difficulties, including a lack of routine brain imaging on patients with developmental abnormalities, genetic heterogeneity among </w:t>
      </w:r>
      <w:proofErr w:type="spellStart"/>
      <w:r w:rsidRPr="00E51EC6">
        <w:rPr>
          <w:rFonts w:ascii="Times New Roman" w:hAnsi="Times New Roman" w:cs="Times New Roman"/>
          <w:color w:val="000000"/>
          <w:sz w:val="28"/>
          <w:szCs w:val="28"/>
          <w:shd w:val="clear" w:color="auto" w:fill="FFFFFF"/>
        </w:rPr>
        <w:t>cerebellar</w:t>
      </w:r>
      <w:proofErr w:type="spellEnd"/>
      <w:r w:rsidRPr="00E51EC6">
        <w:rPr>
          <w:rFonts w:ascii="Times New Roman" w:hAnsi="Times New Roman" w:cs="Times New Roman"/>
          <w:color w:val="000000"/>
          <w:sz w:val="28"/>
          <w:szCs w:val="28"/>
          <w:shd w:val="clear" w:color="auto" w:fill="FFFFFF"/>
        </w:rPr>
        <w:t xml:space="preserve"> patients resulting in the requirement of large sample sizes, and difficulties recruiting patients. Despite these obstacles, human </w:t>
      </w:r>
      <w:proofErr w:type="spellStart"/>
      <w:r w:rsidRPr="00E51EC6">
        <w:rPr>
          <w:rFonts w:ascii="Times New Roman" w:hAnsi="Times New Roman" w:cs="Times New Roman"/>
          <w:color w:val="000000"/>
          <w:sz w:val="28"/>
          <w:szCs w:val="28"/>
          <w:shd w:val="clear" w:color="auto" w:fill="FFFFFF"/>
        </w:rPr>
        <w:t>cerebellar</w:t>
      </w:r>
      <w:proofErr w:type="spellEnd"/>
      <w:r w:rsidRPr="00E51EC6">
        <w:rPr>
          <w:rFonts w:ascii="Times New Roman" w:hAnsi="Times New Roman" w:cs="Times New Roman"/>
          <w:color w:val="000000"/>
          <w:sz w:val="28"/>
          <w:szCs w:val="28"/>
          <w:shd w:val="clear" w:color="auto" w:fill="FFFFFF"/>
        </w:rPr>
        <w:t xml:space="preserve"> malformations have been used to identify </w:t>
      </w:r>
      <w:proofErr w:type="spellStart"/>
      <w:r w:rsidRPr="00E51EC6">
        <w:rPr>
          <w:rFonts w:ascii="Times New Roman" w:hAnsi="Times New Roman" w:cs="Times New Roman"/>
          <w:color w:val="000000"/>
          <w:sz w:val="28"/>
          <w:szCs w:val="28"/>
          <w:shd w:val="clear" w:color="auto" w:fill="FFFFFF"/>
        </w:rPr>
        <w:t>cerebellar</w:t>
      </w:r>
      <w:proofErr w:type="spellEnd"/>
      <w:r w:rsidRPr="00E51EC6">
        <w:rPr>
          <w:rFonts w:ascii="Times New Roman" w:hAnsi="Times New Roman" w:cs="Times New Roman"/>
          <w:color w:val="000000"/>
          <w:sz w:val="28"/>
          <w:szCs w:val="28"/>
          <w:shd w:val="clear" w:color="auto" w:fill="FFFFFF"/>
        </w:rPr>
        <w:t xml:space="preserve"> developmental genes. Gratifyingly, mutations in human </w:t>
      </w:r>
      <w:r w:rsidRPr="00E51EC6">
        <w:rPr>
          <w:rStyle w:val="Emphasis"/>
          <w:rFonts w:ascii="Times New Roman" w:hAnsi="Times New Roman" w:cs="Times New Roman"/>
          <w:color w:val="000000"/>
          <w:sz w:val="28"/>
          <w:szCs w:val="28"/>
          <w:shd w:val="clear" w:color="auto" w:fill="FFFFFF"/>
        </w:rPr>
        <w:t>RELN</w:t>
      </w:r>
      <w:r w:rsidRPr="00E51EC6">
        <w:rPr>
          <w:rFonts w:ascii="Times New Roman" w:hAnsi="Times New Roman" w:cs="Times New Roman"/>
          <w:color w:val="000000"/>
          <w:sz w:val="28"/>
          <w:szCs w:val="28"/>
          <w:shd w:val="clear" w:color="auto" w:fill="FFFFFF"/>
        </w:rPr>
        <w:t xml:space="preserve"> cause </w:t>
      </w:r>
      <w:proofErr w:type="spellStart"/>
      <w:r w:rsidRPr="00E51EC6">
        <w:rPr>
          <w:rFonts w:ascii="Times New Roman" w:hAnsi="Times New Roman" w:cs="Times New Roman"/>
          <w:color w:val="000000"/>
          <w:sz w:val="28"/>
          <w:szCs w:val="28"/>
          <w:shd w:val="clear" w:color="auto" w:fill="FFFFFF"/>
        </w:rPr>
        <w:t>cerebellar</w:t>
      </w:r>
      <w:proofErr w:type="spellEnd"/>
      <w:r w:rsidRPr="00E51EC6">
        <w:rPr>
          <w:rFonts w:ascii="Times New Roman" w:hAnsi="Times New Roman" w:cs="Times New Roman"/>
          <w:color w:val="000000"/>
          <w:sz w:val="28"/>
          <w:szCs w:val="28"/>
          <w:shd w:val="clear" w:color="auto" w:fill="FFFFFF"/>
        </w:rPr>
        <w:t xml:space="preserve"> </w:t>
      </w:r>
      <w:proofErr w:type="spellStart"/>
      <w:r w:rsidRPr="00E51EC6">
        <w:rPr>
          <w:rFonts w:ascii="Times New Roman" w:hAnsi="Times New Roman" w:cs="Times New Roman"/>
          <w:color w:val="000000"/>
          <w:sz w:val="28"/>
          <w:szCs w:val="28"/>
          <w:shd w:val="clear" w:color="auto" w:fill="FFFFFF"/>
        </w:rPr>
        <w:t>hypoplasia</w:t>
      </w:r>
      <w:proofErr w:type="spellEnd"/>
      <w:r w:rsidRPr="00E51EC6">
        <w:rPr>
          <w:rFonts w:ascii="Times New Roman" w:hAnsi="Times New Roman" w:cs="Times New Roman"/>
          <w:color w:val="000000"/>
          <w:sz w:val="28"/>
          <w:szCs w:val="28"/>
          <w:shd w:val="clear" w:color="auto" w:fill="FFFFFF"/>
        </w:rPr>
        <w:t>, similar to the phenotype seen in the </w:t>
      </w:r>
      <w:proofErr w:type="spellStart"/>
      <w:r w:rsidRPr="00E51EC6">
        <w:rPr>
          <w:rStyle w:val="Emphasis"/>
          <w:rFonts w:ascii="Times New Roman" w:hAnsi="Times New Roman" w:cs="Times New Roman"/>
          <w:color w:val="000000"/>
          <w:sz w:val="28"/>
          <w:szCs w:val="28"/>
          <w:shd w:val="clear" w:color="auto" w:fill="FFFFFF"/>
        </w:rPr>
        <w:t>reeler</w:t>
      </w:r>
      <w:proofErr w:type="spellEnd"/>
      <w:r w:rsidRPr="00E51EC6">
        <w:rPr>
          <w:rFonts w:ascii="Times New Roman" w:hAnsi="Times New Roman" w:cs="Times New Roman"/>
          <w:color w:val="000000"/>
          <w:sz w:val="28"/>
          <w:szCs w:val="28"/>
          <w:shd w:val="clear" w:color="auto" w:fill="FFFFFF"/>
        </w:rPr>
        <w:t xml:space="preserve"> mouse, demonstrating the validity of cross species comparisons. Once genes have been identified in human </w:t>
      </w:r>
      <w:proofErr w:type="spellStart"/>
      <w:r w:rsidRPr="00E51EC6">
        <w:rPr>
          <w:rFonts w:ascii="Times New Roman" w:hAnsi="Times New Roman" w:cs="Times New Roman"/>
          <w:color w:val="000000"/>
          <w:sz w:val="28"/>
          <w:szCs w:val="28"/>
          <w:shd w:val="clear" w:color="auto" w:fill="FFFFFF"/>
        </w:rPr>
        <w:t>cerebellar</w:t>
      </w:r>
      <w:proofErr w:type="spellEnd"/>
      <w:r w:rsidRPr="00E51EC6">
        <w:rPr>
          <w:rFonts w:ascii="Times New Roman" w:hAnsi="Times New Roman" w:cs="Times New Roman"/>
          <w:color w:val="000000"/>
          <w:sz w:val="28"/>
          <w:szCs w:val="28"/>
          <w:shd w:val="clear" w:color="auto" w:fill="FFFFFF"/>
        </w:rPr>
        <w:t xml:space="preserve"> malformation syndromes, mouse models have proven essential for deciphering the underlying developmental disruptions</w:t>
      </w:r>
      <w:r w:rsidR="002A4EAD" w:rsidRPr="00E51EC6">
        <w:rPr>
          <w:rFonts w:ascii="Times New Roman" w:hAnsi="Times New Roman" w:cs="Times New Roman"/>
          <w:color w:val="000000"/>
          <w:sz w:val="28"/>
          <w:szCs w:val="28"/>
          <w:shd w:val="clear" w:color="auto" w:fill="FFFFFF"/>
        </w:rPr>
        <w:t>.</w:t>
      </w:r>
      <w:r w:rsidR="00B13179" w:rsidRPr="00B13179">
        <w:rPr>
          <w:rFonts w:ascii="Times New Roman" w:eastAsia="Times New Roman" w:hAnsi="Times New Roman" w:cs="Times New Roman"/>
          <w:sz w:val="28"/>
          <w:szCs w:val="28"/>
          <w:u w:val="single"/>
        </w:rPr>
        <w:t xml:space="preserve"> </w:t>
      </w:r>
    </w:p>
    <w:p w:rsidR="00B13179" w:rsidRPr="002738AD" w:rsidRDefault="00B13179" w:rsidP="00B13179">
      <w:pPr>
        <w:rPr>
          <w:rFonts w:ascii="Times New Roman" w:hAnsi="Times New Roman" w:cs="Times New Roman"/>
          <w:sz w:val="28"/>
          <w:szCs w:val="28"/>
          <w:u w:val="single"/>
        </w:rPr>
      </w:pPr>
      <w:r w:rsidRPr="002738AD">
        <w:rPr>
          <w:rFonts w:ascii="Times New Roman" w:eastAsia="Times New Roman" w:hAnsi="Times New Roman" w:cs="Times New Roman"/>
          <w:sz w:val="28"/>
          <w:szCs w:val="28"/>
          <w:u w:val="single"/>
        </w:rPr>
        <w:lastRenderedPageBreak/>
        <w:t>The Cerebellum as a Genetic System</w:t>
      </w:r>
    </w:p>
    <w:p w:rsidR="00BB2E94" w:rsidRPr="00E51EC6" w:rsidRDefault="00B13179" w:rsidP="00E51EC6">
      <w:pPr>
        <w:pBdr>
          <w:bottom w:val="single" w:sz="6" w:space="2" w:color="97B0C8"/>
        </w:pBdr>
        <w:shd w:val="clear" w:color="auto" w:fill="FFFFFF"/>
        <w:spacing w:before="270" w:after="0" w:line="267" w:lineRule="atLeast"/>
        <w:outlineLvl w:val="1"/>
        <w:rPr>
          <w:rFonts w:ascii="Times New Roman" w:eastAsia="Times New Roman" w:hAnsi="Times New Roman" w:cs="Times New Roman"/>
          <w:color w:val="000000"/>
          <w:sz w:val="28"/>
          <w:szCs w:val="28"/>
        </w:rPr>
      </w:pPr>
      <w:r w:rsidRPr="00DB7B9B">
        <w:rPr>
          <w:rFonts w:ascii="Times New Roman" w:eastAsia="Times New Roman" w:hAnsi="Times New Roman" w:cs="Times New Roman"/>
          <w:color w:val="000000"/>
          <w:sz w:val="28"/>
          <w:szCs w:val="28"/>
        </w:rPr>
        <w:t>The mature cerebellum has exquisite, stereotypical morphology, foliation, and lamination, which are consistent betwe</w:t>
      </w:r>
      <w:r w:rsidRPr="00E51EC6">
        <w:rPr>
          <w:rFonts w:ascii="Times New Roman" w:eastAsia="Times New Roman" w:hAnsi="Times New Roman" w:cs="Times New Roman"/>
          <w:color w:val="000000"/>
          <w:sz w:val="28"/>
          <w:szCs w:val="28"/>
        </w:rPr>
        <w:t>en individuals</w:t>
      </w:r>
      <w:r w:rsidRPr="00DB7B9B">
        <w:rPr>
          <w:rFonts w:ascii="Times New Roman" w:eastAsia="Times New Roman" w:hAnsi="Times New Roman" w:cs="Times New Roman"/>
          <w:color w:val="000000"/>
          <w:sz w:val="28"/>
          <w:szCs w:val="28"/>
        </w:rPr>
        <w:t xml:space="preserve">. At the cellular level, unlike other regions of the CNS, the cerebellum is composed of very few neuronal types, each with distinct morphology, arranged in discrete lamina, and connected in stereotypical circuits.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understanding of </w:t>
      </w:r>
      <w:proofErr w:type="spellStart"/>
      <w:r w:rsidRPr="00DB7B9B">
        <w:rPr>
          <w:rFonts w:ascii="Times New Roman" w:eastAsia="Times New Roman" w:hAnsi="Times New Roman" w:cs="Times New Roman"/>
          <w:color w:val="000000"/>
          <w:sz w:val="28"/>
          <w:szCs w:val="28"/>
        </w:rPr>
        <w:t>cerebellar</w:t>
      </w:r>
      <w:proofErr w:type="spellEnd"/>
      <w:r w:rsidRPr="00DB7B9B">
        <w:rPr>
          <w:rFonts w:ascii="Times New Roman" w:eastAsia="Times New Roman" w:hAnsi="Times New Roman" w:cs="Times New Roman"/>
          <w:color w:val="000000"/>
          <w:sz w:val="28"/>
          <w:szCs w:val="28"/>
        </w:rPr>
        <w:t xml:space="preserve"> development. The mechanisms deciphered from the study of </w:t>
      </w:r>
      <w:proofErr w:type="spellStart"/>
      <w:r w:rsidRPr="00DB7B9B">
        <w:rPr>
          <w:rFonts w:ascii="Times New Roman" w:eastAsia="Times New Roman" w:hAnsi="Times New Roman" w:cs="Times New Roman"/>
          <w:color w:val="000000"/>
          <w:sz w:val="28"/>
          <w:szCs w:val="28"/>
        </w:rPr>
        <w:t>cerebellar</w:t>
      </w:r>
      <w:proofErr w:type="spellEnd"/>
      <w:r w:rsidRPr="00DB7B9B">
        <w:rPr>
          <w:rFonts w:ascii="Times New Roman" w:eastAsia="Times New Roman" w:hAnsi="Times New Roman" w:cs="Times New Roman"/>
          <w:color w:val="000000"/>
          <w:sz w:val="28"/>
          <w:szCs w:val="28"/>
        </w:rPr>
        <w:t xml:space="preserve"> development have broad applicability to other CNS regions such as the cerebral cortex. For example, while initial insights regarding the function of the </w:t>
      </w:r>
      <w:proofErr w:type="spellStart"/>
      <w:r w:rsidRPr="00E51EC6">
        <w:rPr>
          <w:rFonts w:ascii="Times New Roman" w:eastAsia="Times New Roman" w:hAnsi="Times New Roman" w:cs="Times New Roman"/>
          <w:i/>
          <w:iCs/>
          <w:color w:val="000000"/>
          <w:sz w:val="28"/>
          <w:szCs w:val="28"/>
        </w:rPr>
        <w:t>Reelin</w:t>
      </w:r>
      <w:proofErr w:type="spellEnd"/>
      <w:r w:rsidRPr="00DB7B9B">
        <w:rPr>
          <w:rFonts w:ascii="Times New Roman" w:eastAsia="Times New Roman" w:hAnsi="Times New Roman" w:cs="Times New Roman"/>
          <w:color w:val="000000"/>
          <w:sz w:val="28"/>
          <w:szCs w:val="28"/>
        </w:rPr>
        <w:t> gene were gleaned from studying the cerebella of </w:t>
      </w:r>
      <w:proofErr w:type="spellStart"/>
      <w:r w:rsidRPr="00E51EC6">
        <w:rPr>
          <w:rFonts w:ascii="Times New Roman" w:eastAsia="Times New Roman" w:hAnsi="Times New Roman" w:cs="Times New Roman"/>
          <w:i/>
          <w:iCs/>
          <w:color w:val="000000"/>
          <w:sz w:val="28"/>
          <w:szCs w:val="28"/>
        </w:rPr>
        <w:t>reeler</w:t>
      </w:r>
      <w:proofErr w:type="spellEnd"/>
      <w:r w:rsidRPr="00DB7B9B">
        <w:rPr>
          <w:rFonts w:ascii="Times New Roman" w:eastAsia="Times New Roman" w:hAnsi="Times New Roman" w:cs="Times New Roman"/>
          <w:color w:val="000000"/>
          <w:sz w:val="28"/>
          <w:szCs w:val="28"/>
        </w:rPr>
        <w:t> mic</w:t>
      </w:r>
      <w:r w:rsidRPr="00E51EC6">
        <w:rPr>
          <w:rFonts w:ascii="Times New Roman" w:eastAsia="Times New Roman" w:hAnsi="Times New Roman" w:cs="Times New Roman"/>
          <w:color w:val="000000"/>
          <w:sz w:val="28"/>
          <w:szCs w:val="28"/>
        </w:rPr>
        <w:t>e</w:t>
      </w:r>
      <w:r w:rsidRPr="00DB7B9B">
        <w:rPr>
          <w:rFonts w:ascii="Times New Roman" w:eastAsia="Times New Roman" w:hAnsi="Times New Roman" w:cs="Times New Roman"/>
          <w:color w:val="000000"/>
          <w:sz w:val="28"/>
          <w:szCs w:val="28"/>
        </w:rPr>
        <w:t xml:space="preserve">, recent studies have revealed that this gene is required for the emigration of dentate </w:t>
      </w:r>
      <w:proofErr w:type="spellStart"/>
      <w:r w:rsidRPr="00DB7B9B">
        <w:rPr>
          <w:rFonts w:ascii="Times New Roman" w:eastAsia="Times New Roman" w:hAnsi="Times New Roman" w:cs="Times New Roman"/>
          <w:color w:val="000000"/>
          <w:sz w:val="28"/>
          <w:szCs w:val="28"/>
        </w:rPr>
        <w:t>gyrus</w:t>
      </w:r>
      <w:proofErr w:type="spellEnd"/>
      <w:r w:rsidRPr="00DB7B9B">
        <w:rPr>
          <w:rFonts w:ascii="Times New Roman" w:eastAsia="Times New Roman" w:hAnsi="Times New Roman" w:cs="Times New Roman"/>
          <w:color w:val="000000"/>
          <w:sz w:val="28"/>
          <w:szCs w:val="28"/>
        </w:rPr>
        <w:t xml:space="preserve"> progenitors from a transient </w:t>
      </w:r>
      <w:proofErr w:type="spellStart"/>
      <w:r w:rsidRPr="00DB7B9B">
        <w:rPr>
          <w:rFonts w:ascii="Times New Roman" w:eastAsia="Times New Roman" w:hAnsi="Times New Roman" w:cs="Times New Roman"/>
          <w:color w:val="000000"/>
          <w:sz w:val="28"/>
          <w:szCs w:val="28"/>
        </w:rPr>
        <w:t>subpial</w:t>
      </w:r>
      <w:proofErr w:type="spellEnd"/>
      <w:r w:rsidRPr="00DB7B9B">
        <w:rPr>
          <w:rFonts w:ascii="Times New Roman" w:eastAsia="Times New Roman" w:hAnsi="Times New Roman" w:cs="Times New Roman"/>
          <w:color w:val="000000"/>
          <w:sz w:val="28"/>
          <w:szCs w:val="28"/>
        </w:rPr>
        <w:t xml:space="preserve"> zone and into the </w:t>
      </w:r>
      <w:proofErr w:type="spellStart"/>
      <w:r w:rsidRPr="00DB7B9B">
        <w:rPr>
          <w:rFonts w:ascii="Times New Roman" w:eastAsia="Times New Roman" w:hAnsi="Times New Roman" w:cs="Times New Roman"/>
          <w:color w:val="000000"/>
          <w:sz w:val="28"/>
          <w:szCs w:val="28"/>
        </w:rPr>
        <w:t>subgranular</w:t>
      </w:r>
      <w:proofErr w:type="spellEnd"/>
      <w:r w:rsidRPr="00DB7B9B">
        <w:rPr>
          <w:rFonts w:ascii="Times New Roman" w:eastAsia="Times New Roman" w:hAnsi="Times New Roman" w:cs="Times New Roman"/>
          <w:color w:val="000000"/>
          <w:sz w:val="28"/>
          <w:szCs w:val="28"/>
        </w:rPr>
        <w:t xml:space="preserve"> zone</w:t>
      </w:r>
      <w:r>
        <w:rPr>
          <w:rFonts w:ascii="Times New Roman" w:eastAsia="Times New Roman" w:hAnsi="Times New Roman" w:cs="Times New Roman"/>
          <w:color w:val="000000"/>
          <w:sz w:val="28"/>
          <w:szCs w:val="28"/>
        </w:rPr>
        <w:t>.</w:t>
      </w:r>
    </w:p>
    <w:p w:rsidR="00BB2E94" w:rsidRPr="00E51EC6" w:rsidRDefault="00BB2E94" w:rsidP="00E51EC6">
      <w:pPr>
        <w:rPr>
          <w:rFonts w:ascii="Times New Roman" w:eastAsia="Times New Roman" w:hAnsi="Times New Roman" w:cs="Times New Roman"/>
          <w:color w:val="000000"/>
          <w:sz w:val="28"/>
          <w:szCs w:val="28"/>
        </w:rPr>
      </w:pPr>
    </w:p>
    <w:p w:rsidR="00495CD2" w:rsidRPr="00E51EC6" w:rsidRDefault="00495CD2" w:rsidP="00E51EC6">
      <w:pPr>
        <w:rPr>
          <w:rFonts w:ascii="Times New Roman" w:hAnsi="Times New Roman" w:cs="Times New Roman"/>
          <w:sz w:val="28"/>
          <w:szCs w:val="28"/>
          <w:u w:val="single"/>
        </w:rPr>
      </w:pPr>
      <w:r w:rsidRPr="00E51EC6">
        <w:rPr>
          <w:rFonts w:ascii="Times New Roman" w:hAnsi="Times New Roman" w:cs="Times New Roman"/>
          <w:sz w:val="28"/>
          <w:szCs w:val="28"/>
          <w:u w:val="single"/>
        </w:rPr>
        <w:t xml:space="preserve">Genetic basics of known </w:t>
      </w:r>
      <w:proofErr w:type="spellStart"/>
      <w:r w:rsidRPr="00E51EC6">
        <w:rPr>
          <w:rFonts w:ascii="Times New Roman" w:hAnsi="Times New Roman" w:cs="Times New Roman"/>
          <w:sz w:val="28"/>
          <w:szCs w:val="28"/>
          <w:u w:val="single"/>
        </w:rPr>
        <w:t>cerebellar</w:t>
      </w:r>
      <w:proofErr w:type="spellEnd"/>
      <w:r w:rsidRPr="00E51EC6">
        <w:rPr>
          <w:rFonts w:ascii="Times New Roman" w:hAnsi="Times New Roman" w:cs="Times New Roman"/>
          <w:sz w:val="28"/>
          <w:szCs w:val="28"/>
          <w:u w:val="single"/>
        </w:rPr>
        <w:t xml:space="preserve"> Disorders</w:t>
      </w:r>
    </w:p>
    <w:p w:rsidR="00B13179" w:rsidRDefault="00495CD2" w:rsidP="00E51EC6">
      <w:pPr>
        <w:pStyle w:val="ListParagraph"/>
        <w:numPr>
          <w:ilvl w:val="0"/>
          <w:numId w:val="1"/>
        </w:numPr>
        <w:rPr>
          <w:rFonts w:ascii="Times New Roman" w:hAnsi="Times New Roman" w:cs="Times New Roman"/>
          <w:sz w:val="28"/>
          <w:szCs w:val="28"/>
        </w:rPr>
      </w:pPr>
      <w:r w:rsidRPr="00E51EC6">
        <w:rPr>
          <w:rFonts w:ascii="Times New Roman" w:hAnsi="Times New Roman" w:cs="Times New Roman"/>
          <w:sz w:val="28"/>
          <w:szCs w:val="28"/>
        </w:rPr>
        <w:t xml:space="preserve">Ataxia- </w:t>
      </w:r>
      <w:proofErr w:type="spellStart"/>
      <w:r w:rsidRPr="00E51EC6">
        <w:rPr>
          <w:rFonts w:ascii="Times New Roman" w:hAnsi="Times New Roman" w:cs="Times New Roman"/>
          <w:sz w:val="28"/>
          <w:szCs w:val="28"/>
        </w:rPr>
        <w:t>Telangiectasia</w:t>
      </w:r>
      <w:proofErr w:type="spellEnd"/>
      <w:r w:rsidRPr="00E51EC6">
        <w:rPr>
          <w:rFonts w:ascii="Times New Roman" w:hAnsi="Times New Roman" w:cs="Times New Roman"/>
          <w:sz w:val="28"/>
          <w:szCs w:val="28"/>
        </w:rPr>
        <w:t xml:space="preserve">: </w:t>
      </w:r>
      <w:r w:rsidR="001F6DB0" w:rsidRPr="00E51EC6">
        <w:rPr>
          <w:rFonts w:ascii="Times New Roman" w:hAnsi="Times New Roman" w:cs="Times New Roman"/>
          <w:sz w:val="28"/>
          <w:szCs w:val="28"/>
        </w:rPr>
        <w:t>This</w:t>
      </w:r>
      <w:r w:rsidRPr="00E51EC6">
        <w:rPr>
          <w:rFonts w:ascii="Times New Roman" w:hAnsi="Times New Roman" w:cs="Times New Roman"/>
          <w:sz w:val="28"/>
          <w:szCs w:val="28"/>
        </w:rPr>
        <w:t xml:space="preserve"> is a rare inherited disorder</w:t>
      </w:r>
      <w:r w:rsidR="001F6DB0" w:rsidRPr="00E51EC6">
        <w:rPr>
          <w:rFonts w:ascii="Times New Roman" w:hAnsi="Times New Roman" w:cs="Times New Roman"/>
          <w:sz w:val="28"/>
          <w:szCs w:val="28"/>
        </w:rPr>
        <w:t xml:space="preserve"> that affects the nervous, immune</w:t>
      </w:r>
      <w:r w:rsidRPr="00E51EC6">
        <w:rPr>
          <w:rFonts w:ascii="Times New Roman" w:hAnsi="Times New Roman" w:cs="Times New Roman"/>
          <w:sz w:val="28"/>
          <w:szCs w:val="28"/>
        </w:rPr>
        <w:t>, and other body systems. This disorder is characterized by progressive difficulty with coordinating movements (ataxia) beginning in early childhood, usually before age 5. Affected children typically develop difficulty walking, problems with balance and hand coordination, involuntary jerking movements (chorea), muscle twitches (</w:t>
      </w:r>
      <w:proofErr w:type="spellStart"/>
      <w:r w:rsidRPr="00E51EC6">
        <w:rPr>
          <w:rFonts w:ascii="Times New Roman" w:hAnsi="Times New Roman" w:cs="Times New Roman"/>
          <w:sz w:val="28"/>
          <w:szCs w:val="28"/>
        </w:rPr>
        <w:t>myoclonus</w:t>
      </w:r>
      <w:proofErr w:type="spellEnd"/>
      <w:r w:rsidRPr="00E51EC6">
        <w:rPr>
          <w:rFonts w:ascii="Times New Roman" w:hAnsi="Times New Roman" w:cs="Times New Roman"/>
          <w:sz w:val="28"/>
          <w:szCs w:val="28"/>
        </w:rPr>
        <w:t>), and disturbances in nerve function (neuropathy), slurred speech and trouble moving their eyes to look side-to-side (</w:t>
      </w:r>
      <w:proofErr w:type="spellStart"/>
      <w:r w:rsidRPr="00E51EC6">
        <w:rPr>
          <w:rFonts w:ascii="Times New Roman" w:hAnsi="Times New Roman" w:cs="Times New Roman"/>
          <w:sz w:val="28"/>
          <w:szCs w:val="28"/>
        </w:rPr>
        <w:t>oculomotor</w:t>
      </w:r>
      <w:proofErr w:type="spellEnd"/>
      <w:r w:rsidRPr="00E51EC6">
        <w:rPr>
          <w:rFonts w:ascii="Times New Roman" w:hAnsi="Times New Roman" w:cs="Times New Roman"/>
          <w:sz w:val="28"/>
          <w:szCs w:val="28"/>
        </w:rPr>
        <w:t xml:space="preserve"> </w:t>
      </w:r>
      <w:proofErr w:type="spellStart"/>
      <w:r w:rsidRPr="00E51EC6">
        <w:rPr>
          <w:rFonts w:ascii="Times New Roman" w:hAnsi="Times New Roman" w:cs="Times New Roman"/>
          <w:sz w:val="28"/>
          <w:szCs w:val="28"/>
        </w:rPr>
        <w:t>apraxia</w:t>
      </w:r>
      <w:proofErr w:type="spellEnd"/>
      <w:r w:rsidRPr="00E51EC6">
        <w:rPr>
          <w:rFonts w:ascii="Times New Roman" w:hAnsi="Times New Roman" w:cs="Times New Roman"/>
          <w:sz w:val="28"/>
          <w:szCs w:val="28"/>
        </w:rPr>
        <w:t xml:space="preserve">). Small clusters of enlarged blood vessels called </w:t>
      </w:r>
      <w:proofErr w:type="spellStart"/>
      <w:r w:rsidRPr="00E51EC6">
        <w:rPr>
          <w:rFonts w:ascii="Times New Roman" w:hAnsi="Times New Roman" w:cs="Times New Roman"/>
          <w:sz w:val="28"/>
          <w:szCs w:val="28"/>
        </w:rPr>
        <w:t>telangiectases</w:t>
      </w:r>
      <w:proofErr w:type="spellEnd"/>
      <w:r w:rsidRPr="00E51EC6">
        <w:rPr>
          <w:rFonts w:ascii="Times New Roman" w:hAnsi="Times New Roman" w:cs="Times New Roman"/>
          <w:sz w:val="28"/>
          <w:szCs w:val="28"/>
        </w:rPr>
        <w:t>, which occur in the eyes and on the surface of the skin, are also characteristic of this condition.</w:t>
      </w:r>
    </w:p>
    <w:p w:rsidR="00495CD2" w:rsidRPr="00B13179" w:rsidRDefault="00B13179" w:rsidP="00B13179">
      <w:pPr>
        <w:ind w:left="360"/>
        <w:rPr>
          <w:rFonts w:ascii="Times New Roman" w:hAnsi="Times New Roman" w:cs="Times New Roman"/>
          <w:sz w:val="28"/>
          <w:szCs w:val="28"/>
        </w:rPr>
      </w:pPr>
      <w:r>
        <w:rPr>
          <w:rFonts w:ascii="Times New Roman" w:hAnsi="Times New Roman" w:cs="Times New Roman"/>
          <w:sz w:val="28"/>
          <w:szCs w:val="28"/>
        </w:rPr>
        <w:t>Cause- Caused by m</w:t>
      </w:r>
      <w:r w:rsidR="00495CD2" w:rsidRPr="00B13179">
        <w:rPr>
          <w:rFonts w:ascii="Times New Roman" w:hAnsi="Times New Roman" w:cs="Times New Roman"/>
          <w:sz w:val="28"/>
          <w:szCs w:val="28"/>
        </w:rPr>
        <w:t xml:space="preserve">utations in the ATM </w:t>
      </w:r>
      <w:r>
        <w:rPr>
          <w:rFonts w:ascii="Times New Roman" w:hAnsi="Times New Roman" w:cs="Times New Roman"/>
          <w:sz w:val="28"/>
          <w:szCs w:val="28"/>
        </w:rPr>
        <w:t>gene</w:t>
      </w:r>
      <w:r w:rsidR="00495CD2" w:rsidRPr="00B13179">
        <w:rPr>
          <w:rFonts w:ascii="Times New Roman" w:hAnsi="Times New Roman" w:cs="Times New Roman"/>
          <w:sz w:val="28"/>
          <w:szCs w:val="28"/>
        </w:rPr>
        <w:t xml:space="preserve">. The ATM gene provides instructions for making a protein that helps control cell division and is involved in DNA repair. This protein plays an important role in the normal development and activity of several body systems. Mutations in the ATM gene reduce or eliminate the function of the ATM protein. Without this protein, cells become </w:t>
      </w:r>
      <w:r w:rsidR="00495CD2" w:rsidRPr="00B13179">
        <w:rPr>
          <w:rFonts w:ascii="Times New Roman" w:hAnsi="Times New Roman" w:cs="Times New Roman"/>
          <w:sz w:val="28"/>
          <w:szCs w:val="28"/>
        </w:rPr>
        <w:lastRenderedPageBreak/>
        <w:t>unstab</w:t>
      </w:r>
      <w:r>
        <w:rPr>
          <w:rFonts w:ascii="Times New Roman" w:hAnsi="Times New Roman" w:cs="Times New Roman"/>
          <w:sz w:val="28"/>
          <w:szCs w:val="28"/>
        </w:rPr>
        <w:t>le and die. Cells in the cerebellum</w:t>
      </w:r>
      <w:r w:rsidR="00495CD2" w:rsidRPr="00B13179">
        <w:rPr>
          <w:rFonts w:ascii="Times New Roman" w:hAnsi="Times New Roman" w:cs="Times New Roman"/>
          <w:sz w:val="28"/>
          <w:szCs w:val="28"/>
        </w:rPr>
        <w:t xml:space="preserve"> are particularly affected by loss of the ATM protein. Mutations in the ATM gene also prevent cells from responding correctly to DNA damage, which allows breaks in DNA strands to accumulate and can lead to the formation of cancerous tumors.</w:t>
      </w:r>
    </w:p>
    <w:p w:rsidR="00276920" w:rsidRPr="00E51EC6" w:rsidRDefault="00495CD2" w:rsidP="00E51EC6">
      <w:pPr>
        <w:rPr>
          <w:rFonts w:ascii="Times New Roman" w:hAnsi="Times New Roman" w:cs="Times New Roman"/>
          <w:sz w:val="28"/>
          <w:szCs w:val="28"/>
        </w:rPr>
      </w:pPr>
      <w:r w:rsidRPr="00E51EC6">
        <w:rPr>
          <w:rFonts w:ascii="Times New Roman" w:hAnsi="Times New Roman" w:cs="Times New Roman"/>
          <w:sz w:val="28"/>
          <w:szCs w:val="28"/>
        </w:rPr>
        <w:t>Inheritance</w:t>
      </w:r>
      <w:r w:rsidR="001F6DB0" w:rsidRPr="00E51EC6">
        <w:rPr>
          <w:rFonts w:ascii="Times New Roman" w:hAnsi="Times New Roman" w:cs="Times New Roman"/>
          <w:sz w:val="28"/>
          <w:szCs w:val="28"/>
        </w:rPr>
        <w:t xml:space="preserve"> Pattern</w:t>
      </w:r>
      <w:r w:rsidRPr="00E51EC6">
        <w:rPr>
          <w:rFonts w:ascii="Times New Roman" w:hAnsi="Times New Roman" w:cs="Times New Roman"/>
          <w:sz w:val="28"/>
          <w:szCs w:val="28"/>
        </w:rPr>
        <w:t>-</w:t>
      </w:r>
      <w:r w:rsidR="001F6DB0" w:rsidRPr="00E51EC6">
        <w:rPr>
          <w:rFonts w:ascii="Times New Roman" w:hAnsi="Times New Roman" w:cs="Times New Roman"/>
          <w:sz w:val="28"/>
          <w:szCs w:val="28"/>
        </w:rPr>
        <w:t xml:space="preserve"> It</w:t>
      </w:r>
      <w:r w:rsidRPr="00E51EC6">
        <w:rPr>
          <w:rFonts w:ascii="Times New Roman" w:hAnsi="Times New Roman" w:cs="Times New Roman"/>
          <w:sz w:val="28"/>
          <w:szCs w:val="28"/>
        </w:rPr>
        <w:t xml:space="preserve"> is inherited in</w:t>
      </w:r>
      <w:r w:rsidR="001F6DB0" w:rsidRPr="00E51EC6">
        <w:rPr>
          <w:rFonts w:ascii="Times New Roman" w:hAnsi="Times New Roman" w:cs="Times New Roman"/>
          <w:sz w:val="28"/>
          <w:szCs w:val="28"/>
        </w:rPr>
        <w:t xml:space="preserve"> an </w:t>
      </w:r>
      <w:proofErr w:type="spellStart"/>
      <w:r w:rsidR="001F6DB0" w:rsidRPr="00E51EC6">
        <w:rPr>
          <w:rFonts w:ascii="Times New Roman" w:hAnsi="Times New Roman" w:cs="Times New Roman"/>
          <w:sz w:val="28"/>
          <w:szCs w:val="28"/>
        </w:rPr>
        <w:t>autosomal</w:t>
      </w:r>
      <w:proofErr w:type="spellEnd"/>
      <w:r w:rsidR="001F6DB0" w:rsidRPr="00E51EC6">
        <w:rPr>
          <w:rFonts w:ascii="Times New Roman" w:hAnsi="Times New Roman" w:cs="Times New Roman"/>
          <w:sz w:val="28"/>
          <w:szCs w:val="28"/>
        </w:rPr>
        <w:t xml:space="preserve"> recessive pattern</w:t>
      </w:r>
      <w:r w:rsidRPr="00E51EC6">
        <w:rPr>
          <w:rFonts w:ascii="Times New Roman" w:hAnsi="Times New Roman" w:cs="Times New Roman"/>
          <w:sz w:val="28"/>
          <w:szCs w:val="28"/>
        </w:rPr>
        <w:t xml:space="preserve">, which means both copies of the ATM gene in each cell have mutations. Most often, the parents of an individual with an </w:t>
      </w:r>
      <w:proofErr w:type="spellStart"/>
      <w:r w:rsidRPr="00E51EC6">
        <w:rPr>
          <w:rFonts w:ascii="Times New Roman" w:hAnsi="Times New Roman" w:cs="Times New Roman"/>
          <w:sz w:val="28"/>
          <w:szCs w:val="28"/>
        </w:rPr>
        <w:t>autosomal</w:t>
      </w:r>
      <w:proofErr w:type="spellEnd"/>
      <w:r w:rsidRPr="00E51EC6">
        <w:rPr>
          <w:rFonts w:ascii="Times New Roman" w:hAnsi="Times New Roman" w:cs="Times New Roman"/>
          <w:sz w:val="28"/>
          <w:szCs w:val="28"/>
        </w:rPr>
        <w:t xml:space="preserve"> recessive condition each carry one copy of the mutated gene, but do not show signs and symptoms of the condition. These </w:t>
      </w:r>
      <w:r w:rsidR="00BF1251">
        <w:rPr>
          <w:rFonts w:ascii="Times New Roman" w:hAnsi="Times New Roman" w:cs="Times New Roman"/>
          <w:sz w:val="28"/>
          <w:szCs w:val="28"/>
        </w:rPr>
        <w:t>individuals are called carriers.</w:t>
      </w:r>
    </w:p>
    <w:p w:rsidR="006B698E" w:rsidRPr="00E51EC6" w:rsidRDefault="00276920" w:rsidP="00E51EC6">
      <w:pPr>
        <w:pStyle w:val="ListParagraph"/>
        <w:numPr>
          <w:ilvl w:val="0"/>
          <w:numId w:val="1"/>
        </w:numPr>
        <w:ind w:left="360"/>
        <w:rPr>
          <w:rFonts w:ascii="Times New Roman" w:hAnsi="Times New Roman" w:cs="Times New Roman"/>
          <w:sz w:val="28"/>
          <w:szCs w:val="28"/>
        </w:rPr>
      </w:pPr>
      <w:proofErr w:type="spellStart"/>
      <w:r w:rsidRPr="00E51EC6">
        <w:rPr>
          <w:rFonts w:ascii="Times New Roman" w:hAnsi="Times New Roman" w:cs="Times New Roman"/>
          <w:sz w:val="28"/>
          <w:szCs w:val="28"/>
          <w:u w:val="single"/>
        </w:rPr>
        <w:t>Joubert</w:t>
      </w:r>
      <w:proofErr w:type="spellEnd"/>
      <w:r w:rsidRPr="00E51EC6">
        <w:rPr>
          <w:rFonts w:ascii="Times New Roman" w:hAnsi="Times New Roman" w:cs="Times New Roman"/>
          <w:sz w:val="28"/>
          <w:szCs w:val="28"/>
          <w:u w:val="single"/>
        </w:rPr>
        <w:t xml:space="preserve"> syndrome</w:t>
      </w:r>
      <w:r w:rsidR="001F6DB0" w:rsidRPr="00E51EC6">
        <w:rPr>
          <w:rFonts w:ascii="Times New Roman" w:hAnsi="Times New Roman" w:cs="Times New Roman"/>
          <w:sz w:val="28"/>
          <w:szCs w:val="28"/>
        </w:rPr>
        <w:t>: It</w:t>
      </w:r>
      <w:r w:rsidRPr="00E51EC6">
        <w:rPr>
          <w:rFonts w:ascii="Times New Roman" w:hAnsi="Times New Roman" w:cs="Times New Roman"/>
          <w:sz w:val="28"/>
          <w:szCs w:val="28"/>
        </w:rPr>
        <w:t xml:space="preserve"> is a disorder that affects many parts of the body. The signs and symptoms of this condition vary among affected individuals, even among members of the same family. The hallmark feature of </w:t>
      </w:r>
      <w:proofErr w:type="spellStart"/>
      <w:r w:rsidRPr="00E51EC6">
        <w:rPr>
          <w:rFonts w:ascii="Times New Roman" w:hAnsi="Times New Roman" w:cs="Times New Roman"/>
          <w:sz w:val="28"/>
          <w:szCs w:val="28"/>
        </w:rPr>
        <w:t>Joubert</w:t>
      </w:r>
      <w:proofErr w:type="spellEnd"/>
      <w:r w:rsidRPr="00E51EC6">
        <w:rPr>
          <w:rFonts w:ascii="Times New Roman" w:hAnsi="Times New Roman" w:cs="Times New Roman"/>
          <w:sz w:val="28"/>
          <w:szCs w:val="28"/>
        </w:rPr>
        <w:t xml:space="preserve"> syndrome is a combination of brain abnormalities that together ar</w:t>
      </w:r>
      <w:r w:rsidR="001F6DB0" w:rsidRPr="00E51EC6">
        <w:rPr>
          <w:rFonts w:ascii="Times New Roman" w:hAnsi="Times New Roman" w:cs="Times New Roman"/>
          <w:sz w:val="28"/>
          <w:szCs w:val="28"/>
        </w:rPr>
        <w:t>e known as the molar tooth sign</w:t>
      </w:r>
      <w:r w:rsidRPr="00E51EC6">
        <w:rPr>
          <w:rFonts w:ascii="Times New Roman" w:hAnsi="Times New Roman" w:cs="Times New Roman"/>
          <w:sz w:val="28"/>
          <w:szCs w:val="28"/>
        </w:rPr>
        <w:t xml:space="preserve"> which can be seen on brain imaging studies such as magnetic resonance imaging (MRI). This sign results from the abnormal development of structures near the back of the brain, including the </w:t>
      </w:r>
      <w:proofErr w:type="spellStart"/>
      <w:r w:rsidRPr="00E51EC6">
        <w:rPr>
          <w:rFonts w:ascii="Times New Roman" w:hAnsi="Times New Roman" w:cs="Times New Roman"/>
          <w:sz w:val="28"/>
          <w:szCs w:val="28"/>
        </w:rPr>
        <w:t>cerebellar</w:t>
      </w:r>
      <w:proofErr w:type="spellEnd"/>
      <w:r w:rsidRPr="00E51EC6">
        <w:rPr>
          <w:rFonts w:ascii="Times New Roman" w:hAnsi="Times New Roman" w:cs="Times New Roman"/>
          <w:sz w:val="28"/>
          <w:szCs w:val="28"/>
        </w:rPr>
        <w:t xml:space="preserve"> </w:t>
      </w:r>
      <w:proofErr w:type="spellStart"/>
      <w:r w:rsidRPr="00E51EC6">
        <w:rPr>
          <w:rFonts w:ascii="Times New Roman" w:hAnsi="Times New Roman" w:cs="Times New Roman"/>
          <w:sz w:val="28"/>
          <w:szCs w:val="28"/>
        </w:rPr>
        <w:t>vermis</w:t>
      </w:r>
      <w:proofErr w:type="spellEnd"/>
      <w:r w:rsidRPr="00E51EC6">
        <w:rPr>
          <w:rFonts w:ascii="Times New Roman" w:hAnsi="Times New Roman" w:cs="Times New Roman"/>
          <w:sz w:val="28"/>
          <w:szCs w:val="28"/>
        </w:rPr>
        <w:t xml:space="preserve"> and the brainstem. Most infants with </w:t>
      </w:r>
      <w:proofErr w:type="spellStart"/>
      <w:r w:rsidRPr="00E51EC6">
        <w:rPr>
          <w:rFonts w:ascii="Times New Roman" w:hAnsi="Times New Roman" w:cs="Times New Roman"/>
          <w:sz w:val="28"/>
          <w:szCs w:val="28"/>
        </w:rPr>
        <w:t>Joubert</w:t>
      </w:r>
      <w:proofErr w:type="spellEnd"/>
      <w:r w:rsidRPr="00E51EC6">
        <w:rPr>
          <w:rFonts w:ascii="Times New Roman" w:hAnsi="Times New Roman" w:cs="Times New Roman"/>
          <w:sz w:val="28"/>
          <w:szCs w:val="28"/>
        </w:rPr>
        <w:t xml:space="preserve"> syndrome </w:t>
      </w:r>
      <w:r w:rsidR="006B698E" w:rsidRPr="00E51EC6">
        <w:rPr>
          <w:rFonts w:ascii="Times New Roman" w:hAnsi="Times New Roman" w:cs="Times New Roman"/>
          <w:sz w:val="28"/>
          <w:szCs w:val="28"/>
        </w:rPr>
        <w:t>have low muscle tone</w:t>
      </w:r>
      <w:r w:rsidRPr="00E51EC6">
        <w:rPr>
          <w:rFonts w:ascii="Times New Roman" w:hAnsi="Times New Roman" w:cs="Times New Roman"/>
          <w:sz w:val="28"/>
          <w:szCs w:val="28"/>
        </w:rPr>
        <w:t xml:space="preserve"> in infancy, which contributes to ataxia in early childhood. Other characteristic features of the condition include episodes of unusually fast (</w:t>
      </w:r>
      <w:proofErr w:type="spellStart"/>
      <w:r w:rsidRPr="00E51EC6">
        <w:rPr>
          <w:rFonts w:ascii="Times New Roman" w:hAnsi="Times New Roman" w:cs="Times New Roman"/>
          <w:sz w:val="28"/>
          <w:szCs w:val="28"/>
        </w:rPr>
        <w:t>hyperpnea</w:t>
      </w:r>
      <w:proofErr w:type="spellEnd"/>
      <w:r w:rsidRPr="00E51EC6">
        <w:rPr>
          <w:rFonts w:ascii="Times New Roman" w:hAnsi="Times New Roman" w:cs="Times New Roman"/>
          <w:sz w:val="28"/>
          <w:szCs w:val="28"/>
        </w:rPr>
        <w:t xml:space="preserve">) or slow (apnea) breathing in infancy, and abnormal eye movements (ocular motor </w:t>
      </w:r>
      <w:proofErr w:type="spellStart"/>
      <w:r w:rsidRPr="00E51EC6">
        <w:rPr>
          <w:rFonts w:ascii="Times New Roman" w:hAnsi="Times New Roman" w:cs="Times New Roman"/>
          <w:sz w:val="28"/>
          <w:szCs w:val="28"/>
        </w:rPr>
        <w:t>apraxia</w:t>
      </w:r>
      <w:proofErr w:type="spellEnd"/>
      <w:r w:rsidRPr="00E51EC6">
        <w:rPr>
          <w:rFonts w:ascii="Times New Roman" w:hAnsi="Times New Roman" w:cs="Times New Roman"/>
          <w:sz w:val="28"/>
          <w:szCs w:val="28"/>
        </w:rPr>
        <w:t xml:space="preserve">). Most affected individuals have delayed development </w:t>
      </w:r>
      <w:r w:rsidR="006B698E" w:rsidRPr="00E51EC6">
        <w:rPr>
          <w:rFonts w:ascii="Times New Roman" w:hAnsi="Times New Roman" w:cs="Times New Roman"/>
          <w:sz w:val="28"/>
          <w:szCs w:val="28"/>
        </w:rPr>
        <w:t>and intellectual disability</w:t>
      </w:r>
      <w:r w:rsidRPr="00E51EC6">
        <w:rPr>
          <w:rFonts w:ascii="Times New Roman" w:hAnsi="Times New Roman" w:cs="Times New Roman"/>
          <w:sz w:val="28"/>
          <w:szCs w:val="28"/>
        </w:rPr>
        <w:t xml:space="preserve">. Distinctive facial features can also occur in </w:t>
      </w:r>
      <w:proofErr w:type="spellStart"/>
      <w:r w:rsidRPr="00E51EC6">
        <w:rPr>
          <w:rFonts w:ascii="Times New Roman" w:hAnsi="Times New Roman" w:cs="Times New Roman"/>
          <w:sz w:val="28"/>
          <w:szCs w:val="28"/>
        </w:rPr>
        <w:t>Joubert</w:t>
      </w:r>
      <w:proofErr w:type="spellEnd"/>
      <w:r w:rsidRPr="00E51EC6">
        <w:rPr>
          <w:rFonts w:ascii="Times New Roman" w:hAnsi="Times New Roman" w:cs="Times New Roman"/>
          <w:sz w:val="28"/>
          <w:szCs w:val="28"/>
        </w:rPr>
        <w:t xml:space="preserve"> syndrome;</w:t>
      </w:r>
      <w:r w:rsidR="006B698E" w:rsidRPr="00E51EC6">
        <w:rPr>
          <w:rFonts w:ascii="Times New Roman" w:hAnsi="Times New Roman" w:cs="Times New Roman"/>
          <w:sz w:val="28"/>
          <w:szCs w:val="28"/>
        </w:rPr>
        <w:t xml:space="preserve"> these include a broad forehead, arched eyebrows</w:t>
      </w:r>
      <w:r w:rsidRPr="00E51EC6">
        <w:rPr>
          <w:rFonts w:ascii="Times New Roman" w:hAnsi="Times New Roman" w:cs="Times New Roman"/>
          <w:sz w:val="28"/>
          <w:szCs w:val="28"/>
        </w:rPr>
        <w:t>, droopy eyelids (</w:t>
      </w:r>
      <w:proofErr w:type="spellStart"/>
      <w:proofErr w:type="gramStart"/>
      <w:r w:rsidRPr="00E51EC6">
        <w:rPr>
          <w:rFonts w:ascii="Times New Roman" w:hAnsi="Times New Roman" w:cs="Times New Roman"/>
          <w:sz w:val="28"/>
          <w:szCs w:val="28"/>
        </w:rPr>
        <w:t>ptosis</w:t>
      </w:r>
      <w:proofErr w:type="spellEnd"/>
      <w:r w:rsidRPr="00E51EC6">
        <w:rPr>
          <w:rFonts w:ascii="Times New Roman" w:hAnsi="Times New Roman" w:cs="Times New Roman"/>
          <w:sz w:val="28"/>
          <w:szCs w:val="28"/>
        </w:rPr>
        <w:t xml:space="preserve"> )</w:t>
      </w:r>
      <w:proofErr w:type="gramEnd"/>
      <w:r w:rsidRPr="00E51EC6">
        <w:rPr>
          <w:rFonts w:ascii="Times New Roman" w:hAnsi="Times New Roman" w:cs="Times New Roman"/>
          <w:sz w:val="28"/>
          <w:szCs w:val="28"/>
        </w:rPr>
        <w:t>, widely spaced eyes (</w:t>
      </w:r>
      <w:proofErr w:type="spellStart"/>
      <w:r w:rsidRPr="00E51EC6">
        <w:rPr>
          <w:rFonts w:ascii="Times New Roman" w:hAnsi="Times New Roman" w:cs="Times New Roman"/>
          <w:sz w:val="28"/>
          <w:szCs w:val="28"/>
        </w:rPr>
        <w:t>hypertelorism</w:t>
      </w:r>
      <w:proofErr w:type="spellEnd"/>
      <w:r w:rsidRPr="00E51EC6">
        <w:rPr>
          <w:rFonts w:ascii="Times New Roman" w:hAnsi="Times New Roman" w:cs="Times New Roman"/>
          <w:sz w:val="28"/>
          <w:szCs w:val="28"/>
        </w:rPr>
        <w:t xml:space="preserve"> ), low</w:t>
      </w:r>
      <w:r w:rsidR="006B698E" w:rsidRPr="00E51EC6">
        <w:rPr>
          <w:rFonts w:ascii="Times New Roman" w:hAnsi="Times New Roman" w:cs="Times New Roman"/>
          <w:sz w:val="28"/>
          <w:szCs w:val="28"/>
        </w:rPr>
        <w:t xml:space="preserve"> </w:t>
      </w:r>
      <w:r w:rsidRPr="00E51EC6">
        <w:rPr>
          <w:rFonts w:ascii="Times New Roman" w:hAnsi="Times New Roman" w:cs="Times New Roman"/>
          <w:sz w:val="28"/>
          <w:szCs w:val="28"/>
        </w:rPr>
        <w:t xml:space="preserve">set ears, and a triangle-shaped mouth. </w:t>
      </w:r>
      <w:proofErr w:type="spellStart"/>
      <w:r w:rsidRPr="00E51EC6">
        <w:rPr>
          <w:rFonts w:ascii="Times New Roman" w:hAnsi="Times New Roman" w:cs="Times New Roman"/>
          <w:sz w:val="28"/>
          <w:szCs w:val="28"/>
        </w:rPr>
        <w:t>Joubert</w:t>
      </w:r>
      <w:proofErr w:type="spellEnd"/>
      <w:r w:rsidRPr="00E51EC6">
        <w:rPr>
          <w:rFonts w:ascii="Times New Roman" w:hAnsi="Times New Roman" w:cs="Times New Roman"/>
          <w:sz w:val="28"/>
          <w:szCs w:val="28"/>
        </w:rPr>
        <w:t xml:space="preserve"> syndrome can include a broad range of additional signs and symptoms.</w:t>
      </w:r>
    </w:p>
    <w:p w:rsidR="00276920" w:rsidRPr="00E51EC6" w:rsidRDefault="00276920" w:rsidP="00E51EC6">
      <w:pPr>
        <w:rPr>
          <w:rFonts w:ascii="Times New Roman" w:hAnsi="Times New Roman" w:cs="Times New Roman"/>
          <w:sz w:val="28"/>
          <w:szCs w:val="28"/>
        </w:rPr>
      </w:pPr>
      <w:r w:rsidRPr="00E51EC6">
        <w:rPr>
          <w:rFonts w:ascii="Times New Roman" w:hAnsi="Times New Roman" w:cs="Times New Roman"/>
          <w:sz w:val="28"/>
          <w:szCs w:val="28"/>
        </w:rPr>
        <w:t>Cause-</w:t>
      </w:r>
      <w:r w:rsidR="006B698E" w:rsidRPr="00E51EC6">
        <w:rPr>
          <w:rFonts w:ascii="Times New Roman" w:hAnsi="Times New Roman" w:cs="Times New Roman"/>
          <w:sz w:val="28"/>
          <w:szCs w:val="28"/>
        </w:rPr>
        <w:t xml:space="preserve"> It</w:t>
      </w:r>
      <w:r w:rsidRPr="00E51EC6">
        <w:rPr>
          <w:rFonts w:ascii="Times New Roman" w:hAnsi="Times New Roman" w:cs="Times New Roman"/>
          <w:sz w:val="28"/>
          <w:szCs w:val="28"/>
        </w:rPr>
        <w:t xml:space="preserve"> can be caused by mutations in more than 30 genes. The proteins produced from these genes are known or suspected to play roles in cell structures called primary cilia. </w:t>
      </w:r>
      <w:r w:rsidR="006B698E" w:rsidRPr="00E51EC6">
        <w:rPr>
          <w:rFonts w:ascii="Times New Roman" w:hAnsi="Times New Roman" w:cs="Times New Roman"/>
          <w:sz w:val="28"/>
          <w:szCs w:val="28"/>
        </w:rPr>
        <w:t>Primary cilia are microscopic, fi</w:t>
      </w:r>
      <w:r w:rsidRPr="00E51EC6">
        <w:rPr>
          <w:rFonts w:ascii="Times New Roman" w:hAnsi="Times New Roman" w:cs="Times New Roman"/>
          <w:sz w:val="28"/>
          <w:szCs w:val="28"/>
        </w:rPr>
        <w:t>nger-like projections that stick out from the surface of cells and are involved in sensing the physical environment and in chemical signaling. Primary cilia are important for the structure and function of many types of cells,</w:t>
      </w:r>
      <w:r w:rsidR="006B698E" w:rsidRPr="00E51EC6">
        <w:rPr>
          <w:rFonts w:ascii="Times New Roman" w:hAnsi="Times New Roman" w:cs="Times New Roman"/>
          <w:sz w:val="28"/>
          <w:szCs w:val="28"/>
        </w:rPr>
        <w:t xml:space="preserve"> including neurons</w:t>
      </w:r>
      <w:r w:rsidRPr="00E51EC6">
        <w:rPr>
          <w:rFonts w:ascii="Times New Roman" w:hAnsi="Times New Roman" w:cs="Times New Roman"/>
          <w:sz w:val="28"/>
          <w:szCs w:val="28"/>
        </w:rPr>
        <w:t xml:space="preserve"> and certain cells in the kidneys and liver. Primary cilia are also necessary for the perception of sensory input, which is interpreted </w:t>
      </w:r>
      <w:r w:rsidR="006B698E" w:rsidRPr="00E51EC6">
        <w:rPr>
          <w:rFonts w:ascii="Times New Roman" w:hAnsi="Times New Roman" w:cs="Times New Roman"/>
          <w:sz w:val="28"/>
          <w:szCs w:val="28"/>
        </w:rPr>
        <w:t>by the brain for sight and hearing.</w:t>
      </w:r>
    </w:p>
    <w:p w:rsidR="00BF1251" w:rsidRPr="00BF1251" w:rsidRDefault="00276920" w:rsidP="00BF1251">
      <w:pPr>
        <w:ind w:left="360"/>
        <w:rPr>
          <w:rFonts w:ascii="Times New Roman" w:hAnsi="Times New Roman" w:cs="Times New Roman"/>
          <w:sz w:val="28"/>
          <w:szCs w:val="28"/>
        </w:rPr>
      </w:pPr>
      <w:proofErr w:type="spellStart"/>
      <w:r w:rsidRPr="00BF1251">
        <w:rPr>
          <w:rFonts w:ascii="Times New Roman" w:hAnsi="Times New Roman" w:cs="Times New Roman"/>
          <w:sz w:val="28"/>
          <w:szCs w:val="28"/>
        </w:rPr>
        <w:lastRenderedPageBreak/>
        <w:t>Joubert</w:t>
      </w:r>
      <w:proofErr w:type="spellEnd"/>
      <w:r w:rsidRPr="00BF1251">
        <w:rPr>
          <w:rFonts w:ascii="Times New Roman" w:hAnsi="Times New Roman" w:cs="Times New Roman"/>
          <w:sz w:val="28"/>
          <w:szCs w:val="28"/>
        </w:rPr>
        <w:t xml:space="preserve"> syndrome typically has an </w:t>
      </w:r>
      <w:proofErr w:type="spellStart"/>
      <w:r w:rsidRPr="00BF1251">
        <w:rPr>
          <w:rFonts w:ascii="Times New Roman" w:hAnsi="Times New Roman" w:cs="Times New Roman"/>
          <w:sz w:val="28"/>
          <w:szCs w:val="28"/>
        </w:rPr>
        <w:t>autosomal</w:t>
      </w:r>
      <w:proofErr w:type="spellEnd"/>
      <w:r w:rsidRPr="00BF1251">
        <w:rPr>
          <w:rFonts w:ascii="Times New Roman" w:hAnsi="Times New Roman" w:cs="Times New Roman"/>
          <w:sz w:val="28"/>
          <w:szCs w:val="28"/>
        </w:rPr>
        <w:t xml:space="preserve"> rec</w:t>
      </w:r>
      <w:r w:rsidR="00BF1251" w:rsidRPr="00BF1251">
        <w:rPr>
          <w:rFonts w:ascii="Times New Roman" w:hAnsi="Times New Roman" w:cs="Times New Roman"/>
          <w:sz w:val="28"/>
          <w:szCs w:val="28"/>
        </w:rPr>
        <w:t>essive pattern of inheritance</w:t>
      </w:r>
      <w:r w:rsidR="006B698E" w:rsidRPr="00BF1251">
        <w:rPr>
          <w:rFonts w:ascii="Times New Roman" w:hAnsi="Times New Roman" w:cs="Times New Roman"/>
          <w:sz w:val="28"/>
          <w:szCs w:val="28"/>
        </w:rPr>
        <w:t>.</w:t>
      </w:r>
      <w:r w:rsidR="00BF1251" w:rsidRPr="00BF1251">
        <w:rPr>
          <w:rFonts w:ascii="Times New Roman" w:hAnsi="Times New Roman" w:cs="Times New Roman"/>
          <w:sz w:val="28"/>
          <w:szCs w:val="28"/>
        </w:rPr>
        <w:t xml:space="preserve"> Rare cases are inherited in an X-linked recessive pattern. In these cases, the causative gene is located on the X chromosome</w:t>
      </w:r>
      <w:proofErr w:type="gramStart"/>
      <w:r w:rsidR="00BF1251" w:rsidRPr="00BF1251">
        <w:rPr>
          <w:rFonts w:ascii="Times New Roman" w:hAnsi="Times New Roman" w:cs="Times New Roman"/>
          <w:sz w:val="28"/>
          <w:szCs w:val="28"/>
        </w:rPr>
        <w:t>,.</w:t>
      </w:r>
      <w:proofErr w:type="gramEnd"/>
      <w:r w:rsidR="00BF1251" w:rsidRPr="00BF1251">
        <w:rPr>
          <w:rFonts w:ascii="Times New Roman" w:hAnsi="Times New Roman" w:cs="Times New Roman"/>
          <w:sz w:val="28"/>
          <w:szCs w:val="28"/>
        </w:rPr>
        <w:t xml:space="preserve"> In males (who have only one X chromosome), one altered copy of the gene in each cell is sufficient to cause the condition. In females (who have two X chromosomes), a mutation would have to occur in both copies of the gene to cause the disorder. Because it is unlikely that females will have two altered copies of this gene, males are affected by X-linked recessive disorders much more frequently than females. </w:t>
      </w:r>
    </w:p>
    <w:p w:rsidR="006B698E" w:rsidRPr="00E51EC6" w:rsidRDefault="00276920" w:rsidP="00BF1251">
      <w:pPr>
        <w:ind w:left="360"/>
        <w:rPr>
          <w:rFonts w:ascii="Times New Roman" w:hAnsi="Times New Roman" w:cs="Times New Roman"/>
          <w:sz w:val="28"/>
          <w:szCs w:val="28"/>
        </w:rPr>
      </w:pPr>
      <w:r w:rsidRPr="00BF1251">
        <w:rPr>
          <w:rFonts w:ascii="Times New Roman" w:hAnsi="Times New Roman" w:cs="Times New Roman"/>
          <w:sz w:val="28"/>
          <w:szCs w:val="28"/>
          <w:u w:val="single"/>
        </w:rPr>
        <w:t>Huntington disease</w:t>
      </w:r>
      <w:r w:rsidR="006B698E" w:rsidRPr="00BF1251">
        <w:rPr>
          <w:rFonts w:ascii="Times New Roman" w:hAnsi="Times New Roman" w:cs="Times New Roman"/>
          <w:sz w:val="28"/>
          <w:szCs w:val="28"/>
        </w:rPr>
        <w:t>: It</w:t>
      </w:r>
      <w:r w:rsidRPr="00BF1251">
        <w:rPr>
          <w:rFonts w:ascii="Times New Roman" w:hAnsi="Times New Roman" w:cs="Times New Roman"/>
          <w:sz w:val="28"/>
          <w:szCs w:val="28"/>
        </w:rPr>
        <w:t xml:space="preserve"> is a progressive brain disorder th</w:t>
      </w:r>
      <w:r w:rsidR="00BF1251">
        <w:rPr>
          <w:rFonts w:ascii="Times New Roman" w:hAnsi="Times New Roman" w:cs="Times New Roman"/>
          <w:sz w:val="28"/>
          <w:szCs w:val="28"/>
        </w:rPr>
        <w:t>at causes uncontrolled movement</w:t>
      </w:r>
      <w:r w:rsidRPr="00E51EC6">
        <w:rPr>
          <w:rFonts w:ascii="Times New Roman" w:hAnsi="Times New Roman" w:cs="Times New Roman"/>
          <w:sz w:val="28"/>
          <w:szCs w:val="28"/>
        </w:rPr>
        <w:t>, emotional problems, and loss of thinking ability. Adult-onset Huntington disease, the most common form of this disorder, usually appears in a person's thirties or forties. Early signs and symptoms can include irritability, depression, small involuntary movements, poor coordination, and trouble learning new information or making decisions. Many people with Huntington disease develop involuntary jerking or twitching moveme</w:t>
      </w:r>
      <w:r w:rsidR="006B698E" w:rsidRPr="00E51EC6">
        <w:rPr>
          <w:rFonts w:ascii="Times New Roman" w:hAnsi="Times New Roman" w:cs="Times New Roman"/>
          <w:sz w:val="28"/>
          <w:szCs w:val="28"/>
        </w:rPr>
        <w:t>nts</w:t>
      </w:r>
      <w:r w:rsidRPr="00E51EC6">
        <w:rPr>
          <w:rFonts w:ascii="Times New Roman" w:hAnsi="Times New Roman" w:cs="Times New Roman"/>
          <w:sz w:val="28"/>
          <w:szCs w:val="28"/>
        </w:rPr>
        <w:t>. As the disease progresses, these movements become more pronounced. Affected individuals may have trouble walking, speaking, and swallowing. A less common form of Huntington disease known as the juvenile form begins in childhood or adolescence. It also involves movement problems and mental and emotional changes.</w:t>
      </w:r>
    </w:p>
    <w:p w:rsidR="001F6DB0" w:rsidRPr="00E51EC6" w:rsidRDefault="001F6DB0" w:rsidP="00E51EC6">
      <w:pPr>
        <w:rPr>
          <w:rFonts w:ascii="Times New Roman" w:hAnsi="Times New Roman" w:cs="Times New Roman"/>
          <w:sz w:val="28"/>
          <w:szCs w:val="28"/>
        </w:rPr>
      </w:pPr>
      <w:r w:rsidRPr="00E51EC6">
        <w:rPr>
          <w:rFonts w:ascii="Times New Roman" w:hAnsi="Times New Roman" w:cs="Times New Roman"/>
          <w:sz w:val="28"/>
          <w:szCs w:val="28"/>
        </w:rPr>
        <w:t xml:space="preserve">Causes- Mutations in the HTT gene cause Huntington disease. The HTT gene provides instructions for making a protein called </w:t>
      </w:r>
      <w:proofErr w:type="spellStart"/>
      <w:r w:rsidRPr="00E51EC6">
        <w:rPr>
          <w:rFonts w:ascii="Times New Roman" w:hAnsi="Times New Roman" w:cs="Times New Roman"/>
          <w:sz w:val="28"/>
          <w:szCs w:val="28"/>
        </w:rPr>
        <w:t>huntingtin</w:t>
      </w:r>
      <w:proofErr w:type="spellEnd"/>
      <w:r w:rsidRPr="00E51EC6">
        <w:rPr>
          <w:rFonts w:ascii="Times New Roman" w:hAnsi="Times New Roman" w:cs="Times New Roman"/>
          <w:sz w:val="28"/>
          <w:szCs w:val="28"/>
        </w:rPr>
        <w:t>. Although the function of this protein is unknown, it appears to play an importa</w:t>
      </w:r>
      <w:r w:rsidR="00BF1251">
        <w:rPr>
          <w:rFonts w:ascii="Times New Roman" w:hAnsi="Times New Roman" w:cs="Times New Roman"/>
          <w:sz w:val="28"/>
          <w:szCs w:val="28"/>
        </w:rPr>
        <w:t>nt role in neurons</w:t>
      </w:r>
      <w:r w:rsidRPr="00E51EC6">
        <w:rPr>
          <w:rFonts w:ascii="Times New Roman" w:hAnsi="Times New Roman" w:cs="Times New Roman"/>
          <w:sz w:val="28"/>
          <w:szCs w:val="28"/>
        </w:rPr>
        <w:t xml:space="preserve"> in the brain. The HTT mutation that causes Huntington disease involves a DNA segment know</w:t>
      </w:r>
      <w:r w:rsidR="006B698E" w:rsidRPr="00E51EC6">
        <w:rPr>
          <w:rFonts w:ascii="Times New Roman" w:hAnsi="Times New Roman" w:cs="Times New Roman"/>
          <w:sz w:val="28"/>
          <w:szCs w:val="28"/>
        </w:rPr>
        <w:t xml:space="preserve">n as a CAG </w:t>
      </w:r>
      <w:proofErr w:type="spellStart"/>
      <w:r w:rsidR="006B698E" w:rsidRPr="00E51EC6">
        <w:rPr>
          <w:rFonts w:ascii="Times New Roman" w:hAnsi="Times New Roman" w:cs="Times New Roman"/>
          <w:sz w:val="28"/>
          <w:szCs w:val="28"/>
        </w:rPr>
        <w:t>trinucleotide</w:t>
      </w:r>
      <w:proofErr w:type="spellEnd"/>
      <w:r w:rsidR="006B698E" w:rsidRPr="00E51EC6">
        <w:rPr>
          <w:rFonts w:ascii="Times New Roman" w:hAnsi="Times New Roman" w:cs="Times New Roman"/>
          <w:sz w:val="28"/>
          <w:szCs w:val="28"/>
        </w:rPr>
        <w:t xml:space="preserve"> repeat</w:t>
      </w:r>
      <w:r w:rsidRPr="00E51EC6">
        <w:rPr>
          <w:rFonts w:ascii="Times New Roman" w:hAnsi="Times New Roman" w:cs="Times New Roman"/>
          <w:sz w:val="28"/>
          <w:szCs w:val="28"/>
        </w:rPr>
        <w:t>. This segment is made up of a series of three DNA building blocks (cytosine, adenine, and guanine) that appear multiple times in a row. Normally, the CAG segment is repeated 1</w:t>
      </w:r>
      <w:r w:rsidR="00BF1251">
        <w:rPr>
          <w:rFonts w:ascii="Times New Roman" w:hAnsi="Times New Roman" w:cs="Times New Roman"/>
          <w:sz w:val="28"/>
          <w:szCs w:val="28"/>
        </w:rPr>
        <w:t>0 to 35 times within the gene but in people with this disease, it</w:t>
      </w:r>
      <w:r w:rsidRPr="00E51EC6">
        <w:rPr>
          <w:rFonts w:ascii="Times New Roman" w:hAnsi="Times New Roman" w:cs="Times New Roman"/>
          <w:sz w:val="28"/>
          <w:szCs w:val="28"/>
        </w:rPr>
        <w:t xml:space="preserve"> is repeated 36 to more than 120 times. An increase in the size of the CAG segment leads to the production of an abnormally long version of the </w:t>
      </w:r>
      <w:proofErr w:type="spellStart"/>
      <w:r w:rsidRPr="00E51EC6">
        <w:rPr>
          <w:rFonts w:ascii="Times New Roman" w:hAnsi="Times New Roman" w:cs="Times New Roman"/>
          <w:sz w:val="28"/>
          <w:szCs w:val="28"/>
        </w:rPr>
        <w:t>huntingtin</w:t>
      </w:r>
      <w:proofErr w:type="spellEnd"/>
      <w:r w:rsidRPr="00E51EC6">
        <w:rPr>
          <w:rFonts w:ascii="Times New Roman" w:hAnsi="Times New Roman" w:cs="Times New Roman"/>
          <w:sz w:val="28"/>
          <w:szCs w:val="28"/>
        </w:rPr>
        <w:t xml:space="preserve"> protein. The elongated protein is cut into smaller, toxic fragments that bind together and accumulate in neurons, disrupting the normal functions of these cells. The dysfunction and eventual death of neurons in certain areas of the brain underlie the signs and symptoms of Huntington disease.</w:t>
      </w:r>
    </w:p>
    <w:p w:rsidR="001F6DB0" w:rsidRPr="00E51EC6" w:rsidRDefault="001F6DB0" w:rsidP="00E51EC6">
      <w:pPr>
        <w:ind w:left="360"/>
        <w:rPr>
          <w:rFonts w:ascii="Times New Roman" w:hAnsi="Times New Roman" w:cs="Times New Roman"/>
          <w:sz w:val="28"/>
          <w:szCs w:val="28"/>
        </w:rPr>
      </w:pPr>
      <w:r w:rsidRPr="00E51EC6">
        <w:rPr>
          <w:rFonts w:ascii="Times New Roman" w:hAnsi="Times New Roman" w:cs="Times New Roman"/>
          <w:sz w:val="28"/>
          <w:szCs w:val="28"/>
        </w:rPr>
        <w:lastRenderedPageBreak/>
        <w:t xml:space="preserve">Inheritance pattern- This condition is inherited in an </w:t>
      </w:r>
      <w:proofErr w:type="spellStart"/>
      <w:r w:rsidRPr="00E51EC6">
        <w:rPr>
          <w:rFonts w:ascii="Times New Roman" w:hAnsi="Times New Roman" w:cs="Times New Roman"/>
          <w:sz w:val="28"/>
          <w:szCs w:val="28"/>
        </w:rPr>
        <w:t>autosomal</w:t>
      </w:r>
      <w:proofErr w:type="spellEnd"/>
      <w:r w:rsidRPr="00E51EC6">
        <w:rPr>
          <w:rFonts w:ascii="Times New Roman" w:hAnsi="Times New Roman" w:cs="Times New Roman"/>
          <w:sz w:val="28"/>
          <w:szCs w:val="28"/>
        </w:rPr>
        <w:t xml:space="preserve"> dominant pattern, which means one copy of the altered gene in each cell is sufficient to cause the disorder. An affected person usually inherits the altered gene from one affected parent. In rare cases, an individual with Huntington disease does not have a parent with the disorder. As the altered HTT gene is passed from one generation to the next, the size of the CAG </w:t>
      </w:r>
      <w:proofErr w:type="spellStart"/>
      <w:r w:rsidRPr="00E51EC6">
        <w:rPr>
          <w:rFonts w:ascii="Times New Roman" w:hAnsi="Times New Roman" w:cs="Times New Roman"/>
          <w:sz w:val="28"/>
          <w:szCs w:val="28"/>
        </w:rPr>
        <w:t>trinucleotide</w:t>
      </w:r>
      <w:proofErr w:type="spellEnd"/>
      <w:r w:rsidRPr="00E51EC6">
        <w:rPr>
          <w:rFonts w:ascii="Times New Roman" w:hAnsi="Times New Roman" w:cs="Times New Roman"/>
          <w:sz w:val="28"/>
          <w:szCs w:val="28"/>
        </w:rPr>
        <w:t xml:space="preserve"> repeat often increases in size. People with the adult-onset form of Huntington disease typically have 40 to 50 CAG repeats in the HTT gene, while people with the juvenile form of the disorder tend to have more than 60 CAG repeats. Individuals who have 27 to 35 CAG repeats in the HTT gene do not develop Huntington disease, but they are at risk of having children who will develop the disorder. As the gene is passed from parent to child, the size of the CAG </w:t>
      </w:r>
      <w:proofErr w:type="spellStart"/>
      <w:r w:rsidRPr="00E51EC6">
        <w:rPr>
          <w:rFonts w:ascii="Times New Roman" w:hAnsi="Times New Roman" w:cs="Times New Roman"/>
          <w:sz w:val="28"/>
          <w:szCs w:val="28"/>
        </w:rPr>
        <w:t>trinucleotide</w:t>
      </w:r>
      <w:proofErr w:type="spellEnd"/>
      <w:r w:rsidRPr="00E51EC6">
        <w:rPr>
          <w:rFonts w:ascii="Times New Roman" w:hAnsi="Times New Roman" w:cs="Times New Roman"/>
          <w:sz w:val="28"/>
          <w:szCs w:val="28"/>
        </w:rPr>
        <w:t xml:space="preserve"> repeat may lengthen into the range associated with Huntington disease (36 repeats or more).</w:t>
      </w:r>
    </w:p>
    <w:p w:rsidR="00AA43C6" w:rsidRDefault="00AA43C6" w:rsidP="00E51EC6">
      <w:pPr>
        <w:rPr>
          <w:rFonts w:ascii="Times New Roman" w:hAnsi="Times New Roman" w:cs="Times New Roman"/>
          <w:b/>
          <w:sz w:val="28"/>
          <w:szCs w:val="28"/>
        </w:rPr>
      </w:pPr>
      <w:r w:rsidRPr="00E51EC6">
        <w:rPr>
          <w:rFonts w:ascii="Times New Roman" w:hAnsi="Times New Roman" w:cs="Times New Roman"/>
          <w:b/>
          <w:sz w:val="28"/>
          <w:szCs w:val="28"/>
        </w:rPr>
        <w:t>Conclusion</w:t>
      </w:r>
    </w:p>
    <w:p w:rsidR="005D4B14" w:rsidRPr="005D4B14" w:rsidRDefault="005D4B14" w:rsidP="00E51EC6">
      <w:pPr>
        <w:rPr>
          <w:rFonts w:ascii="Times New Roman" w:hAnsi="Times New Roman" w:cs="Times New Roman"/>
          <w:sz w:val="28"/>
          <w:szCs w:val="28"/>
        </w:rPr>
      </w:pPr>
      <w:proofErr w:type="spellStart"/>
      <w:r>
        <w:rPr>
          <w:rFonts w:ascii="Times New Roman" w:hAnsi="Times New Roman" w:cs="Times New Roman"/>
          <w:sz w:val="28"/>
          <w:szCs w:val="28"/>
        </w:rPr>
        <w:t>Cerebellar</w:t>
      </w:r>
      <w:proofErr w:type="spellEnd"/>
      <w:r>
        <w:rPr>
          <w:rFonts w:ascii="Times New Roman" w:hAnsi="Times New Roman" w:cs="Times New Roman"/>
          <w:sz w:val="28"/>
          <w:szCs w:val="28"/>
        </w:rPr>
        <w:t xml:space="preserve"> disorders can be caused by a variety of DNA alterations including single-nucleotide changes, small insertions or </w:t>
      </w:r>
      <w:proofErr w:type="spellStart"/>
      <w:r>
        <w:rPr>
          <w:rFonts w:ascii="Times New Roman" w:hAnsi="Times New Roman" w:cs="Times New Roman"/>
          <w:sz w:val="28"/>
          <w:szCs w:val="28"/>
        </w:rPr>
        <w:t>deletionslarger</w:t>
      </w:r>
      <w:proofErr w:type="spellEnd"/>
      <w:r>
        <w:rPr>
          <w:rFonts w:ascii="Times New Roman" w:hAnsi="Times New Roman" w:cs="Times New Roman"/>
          <w:sz w:val="28"/>
          <w:szCs w:val="28"/>
        </w:rPr>
        <w:t xml:space="preserve"> copy number variants and nucleotide repeat expressions, exhibiting </w:t>
      </w:r>
      <w:proofErr w:type="spellStart"/>
      <w:r>
        <w:rPr>
          <w:rFonts w:ascii="Times New Roman" w:hAnsi="Times New Roman" w:cs="Times New Roman"/>
          <w:sz w:val="28"/>
          <w:szCs w:val="28"/>
        </w:rPr>
        <w:t>autosomal</w:t>
      </w:r>
      <w:proofErr w:type="spellEnd"/>
      <w:r>
        <w:rPr>
          <w:rFonts w:ascii="Times New Roman" w:hAnsi="Times New Roman" w:cs="Times New Roman"/>
          <w:sz w:val="28"/>
          <w:szCs w:val="28"/>
        </w:rPr>
        <w:t xml:space="preserve"> recessive, </w:t>
      </w:r>
      <w:proofErr w:type="spellStart"/>
      <w:r>
        <w:rPr>
          <w:rFonts w:ascii="Times New Roman" w:hAnsi="Times New Roman" w:cs="Times New Roman"/>
          <w:sz w:val="28"/>
          <w:szCs w:val="28"/>
        </w:rPr>
        <w:t>autosomal</w:t>
      </w:r>
      <w:proofErr w:type="spellEnd"/>
      <w:r>
        <w:rPr>
          <w:rFonts w:ascii="Times New Roman" w:hAnsi="Times New Roman" w:cs="Times New Roman"/>
          <w:sz w:val="28"/>
          <w:szCs w:val="28"/>
        </w:rPr>
        <w:t xml:space="preserve"> dominant , X-linked and mitochondrial modes of inheritance</w:t>
      </w:r>
      <w:r w:rsidR="00BF1251">
        <w:rPr>
          <w:rFonts w:ascii="Times New Roman" w:hAnsi="Times New Roman" w:cs="Times New Roman"/>
          <w:sz w:val="28"/>
          <w:szCs w:val="28"/>
        </w:rPr>
        <w:t>.</w:t>
      </w:r>
    </w:p>
    <w:p w:rsidR="005D4B14" w:rsidRDefault="00AA43C6" w:rsidP="00E51EC6">
      <w:pPr>
        <w:rPr>
          <w:rFonts w:ascii="Times New Roman" w:hAnsi="Times New Roman" w:cs="Times New Roman"/>
          <w:b/>
          <w:sz w:val="28"/>
          <w:szCs w:val="28"/>
        </w:rPr>
      </w:pPr>
      <w:r w:rsidRPr="00E51EC6">
        <w:rPr>
          <w:rFonts w:ascii="Times New Roman" w:hAnsi="Times New Roman" w:cs="Times New Roman"/>
          <w:b/>
          <w:sz w:val="28"/>
          <w:szCs w:val="28"/>
        </w:rPr>
        <w:t>Reference</w:t>
      </w:r>
    </w:p>
    <w:p w:rsidR="001F5D0A" w:rsidRDefault="001F5D0A" w:rsidP="00E51EC6">
      <w:pPr>
        <w:rPr>
          <w:sz w:val="28"/>
          <w:szCs w:val="28"/>
        </w:rPr>
      </w:pPr>
      <w:proofErr w:type="gramStart"/>
      <w:r>
        <w:rPr>
          <w:sz w:val="28"/>
          <w:szCs w:val="28"/>
        </w:rPr>
        <w:t>1)</w:t>
      </w:r>
      <w:r w:rsidR="005D4B14" w:rsidRPr="005D4B14">
        <w:rPr>
          <w:sz w:val="28"/>
          <w:szCs w:val="28"/>
        </w:rPr>
        <w:t>WIREs</w:t>
      </w:r>
      <w:proofErr w:type="gramEnd"/>
      <w:r w:rsidR="005D4B14" w:rsidRPr="005D4B14">
        <w:rPr>
          <w:sz w:val="28"/>
          <w:szCs w:val="28"/>
        </w:rPr>
        <w:t xml:space="preserve"> Dev </w:t>
      </w:r>
      <w:proofErr w:type="spellStart"/>
      <w:r w:rsidR="005D4B14" w:rsidRPr="005D4B14">
        <w:rPr>
          <w:sz w:val="28"/>
          <w:szCs w:val="28"/>
        </w:rPr>
        <w:t>Biol</w:t>
      </w:r>
      <w:proofErr w:type="spellEnd"/>
      <w:r w:rsidR="005D4B14" w:rsidRPr="005D4B14">
        <w:rPr>
          <w:sz w:val="28"/>
          <w:szCs w:val="28"/>
        </w:rPr>
        <w:t xml:space="preserve"> 2012. </w:t>
      </w:r>
      <w:proofErr w:type="spellStart"/>
      <w:proofErr w:type="gramStart"/>
      <w:r w:rsidR="005D4B14" w:rsidRPr="005D4B14">
        <w:rPr>
          <w:sz w:val="28"/>
          <w:szCs w:val="28"/>
        </w:rPr>
        <w:t>doi</w:t>
      </w:r>
      <w:proofErr w:type="spellEnd"/>
      <w:proofErr w:type="gramEnd"/>
      <w:r w:rsidR="005D4B14" w:rsidRPr="005D4B14">
        <w:rPr>
          <w:sz w:val="28"/>
          <w:szCs w:val="28"/>
        </w:rPr>
        <w:t>: 10.1002/wdev.65</w:t>
      </w:r>
    </w:p>
    <w:p w:rsidR="001F5D0A" w:rsidRPr="001F5D0A" w:rsidRDefault="001F5D0A" w:rsidP="001F5D0A">
      <w:pPr>
        <w:shd w:val="clear" w:color="auto" w:fill="FFFFFF"/>
        <w:rPr>
          <w:rFonts w:ascii="Times New Roman" w:hAnsi="Times New Roman" w:cs="Times New Roman"/>
          <w:sz w:val="28"/>
          <w:szCs w:val="28"/>
        </w:rPr>
      </w:pPr>
      <w:r>
        <w:rPr>
          <w:rFonts w:ascii="Arial" w:hAnsi="Arial" w:cs="Arial"/>
          <w:color w:val="000000"/>
          <w:sz w:val="18"/>
          <w:szCs w:val="18"/>
        </w:rPr>
        <w:t xml:space="preserve">2) </w:t>
      </w:r>
      <w:hyperlink r:id="rId5" w:tgtFrame="pmc_ext" w:history="1">
        <w:r w:rsidRPr="001F5D0A">
          <w:rPr>
            <w:rStyle w:val="cit"/>
            <w:rFonts w:ascii="Times New Roman" w:hAnsi="Times New Roman" w:cs="Times New Roman"/>
            <w:sz w:val="28"/>
            <w:szCs w:val="28"/>
            <w:u w:val="single"/>
          </w:rPr>
          <w:t>Cerebellum. 2010 Sep; 9(3): 272–283.</w:t>
        </w:r>
      </w:hyperlink>
    </w:p>
    <w:p w:rsidR="001F5D0A" w:rsidRPr="001F5D0A" w:rsidRDefault="001F5D0A" w:rsidP="001F5D0A">
      <w:pPr>
        <w:rPr>
          <w:rFonts w:ascii="Times New Roman" w:hAnsi="Times New Roman" w:cs="Times New Roman"/>
          <w:sz w:val="28"/>
          <w:szCs w:val="28"/>
        </w:rPr>
      </w:pPr>
      <w:proofErr w:type="spellStart"/>
      <w:proofErr w:type="gramStart"/>
      <w:r w:rsidRPr="001F5D0A">
        <w:rPr>
          <w:rStyle w:val="doi"/>
          <w:rFonts w:ascii="Times New Roman" w:hAnsi="Times New Roman" w:cs="Times New Roman"/>
          <w:sz w:val="28"/>
          <w:szCs w:val="28"/>
          <w:shd w:val="clear" w:color="auto" w:fill="FFFFFF"/>
        </w:rPr>
        <w:t>doi</w:t>
      </w:r>
      <w:proofErr w:type="spellEnd"/>
      <w:proofErr w:type="gramEnd"/>
      <w:r w:rsidRPr="001F5D0A">
        <w:rPr>
          <w:rStyle w:val="doi"/>
          <w:rFonts w:ascii="Times New Roman" w:hAnsi="Times New Roman" w:cs="Times New Roman"/>
          <w:sz w:val="28"/>
          <w:szCs w:val="28"/>
          <w:shd w:val="clear" w:color="auto" w:fill="FFFFFF"/>
        </w:rPr>
        <w:t>: </w:t>
      </w:r>
      <w:hyperlink r:id="rId6" w:tgtFrame="pmc_ext" w:history="1">
        <w:r w:rsidRPr="001F5D0A">
          <w:rPr>
            <w:rStyle w:val="Hyperlink"/>
            <w:rFonts w:ascii="Times New Roman" w:hAnsi="Times New Roman" w:cs="Times New Roman"/>
            <w:color w:val="auto"/>
            <w:sz w:val="28"/>
            <w:szCs w:val="28"/>
            <w:shd w:val="clear" w:color="auto" w:fill="FFFFFF"/>
          </w:rPr>
          <w:t>10.1007/s12311-010-0169-6</w:t>
        </w:r>
      </w:hyperlink>
    </w:p>
    <w:p w:rsidR="00276920" w:rsidRPr="00E51EC6" w:rsidRDefault="001F5D0A" w:rsidP="00E51EC6">
      <w:pPr>
        <w:rPr>
          <w:rFonts w:ascii="Times New Roman" w:hAnsi="Times New Roman" w:cs="Times New Roman"/>
          <w:sz w:val="28"/>
          <w:szCs w:val="28"/>
        </w:rPr>
      </w:pPr>
      <w:r>
        <w:rPr>
          <w:rFonts w:ascii="Times New Roman" w:hAnsi="Times New Roman" w:cs="Times New Roman"/>
          <w:sz w:val="28"/>
          <w:szCs w:val="28"/>
        </w:rPr>
        <w:t xml:space="preserve">3) Genetics Home Reference- </w:t>
      </w:r>
      <w:r w:rsidR="00495CD2" w:rsidRPr="00E51EC6">
        <w:rPr>
          <w:rFonts w:ascii="Times New Roman" w:hAnsi="Times New Roman" w:cs="Times New Roman"/>
          <w:sz w:val="28"/>
          <w:szCs w:val="28"/>
        </w:rPr>
        <w:t>National Institutes of Health</w:t>
      </w:r>
      <w:r>
        <w:rPr>
          <w:rFonts w:ascii="Times New Roman" w:hAnsi="Times New Roman" w:cs="Times New Roman"/>
          <w:sz w:val="28"/>
          <w:szCs w:val="28"/>
        </w:rPr>
        <w:t xml:space="preserve">- </w:t>
      </w:r>
      <w:r w:rsidRPr="001F5D0A">
        <w:rPr>
          <w:rFonts w:ascii="Times New Roman" w:hAnsi="Times New Roman" w:cs="Times New Roman"/>
          <w:sz w:val="28"/>
          <w:szCs w:val="28"/>
          <w:shd w:val="clear" w:color="auto" w:fill="FFFFFF"/>
        </w:rPr>
        <w:t>https://ghr.nlm.nih.gov/</w:t>
      </w:r>
    </w:p>
    <w:p w:rsidR="00495CD2" w:rsidRPr="00E51EC6" w:rsidRDefault="001F5D0A" w:rsidP="00E51EC6">
      <w:pPr>
        <w:rPr>
          <w:rFonts w:ascii="Times New Roman" w:hAnsi="Times New Roman" w:cs="Times New Roman"/>
          <w:sz w:val="28"/>
          <w:szCs w:val="28"/>
        </w:rPr>
      </w:pPr>
      <w:r>
        <w:rPr>
          <w:rFonts w:ascii="Times New Roman" w:hAnsi="Times New Roman" w:cs="Times New Roman"/>
          <w:sz w:val="28"/>
          <w:szCs w:val="28"/>
        </w:rPr>
        <w:t xml:space="preserve">4) </w:t>
      </w:r>
      <w:r w:rsidR="00276920" w:rsidRPr="00E51EC6">
        <w:rPr>
          <w:rFonts w:ascii="Times New Roman" w:hAnsi="Times New Roman" w:cs="Times New Roman"/>
          <w:sz w:val="28"/>
          <w:szCs w:val="28"/>
        </w:rPr>
        <w:t xml:space="preserve">U.S </w:t>
      </w:r>
      <w:r w:rsidR="00495CD2" w:rsidRPr="00E51EC6">
        <w:rPr>
          <w:rFonts w:ascii="Times New Roman" w:hAnsi="Times New Roman" w:cs="Times New Roman"/>
          <w:sz w:val="28"/>
          <w:szCs w:val="28"/>
        </w:rPr>
        <w:t>National Library of Medicine</w:t>
      </w:r>
      <w:r>
        <w:rPr>
          <w:rFonts w:ascii="Times New Roman" w:hAnsi="Times New Roman" w:cs="Times New Roman"/>
          <w:sz w:val="28"/>
          <w:szCs w:val="28"/>
        </w:rPr>
        <w:t xml:space="preserve"> website</w:t>
      </w:r>
    </w:p>
    <w:p w:rsidR="00BB2E94" w:rsidRPr="001F6DB0" w:rsidRDefault="00BB2E94">
      <w:pPr>
        <w:rPr>
          <w:rFonts w:ascii="Times New Roman" w:hAnsi="Times New Roman" w:cs="Times New Roman"/>
          <w:sz w:val="28"/>
          <w:szCs w:val="28"/>
        </w:rPr>
      </w:pPr>
    </w:p>
    <w:p w:rsidR="00254608" w:rsidRPr="001F6DB0" w:rsidRDefault="00254608">
      <w:pPr>
        <w:rPr>
          <w:rFonts w:ascii="Times New Roman" w:hAnsi="Times New Roman" w:cs="Times New Roman"/>
          <w:sz w:val="28"/>
          <w:szCs w:val="28"/>
        </w:rPr>
      </w:pPr>
    </w:p>
    <w:sectPr w:rsidR="00254608" w:rsidRPr="001F6DB0" w:rsidSect="00F00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1688"/>
    <w:multiLevelType w:val="hybridMultilevel"/>
    <w:tmpl w:val="A7783D6E"/>
    <w:lvl w:ilvl="0" w:tplc="8F0AD67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4608"/>
    <w:rsid w:val="0000473B"/>
    <w:rsid w:val="000837AC"/>
    <w:rsid w:val="001E5FFC"/>
    <w:rsid w:val="001F5D0A"/>
    <w:rsid w:val="001F6DB0"/>
    <w:rsid w:val="00211247"/>
    <w:rsid w:val="00254608"/>
    <w:rsid w:val="002738AD"/>
    <w:rsid w:val="00276920"/>
    <w:rsid w:val="002A4EAD"/>
    <w:rsid w:val="00326A55"/>
    <w:rsid w:val="00495CD2"/>
    <w:rsid w:val="005D0146"/>
    <w:rsid w:val="005D4B14"/>
    <w:rsid w:val="006B698E"/>
    <w:rsid w:val="00711F34"/>
    <w:rsid w:val="008B0963"/>
    <w:rsid w:val="00AA43C6"/>
    <w:rsid w:val="00B13179"/>
    <w:rsid w:val="00B70598"/>
    <w:rsid w:val="00BA09A3"/>
    <w:rsid w:val="00BB2E94"/>
    <w:rsid w:val="00BF1251"/>
    <w:rsid w:val="00C22971"/>
    <w:rsid w:val="00C9104A"/>
    <w:rsid w:val="00DB7B9B"/>
    <w:rsid w:val="00DC39B1"/>
    <w:rsid w:val="00E51EC6"/>
    <w:rsid w:val="00F00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08"/>
  </w:style>
  <w:style w:type="paragraph" w:styleId="Heading2">
    <w:name w:val="heading 2"/>
    <w:basedOn w:val="Normal"/>
    <w:link w:val="Heading2Char"/>
    <w:uiPriority w:val="9"/>
    <w:qFormat/>
    <w:rsid w:val="00DB7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20"/>
    <w:pPr>
      <w:ind w:left="720"/>
      <w:contextualSpacing/>
    </w:pPr>
  </w:style>
  <w:style w:type="character" w:customStyle="1" w:styleId="Heading2Char">
    <w:name w:val="Heading 2 Char"/>
    <w:basedOn w:val="DefaultParagraphFont"/>
    <w:link w:val="Heading2"/>
    <w:uiPriority w:val="9"/>
    <w:rsid w:val="00DB7B9B"/>
    <w:rPr>
      <w:rFonts w:ascii="Times New Roman" w:eastAsia="Times New Roman" w:hAnsi="Times New Roman" w:cs="Times New Roman"/>
      <w:b/>
      <w:bCs/>
      <w:sz w:val="36"/>
      <w:szCs w:val="36"/>
    </w:rPr>
  </w:style>
  <w:style w:type="paragraph" w:customStyle="1" w:styleId="p">
    <w:name w:val="p"/>
    <w:basedOn w:val="Normal"/>
    <w:rsid w:val="00DB7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B9B"/>
    <w:rPr>
      <w:color w:val="0000FF"/>
      <w:u w:val="single"/>
    </w:rPr>
  </w:style>
  <w:style w:type="character" w:styleId="Emphasis">
    <w:name w:val="Emphasis"/>
    <w:basedOn w:val="DefaultParagraphFont"/>
    <w:uiPriority w:val="20"/>
    <w:qFormat/>
    <w:rsid w:val="00DB7B9B"/>
    <w:rPr>
      <w:i/>
      <w:iCs/>
    </w:rPr>
  </w:style>
  <w:style w:type="character" w:customStyle="1" w:styleId="cit">
    <w:name w:val="cit"/>
    <w:basedOn w:val="DefaultParagraphFont"/>
    <w:rsid w:val="001F5D0A"/>
  </w:style>
  <w:style w:type="character" w:customStyle="1" w:styleId="doi">
    <w:name w:val="doi"/>
    <w:basedOn w:val="DefaultParagraphFont"/>
    <w:rsid w:val="001F5D0A"/>
  </w:style>
</w:styles>
</file>

<file path=word/webSettings.xml><?xml version="1.0" encoding="utf-8"?>
<w:webSettings xmlns:r="http://schemas.openxmlformats.org/officeDocument/2006/relationships" xmlns:w="http://schemas.openxmlformats.org/wordprocessingml/2006/main">
  <w:divs>
    <w:div w:id="31659285">
      <w:bodyDiv w:val="1"/>
      <w:marLeft w:val="0"/>
      <w:marRight w:val="0"/>
      <w:marTop w:val="0"/>
      <w:marBottom w:val="0"/>
      <w:divBdr>
        <w:top w:val="none" w:sz="0" w:space="0" w:color="auto"/>
        <w:left w:val="none" w:sz="0" w:space="0" w:color="auto"/>
        <w:bottom w:val="none" w:sz="0" w:space="0" w:color="auto"/>
        <w:right w:val="none" w:sz="0" w:space="0" w:color="auto"/>
      </w:divBdr>
    </w:div>
    <w:div w:id="896206195">
      <w:bodyDiv w:val="1"/>
      <w:marLeft w:val="0"/>
      <w:marRight w:val="0"/>
      <w:marTop w:val="0"/>
      <w:marBottom w:val="0"/>
      <w:divBdr>
        <w:top w:val="none" w:sz="0" w:space="0" w:color="auto"/>
        <w:left w:val="none" w:sz="0" w:space="0" w:color="auto"/>
        <w:bottom w:val="none" w:sz="0" w:space="0" w:color="auto"/>
        <w:right w:val="none" w:sz="0" w:space="0" w:color="auto"/>
      </w:divBdr>
    </w:div>
    <w:div w:id="1031957118">
      <w:bodyDiv w:val="1"/>
      <w:marLeft w:val="0"/>
      <w:marRight w:val="0"/>
      <w:marTop w:val="0"/>
      <w:marBottom w:val="0"/>
      <w:divBdr>
        <w:top w:val="none" w:sz="0" w:space="0" w:color="auto"/>
        <w:left w:val="none" w:sz="0" w:space="0" w:color="auto"/>
        <w:bottom w:val="none" w:sz="0" w:space="0" w:color="auto"/>
        <w:right w:val="none" w:sz="0" w:space="0" w:color="auto"/>
      </w:divBdr>
    </w:div>
    <w:div w:id="1287741044">
      <w:bodyDiv w:val="1"/>
      <w:marLeft w:val="0"/>
      <w:marRight w:val="0"/>
      <w:marTop w:val="0"/>
      <w:marBottom w:val="0"/>
      <w:divBdr>
        <w:top w:val="none" w:sz="0" w:space="0" w:color="auto"/>
        <w:left w:val="none" w:sz="0" w:space="0" w:color="auto"/>
        <w:bottom w:val="none" w:sz="0" w:space="0" w:color="auto"/>
        <w:right w:val="none" w:sz="0" w:space="0" w:color="auto"/>
      </w:divBdr>
    </w:div>
    <w:div w:id="13076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1007%2Fs12311-010-0169-6" TargetMode="External"/><Relationship Id="rId5" Type="http://schemas.openxmlformats.org/officeDocument/2006/relationships/hyperlink" Target="https://www.ncbi.nlm.nih.gov/entrez/eutils/elink.fcgi?dbfrom=pubmed&amp;retmode=ref&amp;cmd=prlinks&amp;id=203870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Aliu Kudirat</dc:creator>
  <cp:lastModifiedBy>user</cp:lastModifiedBy>
  <cp:revision>2</cp:revision>
  <dcterms:created xsi:type="dcterms:W3CDTF">2020-07-13T01:06:00Z</dcterms:created>
  <dcterms:modified xsi:type="dcterms:W3CDTF">2020-07-13T01:06:00Z</dcterms:modified>
</cp:coreProperties>
</file>