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14" w:rsidRDefault="00F34114">
      <w:pPr>
        <w:rPr>
          <w:b/>
          <w:sz w:val="24"/>
          <w:szCs w:val="24"/>
        </w:rPr>
      </w:pPr>
      <w:bookmarkStart w:id="0" w:name="_GoBack"/>
      <w:r>
        <w:rPr>
          <w:b/>
          <w:sz w:val="24"/>
          <w:szCs w:val="24"/>
        </w:rPr>
        <w:t>NAME: BASSEY MARVELLOUS</w:t>
      </w:r>
    </w:p>
    <w:bookmarkEnd w:id="0"/>
    <w:p w:rsidR="00F34114" w:rsidRDefault="00F34114">
      <w:pPr>
        <w:rPr>
          <w:b/>
          <w:sz w:val="24"/>
          <w:szCs w:val="24"/>
        </w:rPr>
      </w:pPr>
      <w:r>
        <w:rPr>
          <w:b/>
          <w:sz w:val="24"/>
          <w:szCs w:val="24"/>
        </w:rPr>
        <w:t>MATTRIC NUMBER: 17/MHS01/081</w:t>
      </w:r>
    </w:p>
    <w:p w:rsidR="00F34114" w:rsidRDefault="00F34114">
      <w:pPr>
        <w:rPr>
          <w:b/>
          <w:sz w:val="24"/>
          <w:szCs w:val="24"/>
        </w:rPr>
      </w:pPr>
      <w:r>
        <w:rPr>
          <w:b/>
          <w:sz w:val="24"/>
          <w:szCs w:val="24"/>
        </w:rPr>
        <w:t>COURSE: NEURO ANATOMY</w:t>
      </w:r>
    </w:p>
    <w:p w:rsidR="00F34114" w:rsidRDefault="00F34114">
      <w:pPr>
        <w:rPr>
          <w:b/>
          <w:sz w:val="24"/>
          <w:szCs w:val="24"/>
        </w:rPr>
      </w:pPr>
      <w:r>
        <w:rPr>
          <w:b/>
          <w:sz w:val="24"/>
          <w:szCs w:val="24"/>
        </w:rPr>
        <w:t>COURSE CODE: ANA 303</w:t>
      </w:r>
    </w:p>
    <w:p w:rsidR="0037355E" w:rsidRDefault="0037355E">
      <w:pPr>
        <w:rPr>
          <w:sz w:val="24"/>
          <w:szCs w:val="24"/>
        </w:rPr>
      </w:pPr>
      <w:r>
        <w:rPr>
          <w:b/>
          <w:sz w:val="24"/>
          <w:szCs w:val="24"/>
          <w:u w:val="single"/>
        </w:rPr>
        <w:t>QUESTION (1)</w:t>
      </w:r>
    </w:p>
    <w:p w:rsidR="0037355E" w:rsidRPr="0037355E" w:rsidRDefault="0037355E" w:rsidP="0037355E">
      <w:pPr>
        <w:rPr>
          <w:sz w:val="24"/>
          <w:szCs w:val="24"/>
        </w:rPr>
      </w:pPr>
      <w:r>
        <w:rPr>
          <w:sz w:val="24"/>
          <w:szCs w:val="24"/>
        </w:rPr>
        <w:t xml:space="preserve"> </w:t>
      </w:r>
      <w:r w:rsidRPr="0037355E">
        <w:rPr>
          <w:b/>
          <w:bCs/>
          <w:sz w:val="24"/>
          <w:szCs w:val="24"/>
        </w:rPr>
        <w:t>Write a concise review on the developmental genetics of the cerebellum and highlight the genetic bases of known cerebellar disorders.</w:t>
      </w:r>
    </w:p>
    <w:p w:rsidR="0037355E" w:rsidRDefault="0037355E" w:rsidP="0037355E">
      <w:pPr>
        <w:rPr>
          <w:sz w:val="24"/>
          <w:szCs w:val="24"/>
        </w:rPr>
      </w:pPr>
      <w:r w:rsidRPr="0037355E">
        <w:rPr>
          <w:sz w:val="24"/>
          <w:szCs w:val="24"/>
        </w:rPr>
        <w:t> </w:t>
      </w:r>
      <w:r w:rsidR="00AA1C7D">
        <w:rPr>
          <w:b/>
          <w:sz w:val="24"/>
          <w:szCs w:val="24"/>
          <w:u w:val="single"/>
        </w:rPr>
        <w:t>ABSTRACT</w:t>
      </w:r>
    </w:p>
    <w:p w:rsidR="00AA1C7D" w:rsidRDefault="00AA1C7D" w:rsidP="0037355E">
      <w:pPr>
        <w:rPr>
          <w:sz w:val="24"/>
          <w:szCs w:val="24"/>
          <w:lang w:val="en-US"/>
        </w:rPr>
      </w:pPr>
      <w:r>
        <w:rPr>
          <w:sz w:val="24"/>
          <w:szCs w:val="24"/>
        </w:rPr>
        <w:tab/>
      </w:r>
      <w:r w:rsidRPr="00AA1C7D">
        <w:rPr>
          <w:sz w:val="24"/>
          <w:szCs w:val="24"/>
          <w:lang w:val="en-US"/>
        </w:rPr>
        <w:t>The cerebellum is one of the first brain structures to begin to differentiate, yet it is one of the last to achieve maturity — the cellular organization of the cerebellum continues to change for many months after birth. This protracted developmental process creates a special susceptibility to disruptions during embryogenesis and makes the cerebellum highly amenable to study. Over the past few years, genetic research has provided a great deal of information about the molecular events directing the formation of the cerebellum. Knowledge of these mechanisms should enable us to address the nature of human diseases that have their root in developmental processes.</w:t>
      </w:r>
    </w:p>
    <w:p w:rsidR="00AA1C7D" w:rsidRDefault="00AA1C7D" w:rsidP="0037355E">
      <w:pPr>
        <w:rPr>
          <w:b/>
          <w:sz w:val="24"/>
          <w:szCs w:val="24"/>
          <w:u w:val="single"/>
          <w:lang w:val="en-US"/>
        </w:rPr>
      </w:pPr>
      <w:r>
        <w:rPr>
          <w:b/>
          <w:sz w:val="24"/>
          <w:szCs w:val="24"/>
          <w:u w:val="single"/>
          <w:lang w:val="en-US"/>
        </w:rPr>
        <w:t>INTRODUCTION</w:t>
      </w:r>
    </w:p>
    <w:p w:rsidR="00AA1C7D" w:rsidRPr="00AA1C7D" w:rsidRDefault="00AA1C7D" w:rsidP="0037355E">
      <w:pPr>
        <w:rPr>
          <w:sz w:val="24"/>
          <w:szCs w:val="24"/>
          <w:lang w:val="en-US"/>
        </w:rPr>
      </w:pPr>
      <w:r w:rsidRPr="00AA1C7D">
        <w:rPr>
          <w:sz w:val="24"/>
          <w:szCs w:val="24"/>
          <w:lang w:val="en-US"/>
        </w:rPr>
        <w:tab/>
      </w:r>
      <w:r w:rsidRPr="00AA1C7D">
        <w:rPr>
          <w:sz w:val="24"/>
          <w:szCs w:val="24"/>
        </w:rPr>
        <w:t>The cerebellum is the second largest part of the brain located inferior to the cerebrum and posterior to the brain stem. Although the cerebellum is crucial for controlling movement, it is also implicated in higher order function such as cognition. Accordingly, its contribution to disease likely extends beyond the ataxias to include autism spectrum disorders and schizophrenia. Its potential involvement in developmental and</w:t>
      </w:r>
      <w:r>
        <w:rPr>
          <w:sz w:val="24"/>
          <w:szCs w:val="24"/>
        </w:rPr>
        <w:t xml:space="preserve"> </w:t>
      </w:r>
      <w:r w:rsidRPr="00AA1C7D">
        <w:rPr>
          <w:sz w:val="24"/>
          <w:szCs w:val="24"/>
          <w:lang w:val="en-US"/>
        </w:rPr>
        <w:t>adult onset diseases and its well-understood circuitry make the cerebellum an attractive model for investigating the mechanistic underpinnings and embryonic origins of brain circuit map formation.</w:t>
      </w:r>
    </w:p>
    <w:p w:rsidR="0037355E" w:rsidRPr="0037355E" w:rsidRDefault="0037355E" w:rsidP="0037355E">
      <w:pPr>
        <w:rPr>
          <w:color w:val="000000" w:themeColor="text1"/>
          <w:sz w:val="24"/>
          <w:szCs w:val="24"/>
        </w:rPr>
      </w:pPr>
      <w:r>
        <w:rPr>
          <w:b/>
          <w:color w:val="000000" w:themeColor="text1"/>
          <w:sz w:val="24"/>
          <w:szCs w:val="24"/>
          <w:u w:val="single"/>
        </w:rPr>
        <w:t>DEVELOPMENT OF THE CEREBELLUM</w:t>
      </w:r>
    </w:p>
    <w:p w:rsidR="0037355E" w:rsidRDefault="0037355E" w:rsidP="0037355E">
      <w:pPr>
        <w:rPr>
          <w:color w:val="000000" w:themeColor="text1"/>
          <w:sz w:val="24"/>
          <w:szCs w:val="24"/>
        </w:rPr>
      </w:pPr>
      <w:r w:rsidRPr="0037355E">
        <w:rPr>
          <w:color w:val="000000" w:themeColor="text1"/>
          <w:sz w:val="24"/>
          <w:szCs w:val="24"/>
        </w:rPr>
        <w:t>During the early stages of </w:t>
      </w:r>
      <w:hyperlink r:id="rId5" w:tooltip="Embryogenesis" w:history="1">
        <w:r w:rsidRPr="0037355E">
          <w:rPr>
            <w:rStyle w:val="Hyperlink"/>
            <w:color w:val="000000" w:themeColor="text1"/>
            <w:sz w:val="24"/>
            <w:szCs w:val="24"/>
            <w:u w:val="none"/>
          </w:rPr>
          <w:t>embryonic development</w:t>
        </w:r>
      </w:hyperlink>
      <w:r w:rsidRPr="0037355E">
        <w:rPr>
          <w:color w:val="000000" w:themeColor="text1"/>
          <w:sz w:val="24"/>
          <w:szCs w:val="24"/>
        </w:rPr>
        <w:t xml:space="preserve">, the brain starts to form in three distinct segments: </w:t>
      </w:r>
    </w:p>
    <w:p w:rsidR="0037355E" w:rsidRDefault="0037355E" w:rsidP="0037355E">
      <w:pPr>
        <w:rPr>
          <w:color w:val="000000" w:themeColor="text1"/>
          <w:sz w:val="24"/>
          <w:szCs w:val="24"/>
        </w:rPr>
      </w:pPr>
      <w:r>
        <w:rPr>
          <w:color w:val="000000" w:themeColor="text1"/>
          <w:sz w:val="24"/>
          <w:szCs w:val="24"/>
        </w:rPr>
        <w:t>T</w:t>
      </w:r>
      <w:r w:rsidRPr="0037355E">
        <w:rPr>
          <w:color w:val="000000" w:themeColor="text1"/>
          <w:sz w:val="24"/>
          <w:szCs w:val="24"/>
        </w:rPr>
        <w:t>he </w:t>
      </w:r>
      <w:proofErr w:type="spellStart"/>
      <w:r w:rsidRPr="0037355E">
        <w:rPr>
          <w:color w:val="000000" w:themeColor="text1"/>
          <w:sz w:val="24"/>
          <w:szCs w:val="24"/>
        </w:rPr>
        <w:fldChar w:fldCharType="begin"/>
      </w:r>
      <w:r w:rsidRPr="0037355E">
        <w:rPr>
          <w:color w:val="000000" w:themeColor="text1"/>
          <w:sz w:val="24"/>
          <w:szCs w:val="24"/>
        </w:rPr>
        <w:instrText xml:space="preserve"> HYPERLINK "https://en.wikipedia.org/wiki/Prosencephalon" \o "Prosencephalon" </w:instrText>
      </w:r>
      <w:r w:rsidRPr="0037355E">
        <w:rPr>
          <w:color w:val="000000" w:themeColor="text1"/>
          <w:sz w:val="24"/>
          <w:szCs w:val="24"/>
        </w:rPr>
        <w:fldChar w:fldCharType="separate"/>
      </w:r>
      <w:r w:rsidRPr="0037355E">
        <w:rPr>
          <w:rStyle w:val="Hyperlink"/>
          <w:color w:val="000000" w:themeColor="text1"/>
          <w:sz w:val="24"/>
          <w:szCs w:val="24"/>
          <w:u w:val="none"/>
        </w:rPr>
        <w:t>prosencephalon</w:t>
      </w:r>
      <w:proofErr w:type="spellEnd"/>
      <w:r w:rsidRPr="0037355E">
        <w:rPr>
          <w:color w:val="000000" w:themeColor="text1"/>
          <w:sz w:val="24"/>
          <w:szCs w:val="24"/>
        </w:rPr>
        <w:fldChar w:fldCharType="end"/>
      </w:r>
      <w:r w:rsidRPr="0037355E">
        <w:rPr>
          <w:color w:val="000000" w:themeColor="text1"/>
          <w:sz w:val="24"/>
          <w:szCs w:val="24"/>
        </w:rPr>
        <w:t>, </w:t>
      </w:r>
    </w:p>
    <w:p w:rsidR="0037355E" w:rsidRDefault="0037355E" w:rsidP="0037355E">
      <w:pPr>
        <w:rPr>
          <w:color w:val="000000" w:themeColor="text1"/>
          <w:sz w:val="24"/>
          <w:szCs w:val="24"/>
        </w:rPr>
      </w:pPr>
      <w:r>
        <w:rPr>
          <w:color w:val="000000" w:themeColor="text1"/>
          <w:sz w:val="24"/>
          <w:szCs w:val="24"/>
        </w:rPr>
        <w:t xml:space="preserve">The </w:t>
      </w:r>
      <w:hyperlink r:id="rId6" w:tooltip="Mesencephalon" w:history="1">
        <w:r w:rsidRPr="0037355E">
          <w:rPr>
            <w:rStyle w:val="Hyperlink"/>
            <w:color w:val="000000" w:themeColor="text1"/>
            <w:sz w:val="24"/>
            <w:szCs w:val="24"/>
            <w:u w:val="none"/>
          </w:rPr>
          <w:t>mesencephalon</w:t>
        </w:r>
      </w:hyperlink>
      <w:r w:rsidRPr="0037355E">
        <w:rPr>
          <w:color w:val="000000" w:themeColor="text1"/>
          <w:sz w:val="24"/>
          <w:szCs w:val="24"/>
        </w:rPr>
        <w:t xml:space="preserve">, </w:t>
      </w:r>
    </w:p>
    <w:p w:rsidR="0037355E" w:rsidRDefault="0037355E" w:rsidP="0037355E">
      <w:pPr>
        <w:rPr>
          <w:color w:val="000000" w:themeColor="text1"/>
          <w:sz w:val="24"/>
          <w:szCs w:val="24"/>
        </w:rPr>
      </w:pPr>
      <w:r>
        <w:rPr>
          <w:color w:val="000000" w:themeColor="text1"/>
          <w:sz w:val="24"/>
          <w:szCs w:val="24"/>
        </w:rPr>
        <w:t>A</w:t>
      </w:r>
      <w:r w:rsidRPr="0037355E">
        <w:rPr>
          <w:color w:val="000000" w:themeColor="text1"/>
          <w:sz w:val="24"/>
          <w:szCs w:val="24"/>
        </w:rPr>
        <w:t>nd </w:t>
      </w:r>
      <w:r>
        <w:rPr>
          <w:color w:val="000000" w:themeColor="text1"/>
          <w:sz w:val="24"/>
          <w:szCs w:val="24"/>
        </w:rPr>
        <w:t xml:space="preserve">the </w:t>
      </w:r>
      <w:hyperlink r:id="rId7" w:tooltip="Rhombencephalon" w:history="1">
        <w:proofErr w:type="spellStart"/>
        <w:r w:rsidRPr="0037355E">
          <w:rPr>
            <w:rStyle w:val="Hyperlink"/>
            <w:color w:val="000000" w:themeColor="text1"/>
            <w:sz w:val="24"/>
            <w:szCs w:val="24"/>
            <w:u w:val="none"/>
          </w:rPr>
          <w:t>rhombencephalon</w:t>
        </w:r>
        <w:proofErr w:type="spellEnd"/>
      </w:hyperlink>
      <w:r w:rsidRPr="0037355E">
        <w:rPr>
          <w:color w:val="000000" w:themeColor="text1"/>
          <w:sz w:val="24"/>
          <w:szCs w:val="24"/>
        </w:rPr>
        <w:t xml:space="preserve">. </w:t>
      </w:r>
    </w:p>
    <w:p w:rsidR="0037355E" w:rsidRPr="0037355E" w:rsidRDefault="0037355E" w:rsidP="0037355E">
      <w:pPr>
        <w:ind w:firstLine="720"/>
        <w:rPr>
          <w:color w:val="000000" w:themeColor="text1"/>
          <w:sz w:val="24"/>
          <w:szCs w:val="24"/>
        </w:rPr>
      </w:pPr>
      <w:r w:rsidRPr="0037355E">
        <w:rPr>
          <w:color w:val="000000" w:themeColor="text1"/>
          <w:sz w:val="24"/>
          <w:szCs w:val="24"/>
        </w:rPr>
        <w:t xml:space="preserve">The </w:t>
      </w:r>
      <w:proofErr w:type="spellStart"/>
      <w:r w:rsidRPr="0037355E">
        <w:rPr>
          <w:color w:val="000000" w:themeColor="text1"/>
          <w:sz w:val="24"/>
          <w:szCs w:val="24"/>
        </w:rPr>
        <w:t>rhombencephalon</w:t>
      </w:r>
      <w:proofErr w:type="spellEnd"/>
      <w:r w:rsidRPr="0037355E">
        <w:rPr>
          <w:color w:val="000000" w:themeColor="text1"/>
          <w:sz w:val="24"/>
          <w:szCs w:val="24"/>
        </w:rPr>
        <w:t xml:space="preserve"> is the most caudal (toward the tail) segment of the embryonic brain; it is from this segment that the cerebellum develops. Along the embryonic </w:t>
      </w:r>
      <w:proofErr w:type="spellStart"/>
      <w:r w:rsidRPr="0037355E">
        <w:rPr>
          <w:color w:val="000000" w:themeColor="text1"/>
          <w:sz w:val="24"/>
          <w:szCs w:val="24"/>
        </w:rPr>
        <w:t>rhombencephalic</w:t>
      </w:r>
      <w:proofErr w:type="spellEnd"/>
      <w:r w:rsidRPr="0037355E">
        <w:rPr>
          <w:color w:val="000000" w:themeColor="text1"/>
          <w:sz w:val="24"/>
          <w:szCs w:val="24"/>
        </w:rPr>
        <w:t xml:space="preserve"> segment develop eight swellings, called </w:t>
      </w:r>
      <w:proofErr w:type="spellStart"/>
      <w:r w:rsidRPr="0037355E">
        <w:rPr>
          <w:color w:val="000000" w:themeColor="text1"/>
          <w:sz w:val="24"/>
          <w:szCs w:val="24"/>
        </w:rPr>
        <w:fldChar w:fldCharType="begin"/>
      </w:r>
      <w:r w:rsidRPr="0037355E">
        <w:rPr>
          <w:color w:val="000000" w:themeColor="text1"/>
          <w:sz w:val="24"/>
          <w:szCs w:val="24"/>
        </w:rPr>
        <w:instrText xml:space="preserve"> HYPERLINK "https://en.wikipedia.org/wiki/Rhombomere" \o "Rhombomere" </w:instrText>
      </w:r>
      <w:r w:rsidRPr="0037355E">
        <w:rPr>
          <w:color w:val="000000" w:themeColor="text1"/>
          <w:sz w:val="24"/>
          <w:szCs w:val="24"/>
        </w:rPr>
        <w:fldChar w:fldCharType="separate"/>
      </w:r>
      <w:r w:rsidRPr="0037355E">
        <w:rPr>
          <w:rStyle w:val="Hyperlink"/>
          <w:color w:val="000000" w:themeColor="text1"/>
          <w:sz w:val="24"/>
          <w:szCs w:val="24"/>
          <w:u w:val="none"/>
        </w:rPr>
        <w:t>rhombomeres</w:t>
      </w:r>
      <w:proofErr w:type="spellEnd"/>
      <w:r w:rsidRPr="0037355E">
        <w:rPr>
          <w:color w:val="000000" w:themeColor="text1"/>
          <w:sz w:val="24"/>
          <w:szCs w:val="24"/>
        </w:rPr>
        <w:fldChar w:fldCharType="end"/>
      </w:r>
      <w:r w:rsidRPr="0037355E">
        <w:rPr>
          <w:color w:val="000000" w:themeColor="text1"/>
          <w:sz w:val="24"/>
          <w:szCs w:val="24"/>
        </w:rPr>
        <w:t xml:space="preserve">. The cerebellum arises from two </w:t>
      </w:r>
      <w:proofErr w:type="spellStart"/>
      <w:r w:rsidRPr="0037355E">
        <w:rPr>
          <w:color w:val="000000" w:themeColor="text1"/>
          <w:sz w:val="24"/>
          <w:szCs w:val="24"/>
        </w:rPr>
        <w:t>rhombomeres</w:t>
      </w:r>
      <w:proofErr w:type="spellEnd"/>
      <w:r w:rsidRPr="0037355E">
        <w:rPr>
          <w:color w:val="000000" w:themeColor="text1"/>
          <w:sz w:val="24"/>
          <w:szCs w:val="24"/>
        </w:rPr>
        <w:t xml:space="preserve"> located in the </w:t>
      </w:r>
      <w:hyperlink r:id="rId8" w:tooltip="Alar plate" w:history="1">
        <w:r w:rsidRPr="0037355E">
          <w:rPr>
            <w:rStyle w:val="Hyperlink"/>
            <w:color w:val="000000" w:themeColor="text1"/>
            <w:sz w:val="24"/>
            <w:szCs w:val="24"/>
            <w:u w:val="none"/>
          </w:rPr>
          <w:t>alar plate</w:t>
        </w:r>
      </w:hyperlink>
      <w:r w:rsidRPr="0037355E">
        <w:rPr>
          <w:color w:val="000000" w:themeColor="text1"/>
          <w:sz w:val="24"/>
          <w:szCs w:val="24"/>
        </w:rPr>
        <w:t> of the </w:t>
      </w:r>
      <w:hyperlink r:id="rId9" w:tooltip="Neural tube" w:history="1">
        <w:r w:rsidRPr="0037355E">
          <w:rPr>
            <w:rStyle w:val="Hyperlink"/>
            <w:color w:val="000000" w:themeColor="text1"/>
            <w:sz w:val="24"/>
            <w:szCs w:val="24"/>
            <w:u w:val="none"/>
          </w:rPr>
          <w:t>neural tube</w:t>
        </w:r>
      </w:hyperlink>
      <w:r w:rsidRPr="0037355E">
        <w:rPr>
          <w:color w:val="000000" w:themeColor="text1"/>
          <w:sz w:val="24"/>
          <w:szCs w:val="24"/>
        </w:rPr>
        <w:t xml:space="preserve">, a structure that eventually forms the brain and spinal cord. The specific </w:t>
      </w:r>
      <w:proofErr w:type="spellStart"/>
      <w:r w:rsidRPr="0037355E">
        <w:rPr>
          <w:color w:val="000000" w:themeColor="text1"/>
          <w:sz w:val="24"/>
          <w:szCs w:val="24"/>
        </w:rPr>
        <w:t>rhombomeres</w:t>
      </w:r>
      <w:proofErr w:type="spellEnd"/>
      <w:r w:rsidRPr="0037355E">
        <w:rPr>
          <w:color w:val="000000" w:themeColor="text1"/>
          <w:sz w:val="24"/>
          <w:szCs w:val="24"/>
        </w:rPr>
        <w:t xml:space="preserve"> from which the </w:t>
      </w:r>
      <w:r w:rsidRPr="0037355E">
        <w:rPr>
          <w:color w:val="000000" w:themeColor="text1"/>
          <w:sz w:val="24"/>
          <w:szCs w:val="24"/>
        </w:rPr>
        <w:lastRenderedPageBreak/>
        <w:t xml:space="preserve">cerebellum forms are </w:t>
      </w:r>
      <w:proofErr w:type="spellStart"/>
      <w:r w:rsidRPr="0037355E">
        <w:rPr>
          <w:color w:val="000000" w:themeColor="text1"/>
          <w:sz w:val="24"/>
          <w:szCs w:val="24"/>
        </w:rPr>
        <w:t>rhombomere</w:t>
      </w:r>
      <w:proofErr w:type="spellEnd"/>
      <w:r w:rsidRPr="0037355E">
        <w:rPr>
          <w:color w:val="000000" w:themeColor="text1"/>
          <w:sz w:val="24"/>
          <w:szCs w:val="24"/>
        </w:rPr>
        <w:t xml:space="preserve"> 1 (Rh.1) caudally (near the tail) and the "isthmus" </w:t>
      </w:r>
      <w:proofErr w:type="spellStart"/>
      <w:proofErr w:type="gramStart"/>
      <w:r w:rsidRPr="0037355E">
        <w:rPr>
          <w:color w:val="000000" w:themeColor="text1"/>
          <w:sz w:val="24"/>
          <w:szCs w:val="24"/>
        </w:rPr>
        <w:t>rostrally</w:t>
      </w:r>
      <w:proofErr w:type="spellEnd"/>
      <w:proofErr w:type="gramEnd"/>
      <w:r w:rsidRPr="0037355E">
        <w:rPr>
          <w:color w:val="000000" w:themeColor="text1"/>
          <w:sz w:val="24"/>
          <w:szCs w:val="24"/>
        </w:rPr>
        <w:t xml:space="preserve"> (near the front).</w:t>
      </w:r>
      <w:r w:rsidR="00A024E3" w:rsidRPr="0037355E">
        <w:rPr>
          <w:color w:val="000000" w:themeColor="text1"/>
          <w:sz w:val="24"/>
          <w:szCs w:val="24"/>
        </w:rPr>
        <w:t xml:space="preserve"> </w:t>
      </w:r>
    </w:p>
    <w:p w:rsidR="0037355E" w:rsidRDefault="0037355E" w:rsidP="0037355E">
      <w:pPr>
        <w:rPr>
          <w:color w:val="000000" w:themeColor="text1"/>
          <w:sz w:val="24"/>
          <w:szCs w:val="24"/>
        </w:rPr>
      </w:pPr>
      <w:r w:rsidRPr="0037355E">
        <w:rPr>
          <w:color w:val="000000" w:themeColor="text1"/>
          <w:sz w:val="24"/>
          <w:szCs w:val="24"/>
        </w:rPr>
        <w:t>Two primary regions are thought to give rise to the neurons that make up the cerebellum. The first region is the ventricular zone in the roof of the </w:t>
      </w:r>
      <w:hyperlink r:id="rId10" w:tooltip="Fourth ventricle" w:history="1">
        <w:r w:rsidRPr="0037355E">
          <w:rPr>
            <w:rStyle w:val="Hyperlink"/>
            <w:color w:val="000000" w:themeColor="text1"/>
            <w:sz w:val="24"/>
            <w:szCs w:val="24"/>
            <w:u w:val="none"/>
          </w:rPr>
          <w:t>fourth ventricle</w:t>
        </w:r>
      </w:hyperlink>
      <w:r w:rsidRPr="0037355E">
        <w:rPr>
          <w:color w:val="000000" w:themeColor="text1"/>
          <w:sz w:val="24"/>
          <w:szCs w:val="24"/>
        </w:rPr>
        <w:t>. This area produces </w:t>
      </w:r>
      <w:hyperlink r:id="rId11" w:tooltip="Purkinje cell" w:history="1">
        <w:r w:rsidRPr="0037355E">
          <w:rPr>
            <w:rStyle w:val="Hyperlink"/>
            <w:color w:val="000000" w:themeColor="text1"/>
            <w:sz w:val="24"/>
            <w:szCs w:val="24"/>
            <w:u w:val="none"/>
          </w:rPr>
          <w:t>Purkinje cells</w:t>
        </w:r>
      </w:hyperlink>
      <w:r w:rsidRPr="0037355E">
        <w:rPr>
          <w:color w:val="000000" w:themeColor="text1"/>
          <w:sz w:val="24"/>
          <w:szCs w:val="24"/>
        </w:rPr>
        <w:t> and deep cerebellar </w:t>
      </w:r>
      <w:hyperlink r:id="rId12" w:tooltip="Nucleus (neuroanatomy)" w:history="1">
        <w:r w:rsidRPr="0037355E">
          <w:rPr>
            <w:rStyle w:val="Hyperlink"/>
            <w:color w:val="000000" w:themeColor="text1"/>
            <w:sz w:val="24"/>
            <w:szCs w:val="24"/>
            <w:u w:val="none"/>
          </w:rPr>
          <w:t>nuclear</w:t>
        </w:r>
      </w:hyperlink>
      <w:r w:rsidRPr="0037355E">
        <w:rPr>
          <w:color w:val="000000" w:themeColor="text1"/>
          <w:sz w:val="24"/>
          <w:szCs w:val="24"/>
        </w:rPr>
        <w:t xml:space="preserve"> neurons. These cells are the primary output neurons of the cerebellar cortex and cerebellum. The second germinal zone (cellular birthplace) is known as the </w:t>
      </w:r>
      <w:proofErr w:type="gramStart"/>
      <w:r w:rsidRPr="0037355E">
        <w:rPr>
          <w:color w:val="000000" w:themeColor="text1"/>
          <w:sz w:val="24"/>
          <w:szCs w:val="24"/>
        </w:rPr>
        <w:t>Rhombic</w:t>
      </w:r>
      <w:proofErr w:type="gramEnd"/>
      <w:r w:rsidRPr="0037355E">
        <w:rPr>
          <w:color w:val="000000" w:themeColor="text1"/>
          <w:sz w:val="24"/>
          <w:szCs w:val="24"/>
        </w:rPr>
        <w:t xml:space="preserve"> lip, neurons then move by human embryonic week 27 to the </w:t>
      </w:r>
      <w:hyperlink r:id="rId13" w:tooltip="External granular layer (cerebellar cortex)" w:history="1">
        <w:r w:rsidRPr="0037355E">
          <w:rPr>
            <w:rStyle w:val="Hyperlink"/>
            <w:color w:val="000000" w:themeColor="text1"/>
            <w:sz w:val="24"/>
            <w:szCs w:val="24"/>
            <w:u w:val="none"/>
          </w:rPr>
          <w:t>external granular layer</w:t>
        </w:r>
      </w:hyperlink>
      <w:r w:rsidRPr="0037355E">
        <w:rPr>
          <w:color w:val="000000" w:themeColor="text1"/>
          <w:sz w:val="24"/>
          <w:szCs w:val="24"/>
        </w:rPr>
        <w:t>. This layer of cells—found on the exterior of the cerebellum—produces the granule neurons. The granule neurons migrate from this exterior layer to form an inner layer known as the internal granule layer.</w:t>
      </w:r>
      <w:r w:rsidR="00A024E3" w:rsidRPr="0037355E">
        <w:rPr>
          <w:color w:val="000000" w:themeColor="text1"/>
          <w:sz w:val="24"/>
          <w:szCs w:val="24"/>
        </w:rPr>
        <w:t xml:space="preserve"> </w:t>
      </w:r>
      <w:r w:rsidRPr="0037355E">
        <w:rPr>
          <w:color w:val="000000" w:themeColor="text1"/>
          <w:sz w:val="24"/>
          <w:szCs w:val="24"/>
        </w:rPr>
        <w:t>The external granular layer ceases to exist in the mature cerebellum, leaving only granule cells in the internal granule layer. The cerebellar </w:t>
      </w:r>
      <w:hyperlink r:id="rId14" w:tooltip="White matter" w:history="1">
        <w:r w:rsidRPr="0037355E">
          <w:rPr>
            <w:rStyle w:val="Hyperlink"/>
            <w:color w:val="000000" w:themeColor="text1"/>
            <w:sz w:val="24"/>
            <w:szCs w:val="24"/>
            <w:u w:val="none"/>
          </w:rPr>
          <w:t>white matter</w:t>
        </w:r>
      </w:hyperlink>
      <w:r w:rsidRPr="0037355E">
        <w:rPr>
          <w:color w:val="000000" w:themeColor="text1"/>
          <w:sz w:val="24"/>
          <w:szCs w:val="24"/>
        </w:rPr>
        <w:t> may be a third germinal zone in the cerebellum; however, its function as a germinal zone is controversial.</w:t>
      </w:r>
    </w:p>
    <w:p w:rsidR="00A024E3" w:rsidRDefault="00A024E3" w:rsidP="0037355E">
      <w:pPr>
        <w:rPr>
          <w:color w:val="000000" w:themeColor="text1"/>
          <w:sz w:val="24"/>
          <w:szCs w:val="24"/>
        </w:rPr>
      </w:pPr>
      <w:r>
        <w:rPr>
          <w:b/>
          <w:color w:val="000000" w:themeColor="text1"/>
          <w:sz w:val="24"/>
          <w:szCs w:val="24"/>
          <w:u w:val="single"/>
        </w:rPr>
        <w:t>THE CEREBELLUM AS A GENETIC SYSTEM</w:t>
      </w:r>
    </w:p>
    <w:p w:rsidR="00A024E3" w:rsidRPr="00A024E3" w:rsidRDefault="00A024E3" w:rsidP="0037355E">
      <w:pPr>
        <w:rPr>
          <w:rFonts w:cstheme="minorHAnsi"/>
          <w:color w:val="000000" w:themeColor="text1"/>
          <w:shd w:val="clear" w:color="auto" w:fill="FFFFFF"/>
        </w:rPr>
      </w:pPr>
      <w:r>
        <w:rPr>
          <w:color w:val="000000" w:themeColor="text1"/>
          <w:sz w:val="24"/>
          <w:szCs w:val="24"/>
        </w:rPr>
        <w:tab/>
      </w:r>
      <w:r w:rsidRPr="00A024E3">
        <w:rPr>
          <w:rFonts w:cstheme="minorHAnsi"/>
          <w:color w:val="000000" w:themeColor="text1"/>
          <w:sz w:val="24"/>
          <w:szCs w:val="24"/>
          <w:shd w:val="clear" w:color="auto" w:fill="FFFFFF"/>
        </w:rPr>
        <w:t>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w:t>
      </w:r>
      <w:r w:rsidRPr="00A024E3">
        <w:rPr>
          <w:rFonts w:cstheme="minorHAnsi"/>
          <w:color w:val="000000" w:themeColor="text1"/>
          <w:sz w:val="24"/>
          <w:szCs w:val="24"/>
          <w:shd w:val="clear" w:color="auto" w:fill="FFFFFF"/>
        </w:rPr>
        <w:t>ected in stereotypical circuits</w:t>
      </w:r>
      <w:r w:rsidRPr="00A024E3">
        <w:rPr>
          <w:rFonts w:cstheme="minorHAnsi"/>
          <w:color w:val="000000" w:themeColor="text1"/>
          <w:sz w:val="24"/>
          <w:szCs w:val="24"/>
          <w:shd w:val="clear" w:color="auto" w:fill="FFFFFF"/>
        </w:rPr>
        <w:t xml:space="preserve">.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w:t>
      </w:r>
      <w:proofErr w:type="spellStart"/>
      <w:r w:rsidRPr="00A024E3">
        <w:rPr>
          <w:rFonts w:cstheme="minorHAnsi"/>
          <w:color w:val="000000" w:themeColor="text1"/>
          <w:sz w:val="24"/>
          <w:szCs w:val="24"/>
          <w:shd w:val="clear" w:color="auto" w:fill="FFFFFF"/>
        </w:rPr>
        <w:t>behavioral</w:t>
      </w:r>
      <w:proofErr w:type="spellEnd"/>
      <w:r w:rsidRPr="00A024E3">
        <w:rPr>
          <w:rFonts w:cstheme="minorHAnsi"/>
          <w:color w:val="000000" w:themeColor="text1"/>
          <w:sz w:val="24"/>
          <w:szCs w:val="24"/>
          <w:shd w:val="clear" w:color="auto" w:fill="FFFFFF"/>
        </w:rPr>
        <w:t xml:space="preserve"> phenotypes. Because of this, it has been possible to obtain a precise understa</w:t>
      </w:r>
      <w:r w:rsidRPr="00A024E3">
        <w:rPr>
          <w:rFonts w:cstheme="minorHAnsi"/>
          <w:color w:val="000000" w:themeColor="text1"/>
          <w:sz w:val="24"/>
          <w:szCs w:val="24"/>
          <w:shd w:val="clear" w:color="auto" w:fill="FFFFFF"/>
        </w:rPr>
        <w:t>nding of cerebellar development</w:t>
      </w:r>
      <w:r w:rsidRPr="00A024E3">
        <w:rPr>
          <w:rFonts w:cstheme="minorHAnsi"/>
          <w:color w:val="000000" w:themeColor="text1"/>
          <w:sz w:val="24"/>
          <w:szCs w:val="24"/>
          <w:shd w:val="clear" w:color="auto" w:fill="FFFFFF"/>
        </w:rPr>
        <w:t>. The mechanisms deciphered from the study of cerebellar development have broad applicability to other CNS regions such as the cerebral cortex. For example, while initial insights regarding the function of the </w:t>
      </w:r>
      <w:proofErr w:type="spellStart"/>
      <w:r w:rsidRPr="00A024E3">
        <w:rPr>
          <w:rStyle w:val="Emphasis"/>
          <w:rFonts w:cstheme="minorHAnsi"/>
          <w:i w:val="0"/>
          <w:color w:val="000000" w:themeColor="text1"/>
          <w:sz w:val="24"/>
          <w:szCs w:val="24"/>
          <w:shd w:val="clear" w:color="auto" w:fill="FFFFFF"/>
        </w:rPr>
        <w:t>Reelin</w:t>
      </w:r>
      <w:proofErr w:type="spellEnd"/>
      <w:r w:rsidRPr="00A024E3">
        <w:rPr>
          <w:rFonts w:cstheme="minorHAnsi"/>
          <w:i/>
          <w:color w:val="000000" w:themeColor="text1"/>
          <w:sz w:val="24"/>
          <w:szCs w:val="24"/>
          <w:shd w:val="clear" w:color="auto" w:fill="FFFFFF"/>
        </w:rPr>
        <w:t> </w:t>
      </w:r>
      <w:r w:rsidRPr="00A024E3">
        <w:rPr>
          <w:rFonts w:cstheme="minorHAnsi"/>
          <w:color w:val="000000" w:themeColor="text1"/>
          <w:sz w:val="24"/>
          <w:szCs w:val="24"/>
          <w:shd w:val="clear" w:color="auto" w:fill="FFFFFF"/>
        </w:rPr>
        <w:t>gene were gleaned from studying the cerebella of </w:t>
      </w:r>
      <w:proofErr w:type="spellStart"/>
      <w:r w:rsidRPr="00A024E3">
        <w:rPr>
          <w:rStyle w:val="Emphasis"/>
          <w:rFonts w:cstheme="minorHAnsi"/>
          <w:i w:val="0"/>
          <w:color w:val="000000" w:themeColor="text1"/>
          <w:sz w:val="24"/>
          <w:szCs w:val="24"/>
          <w:shd w:val="clear" w:color="auto" w:fill="FFFFFF"/>
        </w:rPr>
        <w:t>reeler</w:t>
      </w:r>
      <w:proofErr w:type="spellEnd"/>
      <w:r w:rsidRPr="00A024E3">
        <w:rPr>
          <w:rFonts w:cstheme="minorHAnsi"/>
          <w:i/>
          <w:color w:val="000000" w:themeColor="text1"/>
          <w:sz w:val="24"/>
          <w:szCs w:val="24"/>
          <w:shd w:val="clear" w:color="auto" w:fill="FFFFFF"/>
        </w:rPr>
        <w:t> </w:t>
      </w:r>
      <w:r w:rsidRPr="00A024E3">
        <w:rPr>
          <w:rFonts w:cstheme="minorHAnsi"/>
          <w:color w:val="000000" w:themeColor="text1"/>
          <w:sz w:val="24"/>
          <w:szCs w:val="24"/>
          <w:shd w:val="clear" w:color="auto" w:fill="FFFFFF"/>
        </w:rPr>
        <w:t>mice</w:t>
      </w:r>
      <w:r w:rsidRPr="00A024E3">
        <w:rPr>
          <w:rFonts w:cstheme="minorHAnsi"/>
          <w:color w:val="000000" w:themeColor="text1"/>
          <w:sz w:val="24"/>
          <w:szCs w:val="24"/>
          <w:shd w:val="clear" w:color="auto" w:fill="FFFFFF"/>
        </w:rPr>
        <w:t xml:space="preserve">, recent studies have revealed that this gene is required for the emigration of dentate </w:t>
      </w:r>
      <w:proofErr w:type="spellStart"/>
      <w:r w:rsidRPr="00A024E3">
        <w:rPr>
          <w:rFonts w:cstheme="minorHAnsi"/>
          <w:color w:val="000000" w:themeColor="text1"/>
          <w:sz w:val="24"/>
          <w:szCs w:val="24"/>
          <w:shd w:val="clear" w:color="auto" w:fill="FFFFFF"/>
        </w:rPr>
        <w:t>gyrus</w:t>
      </w:r>
      <w:proofErr w:type="spellEnd"/>
      <w:r w:rsidRPr="00A024E3">
        <w:rPr>
          <w:rFonts w:cstheme="minorHAnsi"/>
          <w:color w:val="000000" w:themeColor="text1"/>
          <w:sz w:val="24"/>
          <w:szCs w:val="24"/>
          <w:shd w:val="clear" w:color="auto" w:fill="FFFFFF"/>
        </w:rPr>
        <w:t xml:space="preserve"> progenitors from a transient </w:t>
      </w:r>
      <w:proofErr w:type="spellStart"/>
      <w:r w:rsidRPr="00A024E3">
        <w:rPr>
          <w:rFonts w:cstheme="minorHAnsi"/>
          <w:color w:val="000000" w:themeColor="text1"/>
          <w:sz w:val="24"/>
          <w:szCs w:val="24"/>
          <w:shd w:val="clear" w:color="auto" w:fill="FFFFFF"/>
        </w:rPr>
        <w:t>subpial</w:t>
      </w:r>
      <w:proofErr w:type="spellEnd"/>
      <w:r w:rsidRPr="00A024E3">
        <w:rPr>
          <w:rFonts w:cstheme="minorHAnsi"/>
          <w:color w:val="000000" w:themeColor="text1"/>
          <w:sz w:val="24"/>
          <w:szCs w:val="24"/>
          <w:shd w:val="clear" w:color="auto" w:fill="FFFFFF"/>
        </w:rPr>
        <w:t xml:space="preserve"> zon</w:t>
      </w:r>
      <w:r w:rsidRPr="00A024E3">
        <w:rPr>
          <w:rFonts w:cstheme="minorHAnsi"/>
          <w:color w:val="000000" w:themeColor="text1"/>
          <w:sz w:val="24"/>
          <w:szCs w:val="24"/>
          <w:shd w:val="clear" w:color="auto" w:fill="FFFFFF"/>
        </w:rPr>
        <w:t xml:space="preserve">e and into the </w:t>
      </w:r>
      <w:proofErr w:type="spellStart"/>
      <w:r w:rsidRPr="00A024E3">
        <w:rPr>
          <w:rFonts w:cstheme="minorHAnsi"/>
          <w:color w:val="000000" w:themeColor="text1"/>
          <w:sz w:val="24"/>
          <w:szCs w:val="24"/>
          <w:shd w:val="clear" w:color="auto" w:fill="FFFFFF"/>
        </w:rPr>
        <w:t>subgranular</w:t>
      </w:r>
      <w:proofErr w:type="spellEnd"/>
      <w:r w:rsidRPr="00A024E3">
        <w:rPr>
          <w:rFonts w:cstheme="minorHAnsi"/>
          <w:color w:val="000000" w:themeColor="text1"/>
          <w:sz w:val="24"/>
          <w:szCs w:val="24"/>
          <w:shd w:val="clear" w:color="auto" w:fill="FFFFFF"/>
        </w:rPr>
        <w:t xml:space="preserve"> zone</w:t>
      </w:r>
      <w:r w:rsidRPr="00A024E3">
        <w:rPr>
          <w:rFonts w:cstheme="minorHAnsi"/>
          <w:color w:val="000000" w:themeColor="text1"/>
          <w:sz w:val="24"/>
          <w:szCs w:val="24"/>
          <w:shd w:val="clear" w:color="auto" w:fill="FFFFFF"/>
        </w:rPr>
        <w:t>. Also, while </w:t>
      </w:r>
      <w:r w:rsidRPr="00A024E3">
        <w:rPr>
          <w:rStyle w:val="Emphasis"/>
          <w:rFonts w:cstheme="minorHAnsi"/>
          <w:i w:val="0"/>
          <w:color w:val="000000" w:themeColor="text1"/>
          <w:sz w:val="24"/>
          <w:szCs w:val="24"/>
          <w:shd w:val="clear" w:color="auto" w:fill="FFFFFF"/>
        </w:rPr>
        <w:t>Foxc1</w:t>
      </w:r>
      <w:r w:rsidRPr="00A024E3">
        <w:rPr>
          <w:rFonts w:cstheme="minorHAnsi"/>
          <w:color w:val="000000" w:themeColor="text1"/>
          <w:sz w:val="24"/>
          <w:szCs w:val="24"/>
          <w:shd w:val="clear" w:color="auto" w:fill="FFFFFF"/>
        </w:rPr>
        <w:t> controls normal cerebellar and posterior fossa development by regulating secreted growth fact</w:t>
      </w:r>
      <w:r w:rsidRPr="00A024E3">
        <w:rPr>
          <w:rFonts w:cstheme="minorHAnsi"/>
          <w:color w:val="000000" w:themeColor="text1"/>
          <w:sz w:val="24"/>
          <w:szCs w:val="24"/>
          <w:shd w:val="clear" w:color="auto" w:fill="FFFFFF"/>
        </w:rPr>
        <w:t>or signals from the mesenchyme</w:t>
      </w:r>
      <w:r w:rsidRPr="00A024E3">
        <w:rPr>
          <w:rFonts w:cstheme="minorHAnsi"/>
          <w:color w:val="000000" w:themeColor="text1"/>
          <w:sz w:val="24"/>
          <w:szCs w:val="24"/>
          <w:shd w:val="clear" w:color="auto" w:fill="FFFFFF"/>
        </w:rPr>
        <w:t>, it is also required for the development of meningeal structures that in turn influence</w:t>
      </w:r>
      <w:r w:rsidRPr="00A024E3">
        <w:rPr>
          <w:rFonts w:cstheme="minorHAnsi"/>
          <w:color w:val="000000" w:themeColor="text1"/>
          <w:sz w:val="24"/>
          <w:szCs w:val="24"/>
          <w:shd w:val="clear" w:color="auto" w:fill="FFFFFF"/>
        </w:rPr>
        <w:t xml:space="preserve"> skull and cortical development</w:t>
      </w:r>
      <w:r w:rsidRPr="00A024E3">
        <w:rPr>
          <w:rFonts w:cstheme="minorHAnsi"/>
          <w:color w:val="000000" w:themeColor="text1"/>
          <w:shd w:val="clear" w:color="auto" w:fill="FFFFFF"/>
        </w:rPr>
        <w:t>.</w:t>
      </w:r>
    </w:p>
    <w:p w:rsidR="00A024E3" w:rsidRDefault="00A024E3" w:rsidP="0037355E">
      <w:pPr>
        <w:rPr>
          <w:rFonts w:cstheme="minorHAnsi"/>
          <w:color w:val="000000" w:themeColor="text1"/>
          <w:sz w:val="24"/>
          <w:szCs w:val="24"/>
          <w:shd w:val="clear" w:color="auto" w:fill="FFFFFF"/>
        </w:rPr>
      </w:pPr>
      <w:r w:rsidRPr="00A024E3">
        <w:rPr>
          <w:rFonts w:cstheme="minorHAnsi"/>
          <w:color w:val="000000" w:themeColor="text1"/>
          <w:shd w:val="clear" w:color="auto" w:fill="FFFFFF"/>
        </w:rPr>
        <w:tab/>
      </w:r>
      <w:r w:rsidRPr="00A024E3">
        <w:rPr>
          <w:rFonts w:cstheme="minorHAnsi"/>
          <w:color w:val="000000" w:themeColor="text1"/>
          <w:sz w:val="24"/>
          <w:szCs w:val="24"/>
          <w:shd w:val="clear" w:color="auto" w:fill="FFFFFF"/>
        </w:rPr>
        <w:t xml:space="preserve">In addition to spontaneous and targeted mouse mutants, the study of human cerebellar malformations is beginning to provide new insights regarding the basic developmental principles of the cerebellum. Currently, human patient populations with congenital developmental disorders are largely underutilized in basic research but they have proven to be valuable for identifying novel, significant developmental genes. As in the mouse, disruption of human cerebellar development is often severely handicapping but not lethal, making it amenable to genetic analysis. Also similar to mice, the structure of the human cerebellum facilitates the easy identification of malformations as its morphology, foliation, and lamination are stereotypical across individuals and its morphogenesis is well understood. In conjunction with advances in imaging techniques, this allows patients to be </w:t>
      </w:r>
      <w:r w:rsidRPr="00A024E3">
        <w:rPr>
          <w:rFonts w:cstheme="minorHAnsi"/>
          <w:color w:val="000000" w:themeColor="text1"/>
          <w:sz w:val="24"/>
          <w:szCs w:val="24"/>
          <w:shd w:val="clear" w:color="auto" w:fill="FFFFFF"/>
        </w:rPr>
        <w:lastRenderedPageBreak/>
        <w:t xml:space="preserve">diagnosed with malformations at early post-natal or even </w:t>
      </w:r>
      <w:proofErr w:type="spellStart"/>
      <w:r w:rsidRPr="00A024E3">
        <w:rPr>
          <w:rFonts w:cstheme="minorHAnsi"/>
          <w:color w:val="000000" w:themeColor="text1"/>
          <w:sz w:val="24"/>
          <w:szCs w:val="24"/>
          <w:shd w:val="clear" w:color="auto" w:fill="FFFFFF"/>
        </w:rPr>
        <w:t>fetal</w:t>
      </w:r>
      <w:proofErr w:type="spellEnd"/>
      <w:r w:rsidRPr="00A024E3">
        <w:rPr>
          <w:rFonts w:cstheme="minorHAnsi"/>
          <w:color w:val="000000" w:themeColor="text1"/>
          <w:sz w:val="24"/>
          <w:szCs w:val="24"/>
          <w:shd w:val="clear" w:color="auto" w:fill="FFFFFF"/>
        </w:rPr>
        <w:t xml:space="preserve"> stages. While patient populations provide a great resource for researchers, they are not often employed due to several difficulties, including a lack of routine brain imaging on patients with developmental abnormalities, genetic heterogeneity among cerebellar patients resulting in the requirement of large sample sizes, and difficulties recruiting patients. Despite these obstacles, human cerebellar malformations have been used to identify </w:t>
      </w:r>
      <w:r>
        <w:rPr>
          <w:rFonts w:cstheme="minorHAnsi"/>
          <w:color w:val="000000" w:themeColor="text1"/>
          <w:sz w:val="24"/>
          <w:szCs w:val="24"/>
          <w:shd w:val="clear" w:color="auto" w:fill="FFFFFF"/>
        </w:rPr>
        <w:t>cerebellar developmental genes</w:t>
      </w:r>
      <w:r w:rsidRPr="00A024E3">
        <w:rPr>
          <w:rFonts w:cstheme="minorHAnsi"/>
          <w:color w:val="000000" w:themeColor="text1"/>
          <w:sz w:val="24"/>
          <w:szCs w:val="24"/>
          <w:shd w:val="clear" w:color="auto" w:fill="FFFFFF"/>
        </w:rPr>
        <w:t>. Gratifyingly, mutations in human </w:t>
      </w:r>
      <w:r w:rsidRPr="00A024E3">
        <w:rPr>
          <w:rFonts w:cstheme="minorHAnsi"/>
          <w:i/>
          <w:iCs/>
          <w:color w:val="000000" w:themeColor="text1"/>
          <w:sz w:val="24"/>
          <w:szCs w:val="24"/>
          <w:shd w:val="clear" w:color="auto" w:fill="FFFFFF"/>
        </w:rPr>
        <w:t>RELN</w:t>
      </w:r>
      <w:r w:rsidRPr="00A024E3">
        <w:rPr>
          <w:rFonts w:cstheme="minorHAnsi"/>
          <w:color w:val="000000" w:themeColor="text1"/>
          <w:sz w:val="24"/>
          <w:szCs w:val="24"/>
          <w:shd w:val="clear" w:color="auto" w:fill="FFFFFF"/>
        </w:rPr>
        <w:t> cause cerebellar hypoplasia, similar to the phenotype seen in the </w:t>
      </w:r>
      <w:proofErr w:type="spellStart"/>
      <w:r w:rsidRPr="00A024E3">
        <w:rPr>
          <w:rFonts w:cstheme="minorHAnsi"/>
          <w:iCs/>
          <w:color w:val="000000" w:themeColor="text1"/>
          <w:sz w:val="24"/>
          <w:szCs w:val="24"/>
          <w:shd w:val="clear" w:color="auto" w:fill="FFFFFF"/>
        </w:rPr>
        <w:t>reeler</w:t>
      </w:r>
      <w:proofErr w:type="spellEnd"/>
      <w:r w:rsidRPr="00A024E3">
        <w:rPr>
          <w:rFonts w:cstheme="minorHAnsi"/>
          <w:color w:val="000000" w:themeColor="text1"/>
          <w:sz w:val="24"/>
          <w:szCs w:val="24"/>
          <w:shd w:val="clear" w:color="auto" w:fill="FFFFFF"/>
        </w:rPr>
        <w:t> </w:t>
      </w:r>
      <w:r>
        <w:rPr>
          <w:rFonts w:cstheme="minorHAnsi"/>
          <w:color w:val="000000" w:themeColor="text1"/>
          <w:sz w:val="24"/>
          <w:szCs w:val="24"/>
          <w:shd w:val="clear" w:color="auto" w:fill="FFFFFF"/>
        </w:rPr>
        <w:t>mouse</w:t>
      </w:r>
      <w:r w:rsidRPr="00A024E3">
        <w:rPr>
          <w:rFonts w:cstheme="minorHAnsi"/>
          <w:color w:val="000000" w:themeColor="text1"/>
          <w:sz w:val="24"/>
          <w:szCs w:val="24"/>
          <w:shd w:val="clear" w:color="auto" w:fill="FFFFFF"/>
        </w:rPr>
        <w:t>, demonstrating the validity of cross species comparisons. Once genes have been identified in human cerebellar malformation syndromes, mouse models have proven essential for deciphering the under</w:t>
      </w:r>
      <w:r>
        <w:rPr>
          <w:rFonts w:cstheme="minorHAnsi"/>
          <w:color w:val="000000" w:themeColor="text1"/>
          <w:sz w:val="24"/>
          <w:szCs w:val="24"/>
          <w:shd w:val="clear" w:color="auto" w:fill="FFFFFF"/>
        </w:rPr>
        <w:t>lying developmental disruptions</w:t>
      </w:r>
      <w:r w:rsidRPr="00A024E3">
        <w:rPr>
          <w:rFonts w:cstheme="minorHAnsi"/>
          <w:color w:val="000000" w:themeColor="text1"/>
          <w:sz w:val="24"/>
          <w:szCs w:val="24"/>
          <w:shd w:val="clear" w:color="auto" w:fill="FFFFFF"/>
        </w:rPr>
        <w:t>.</w:t>
      </w:r>
    </w:p>
    <w:p w:rsidR="00F34114" w:rsidRPr="00F34114" w:rsidRDefault="00F34114" w:rsidP="0037355E">
      <w:pPr>
        <w:rPr>
          <w:rFonts w:cstheme="minorHAnsi"/>
          <w:b/>
          <w:color w:val="000000" w:themeColor="text1"/>
          <w:sz w:val="24"/>
          <w:szCs w:val="24"/>
          <w:u w:val="single"/>
          <w:shd w:val="clear" w:color="auto" w:fill="FFFFFF"/>
        </w:rPr>
      </w:pPr>
      <w:r>
        <w:rPr>
          <w:rFonts w:cstheme="minorHAnsi"/>
          <w:b/>
          <w:color w:val="000000" w:themeColor="text1"/>
          <w:sz w:val="24"/>
          <w:szCs w:val="24"/>
          <w:u w:val="single"/>
          <w:shd w:val="clear" w:color="auto" w:fill="FFFFFF"/>
        </w:rPr>
        <w:t>GENETIC DISORDERS OF THE CEREBELLUM</w:t>
      </w:r>
    </w:p>
    <w:p w:rsidR="00F34114" w:rsidRPr="00F34114" w:rsidRDefault="00F34114" w:rsidP="00F34114">
      <w:pPr>
        <w:pStyle w:val="ListParagraph"/>
        <w:numPr>
          <w:ilvl w:val="0"/>
          <w:numId w:val="1"/>
        </w:numPr>
        <w:rPr>
          <w:rFonts w:cstheme="minorHAnsi"/>
          <w:color w:val="000000" w:themeColor="text1"/>
          <w:sz w:val="24"/>
          <w:szCs w:val="24"/>
        </w:rPr>
      </w:pPr>
      <w:r w:rsidRPr="00F34114">
        <w:rPr>
          <w:rFonts w:cstheme="minorHAnsi"/>
          <w:b/>
          <w:bCs/>
          <w:color w:val="000000" w:themeColor="text1"/>
          <w:sz w:val="24"/>
          <w:szCs w:val="24"/>
        </w:rPr>
        <w:t>Cerebellar ataxia</w:t>
      </w:r>
      <w:r w:rsidRPr="00F34114">
        <w:rPr>
          <w:rFonts w:cstheme="minorHAnsi"/>
          <w:color w:val="000000" w:themeColor="text1"/>
          <w:sz w:val="24"/>
          <w:szCs w:val="24"/>
        </w:rPr>
        <w:t> is a form of </w:t>
      </w:r>
      <w:hyperlink r:id="rId15" w:tooltip="Ataxia" w:history="1">
        <w:r w:rsidRPr="00F34114">
          <w:rPr>
            <w:rStyle w:val="Hyperlink"/>
            <w:rFonts w:cstheme="minorHAnsi"/>
            <w:color w:val="000000" w:themeColor="text1"/>
            <w:sz w:val="24"/>
            <w:szCs w:val="24"/>
            <w:u w:val="none"/>
          </w:rPr>
          <w:t>ataxia</w:t>
        </w:r>
      </w:hyperlink>
      <w:r w:rsidRPr="00F34114">
        <w:rPr>
          <w:rFonts w:cstheme="minorHAnsi"/>
          <w:color w:val="000000" w:themeColor="text1"/>
          <w:sz w:val="24"/>
          <w:szCs w:val="24"/>
        </w:rPr>
        <w:t> originating in the </w:t>
      </w:r>
      <w:hyperlink r:id="rId16" w:tooltip="Cerebellum" w:history="1">
        <w:r w:rsidRPr="00F34114">
          <w:rPr>
            <w:rStyle w:val="Hyperlink"/>
            <w:rFonts w:cstheme="minorHAnsi"/>
            <w:color w:val="000000" w:themeColor="text1"/>
            <w:sz w:val="24"/>
            <w:szCs w:val="24"/>
            <w:u w:val="none"/>
          </w:rPr>
          <w:t>cerebellum</w:t>
        </w:r>
      </w:hyperlink>
      <w:r w:rsidRPr="00F34114">
        <w:rPr>
          <w:rFonts w:cstheme="minorHAnsi"/>
          <w:color w:val="000000" w:themeColor="text1"/>
          <w:sz w:val="24"/>
          <w:szCs w:val="24"/>
        </w:rPr>
        <w:t>.</w:t>
      </w:r>
      <w:hyperlink r:id="rId17" w:anchor="cite_note-1" w:history="1">
        <w:r w:rsidRPr="00F34114">
          <w:rPr>
            <w:rStyle w:val="Hyperlink"/>
            <w:rFonts w:cstheme="minorHAnsi"/>
            <w:color w:val="000000" w:themeColor="text1"/>
            <w:sz w:val="24"/>
            <w:szCs w:val="24"/>
            <w:u w:val="none"/>
            <w:vertAlign w:val="superscript"/>
          </w:rPr>
          <w:t>[1]</w:t>
        </w:r>
      </w:hyperlink>
      <w:r w:rsidRPr="00F34114">
        <w:rPr>
          <w:rFonts w:cstheme="minorHAnsi"/>
          <w:color w:val="000000" w:themeColor="text1"/>
          <w:sz w:val="24"/>
          <w:szCs w:val="24"/>
        </w:rPr>
        <w:t> </w:t>
      </w:r>
      <w:hyperlink r:id="rId18" w:tooltip="Non-progressive congenital ataxia" w:history="1">
        <w:r w:rsidRPr="00F34114">
          <w:rPr>
            <w:rStyle w:val="Hyperlink"/>
            <w:rFonts w:cstheme="minorHAnsi"/>
            <w:color w:val="000000" w:themeColor="text1"/>
            <w:sz w:val="24"/>
            <w:szCs w:val="24"/>
            <w:u w:val="none"/>
          </w:rPr>
          <w:t>Non-progressive congenital ataxia</w:t>
        </w:r>
      </w:hyperlink>
      <w:r w:rsidRPr="00F34114">
        <w:rPr>
          <w:rFonts w:cstheme="minorHAnsi"/>
          <w:color w:val="000000" w:themeColor="text1"/>
          <w:sz w:val="24"/>
          <w:szCs w:val="24"/>
        </w:rPr>
        <w:t> (NPCA) is a classical presentation of cerebral ataxias.</w:t>
      </w:r>
    </w:p>
    <w:p w:rsidR="00F34114" w:rsidRPr="00F34114" w:rsidRDefault="00F34114" w:rsidP="00F34114">
      <w:pPr>
        <w:rPr>
          <w:rFonts w:cstheme="minorHAnsi"/>
          <w:color w:val="000000" w:themeColor="text1"/>
          <w:sz w:val="24"/>
          <w:szCs w:val="24"/>
        </w:rPr>
      </w:pPr>
      <w:r w:rsidRPr="00F34114">
        <w:rPr>
          <w:rFonts w:cstheme="minorHAnsi"/>
          <w:color w:val="000000" w:themeColor="text1"/>
          <w:sz w:val="24"/>
          <w:szCs w:val="24"/>
        </w:rPr>
        <w:t>Cerebellar ataxia can occur as a result of many diseases and may present with symptoms of an inability to coordinate balance, gait, and extremity and eye movements. Lesions to the cerebellum can cause </w:t>
      </w:r>
      <w:hyperlink r:id="rId19" w:tooltip="Dyssynergia" w:history="1">
        <w:proofErr w:type="spellStart"/>
        <w:r w:rsidRPr="00F34114">
          <w:rPr>
            <w:rStyle w:val="Hyperlink"/>
            <w:rFonts w:cstheme="minorHAnsi"/>
            <w:color w:val="000000" w:themeColor="text1"/>
            <w:sz w:val="24"/>
            <w:szCs w:val="24"/>
            <w:u w:val="none"/>
          </w:rPr>
          <w:t>Dyssynergia</w:t>
        </w:r>
        <w:proofErr w:type="spellEnd"/>
      </w:hyperlink>
      <w:r w:rsidRPr="00F34114">
        <w:rPr>
          <w:rFonts w:cstheme="minorHAnsi"/>
          <w:color w:val="000000" w:themeColor="text1"/>
          <w:sz w:val="24"/>
          <w:szCs w:val="24"/>
        </w:rPr>
        <w:t>, </w:t>
      </w:r>
      <w:proofErr w:type="spellStart"/>
      <w:r w:rsidRPr="00F34114">
        <w:rPr>
          <w:rFonts w:cstheme="minorHAnsi"/>
          <w:color w:val="000000" w:themeColor="text1"/>
          <w:sz w:val="24"/>
          <w:szCs w:val="24"/>
        </w:rPr>
        <w:fldChar w:fldCharType="begin"/>
      </w:r>
      <w:r w:rsidRPr="00F34114">
        <w:rPr>
          <w:rFonts w:cstheme="minorHAnsi"/>
          <w:color w:val="000000" w:themeColor="text1"/>
          <w:sz w:val="24"/>
          <w:szCs w:val="24"/>
        </w:rPr>
        <w:instrText xml:space="preserve"> HYPERLINK "https://en.wikipedia.org/wiki/Dysmetria" \o "Dysmetria" </w:instrText>
      </w:r>
      <w:r w:rsidRPr="00F34114">
        <w:rPr>
          <w:rFonts w:cstheme="minorHAnsi"/>
          <w:color w:val="000000" w:themeColor="text1"/>
          <w:sz w:val="24"/>
          <w:szCs w:val="24"/>
        </w:rPr>
        <w:fldChar w:fldCharType="separate"/>
      </w:r>
      <w:r w:rsidRPr="00F34114">
        <w:rPr>
          <w:rStyle w:val="Hyperlink"/>
          <w:rFonts w:cstheme="minorHAnsi"/>
          <w:color w:val="000000" w:themeColor="text1"/>
          <w:sz w:val="24"/>
          <w:szCs w:val="24"/>
          <w:u w:val="none"/>
        </w:rPr>
        <w:t>Dysmetria</w:t>
      </w:r>
      <w:proofErr w:type="spellEnd"/>
      <w:r w:rsidRPr="00F34114">
        <w:rPr>
          <w:rFonts w:cstheme="minorHAnsi"/>
          <w:color w:val="000000" w:themeColor="text1"/>
          <w:sz w:val="24"/>
          <w:szCs w:val="24"/>
        </w:rPr>
        <w:fldChar w:fldCharType="end"/>
      </w:r>
      <w:r w:rsidRPr="00F34114">
        <w:rPr>
          <w:rFonts w:cstheme="minorHAnsi"/>
          <w:color w:val="000000" w:themeColor="text1"/>
          <w:sz w:val="24"/>
          <w:szCs w:val="24"/>
        </w:rPr>
        <w:t>, </w:t>
      </w:r>
      <w:proofErr w:type="spellStart"/>
      <w:r w:rsidRPr="00F34114">
        <w:rPr>
          <w:rFonts w:cstheme="minorHAnsi"/>
          <w:color w:val="000000" w:themeColor="text1"/>
          <w:sz w:val="24"/>
          <w:szCs w:val="24"/>
        </w:rPr>
        <w:fldChar w:fldCharType="begin"/>
      </w:r>
      <w:r w:rsidRPr="00F34114">
        <w:rPr>
          <w:rFonts w:cstheme="minorHAnsi"/>
          <w:color w:val="000000" w:themeColor="text1"/>
          <w:sz w:val="24"/>
          <w:szCs w:val="24"/>
        </w:rPr>
        <w:instrText xml:space="preserve"> HYPERLINK "https://en.wikipedia.org/wiki/Dysdiadochokinesia" \o "Dysdiadochokinesia" </w:instrText>
      </w:r>
      <w:r w:rsidRPr="00F34114">
        <w:rPr>
          <w:rFonts w:cstheme="minorHAnsi"/>
          <w:color w:val="000000" w:themeColor="text1"/>
          <w:sz w:val="24"/>
          <w:szCs w:val="24"/>
        </w:rPr>
        <w:fldChar w:fldCharType="separate"/>
      </w:r>
      <w:r w:rsidRPr="00F34114">
        <w:rPr>
          <w:rStyle w:val="Hyperlink"/>
          <w:rFonts w:cstheme="minorHAnsi"/>
          <w:color w:val="000000" w:themeColor="text1"/>
          <w:sz w:val="24"/>
          <w:szCs w:val="24"/>
          <w:u w:val="none"/>
        </w:rPr>
        <w:t>Dysdiadochokinesia</w:t>
      </w:r>
      <w:proofErr w:type="spellEnd"/>
      <w:r w:rsidRPr="00F34114">
        <w:rPr>
          <w:rFonts w:cstheme="minorHAnsi"/>
          <w:color w:val="000000" w:themeColor="text1"/>
          <w:sz w:val="24"/>
          <w:szCs w:val="24"/>
        </w:rPr>
        <w:fldChar w:fldCharType="end"/>
      </w:r>
      <w:r w:rsidRPr="00F34114">
        <w:rPr>
          <w:rFonts w:cstheme="minorHAnsi"/>
          <w:color w:val="000000" w:themeColor="text1"/>
          <w:sz w:val="24"/>
          <w:szCs w:val="24"/>
        </w:rPr>
        <w:t>, </w:t>
      </w:r>
      <w:hyperlink r:id="rId20" w:tooltip="Dysarthria" w:history="1">
        <w:r w:rsidRPr="00F34114">
          <w:rPr>
            <w:rStyle w:val="Hyperlink"/>
            <w:rFonts w:cstheme="minorHAnsi"/>
            <w:color w:val="000000" w:themeColor="text1"/>
            <w:sz w:val="24"/>
            <w:szCs w:val="24"/>
            <w:u w:val="none"/>
          </w:rPr>
          <w:t>Dysarthria</w:t>
        </w:r>
      </w:hyperlink>
      <w:r w:rsidRPr="00F34114">
        <w:rPr>
          <w:rFonts w:cstheme="minorHAnsi"/>
          <w:color w:val="000000" w:themeColor="text1"/>
          <w:sz w:val="24"/>
          <w:szCs w:val="24"/>
        </w:rPr>
        <w:t> and ataxia of stance and gait. Deficits are observed with movements on the same side of the body as the lesion (</w:t>
      </w:r>
      <w:proofErr w:type="spellStart"/>
      <w:r w:rsidRPr="00F34114">
        <w:rPr>
          <w:rFonts w:cstheme="minorHAnsi"/>
          <w:color w:val="000000" w:themeColor="text1"/>
          <w:sz w:val="24"/>
          <w:szCs w:val="24"/>
        </w:rPr>
        <w:t>ipsilateral</w:t>
      </w:r>
      <w:proofErr w:type="spellEnd"/>
      <w:r w:rsidRPr="00F34114">
        <w:rPr>
          <w:rFonts w:cstheme="minorHAnsi"/>
          <w:color w:val="000000" w:themeColor="text1"/>
          <w:sz w:val="24"/>
          <w:szCs w:val="24"/>
        </w:rPr>
        <w:t>). Clinicians often use visual observation of people performing motor tasks in order to look for signs of ataxia.</w:t>
      </w:r>
    </w:p>
    <w:p w:rsidR="00F34114" w:rsidRPr="00F34114" w:rsidRDefault="00F34114" w:rsidP="00F34114">
      <w:pPr>
        <w:rPr>
          <w:rFonts w:cstheme="minorHAnsi"/>
          <w:color w:val="000000" w:themeColor="text1"/>
          <w:sz w:val="24"/>
          <w:szCs w:val="24"/>
        </w:rPr>
      </w:pPr>
      <w:r w:rsidRPr="00F34114">
        <w:rPr>
          <w:rFonts w:cstheme="minorHAnsi"/>
          <w:color w:val="000000" w:themeColor="text1"/>
          <w:sz w:val="24"/>
          <w:szCs w:val="24"/>
        </w:rPr>
        <w:t>Damage to the cerebellum causes impairment in motor skills and can cause </w:t>
      </w:r>
      <w:proofErr w:type="spellStart"/>
      <w:r w:rsidRPr="00F34114">
        <w:rPr>
          <w:rFonts w:cstheme="minorHAnsi"/>
          <w:color w:val="000000" w:themeColor="text1"/>
          <w:sz w:val="24"/>
          <w:szCs w:val="24"/>
        </w:rPr>
        <w:fldChar w:fldCharType="begin"/>
      </w:r>
      <w:r w:rsidRPr="00F34114">
        <w:rPr>
          <w:rFonts w:cstheme="minorHAnsi"/>
          <w:color w:val="000000" w:themeColor="text1"/>
          <w:sz w:val="24"/>
          <w:szCs w:val="24"/>
        </w:rPr>
        <w:instrText xml:space="preserve"> HYPERLINK "https://en.wikipedia.org/wiki/Nystagmus" \o "Nystagmus" </w:instrText>
      </w:r>
      <w:r w:rsidRPr="00F34114">
        <w:rPr>
          <w:rFonts w:cstheme="minorHAnsi"/>
          <w:color w:val="000000" w:themeColor="text1"/>
          <w:sz w:val="24"/>
          <w:szCs w:val="24"/>
        </w:rPr>
        <w:fldChar w:fldCharType="separate"/>
      </w:r>
      <w:r w:rsidRPr="00F34114">
        <w:rPr>
          <w:rStyle w:val="Hyperlink"/>
          <w:rFonts w:cstheme="minorHAnsi"/>
          <w:color w:val="000000" w:themeColor="text1"/>
          <w:sz w:val="24"/>
          <w:szCs w:val="24"/>
          <w:u w:val="none"/>
        </w:rPr>
        <w:t>Nystagmus</w:t>
      </w:r>
      <w:proofErr w:type="spellEnd"/>
      <w:r w:rsidRPr="00F34114">
        <w:rPr>
          <w:rFonts w:cstheme="minorHAnsi"/>
          <w:color w:val="000000" w:themeColor="text1"/>
          <w:sz w:val="24"/>
          <w:szCs w:val="24"/>
        </w:rPr>
        <w:fldChar w:fldCharType="end"/>
      </w:r>
      <w:r w:rsidRPr="00F34114">
        <w:rPr>
          <w:rFonts w:cstheme="minorHAnsi"/>
          <w:color w:val="000000" w:themeColor="text1"/>
          <w:sz w:val="24"/>
          <w:szCs w:val="24"/>
        </w:rPr>
        <w:t>. Almost a third of people with isolated, late onset cerebellar ataxia go on to develop </w:t>
      </w:r>
      <w:hyperlink r:id="rId21" w:tooltip="Multiple system atrophy" w:history="1">
        <w:r w:rsidRPr="00F34114">
          <w:rPr>
            <w:rStyle w:val="Hyperlink"/>
            <w:rFonts w:cstheme="minorHAnsi"/>
            <w:color w:val="000000" w:themeColor="text1"/>
            <w:sz w:val="24"/>
            <w:szCs w:val="24"/>
            <w:u w:val="none"/>
          </w:rPr>
          <w:t>Multiple System Atrophy</w:t>
        </w:r>
      </w:hyperlink>
      <w:r w:rsidRPr="00F34114">
        <w:rPr>
          <w:rFonts w:cstheme="minorHAnsi"/>
          <w:color w:val="000000" w:themeColor="text1"/>
          <w:sz w:val="24"/>
          <w:szCs w:val="24"/>
        </w:rPr>
        <w:t>.</w:t>
      </w:r>
    </w:p>
    <w:p w:rsidR="00F34114" w:rsidRPr="00F34114" w:rsidRDefault="00F34114" w:rsidP="00F34114">
      <w:pPr>
        <w:rPr>
          <w:rFonts w:cstheme="minorHAnsi"/>
          <w:color w:val="000000" w:themeColor="text1"/>
          <w:sz w:val="24"/>
          <w:szCs w:val="24"/>
        </w:rPr>
      </w:pPr>
      <w:r w:rsidRPr="00F34114">
        <w:rPr>
          <w:rFonts w:cstheme="minorHAnsi"/>
          <w:color w:val="000000" w:themeColor="text1"/>
          <w:sz w:val="24"/>
          <w:szCs w:val="24"/>
        </w:rPr>
        <w:t>The cerebellum's role has been observed as not purely motor. It is combined with intellect, emotion and planning.</w:t>
      </w:r>
    </w:p>
    <w:p w:rsidR="00F34114" w:rsidRPr="00F34114" w:rsidRDefault="00F34114" w:rsidP="00F34114">
      <w:pPr>
        <w:rPr>
          <w:rFonts w:cstheme="minorHAnsi"/>
          <w:color w:val="000000" w:themeColor="text1"/>
          <w:sz w:val="24"/>
          <w:szCs w:val="24"/>
        </w:rPr>
      </w:pPr>
      <w:r w:rsidRPr="00F34114">
        <w:rPr>
          <w:rFonts w:cstheme="minorHAnsi"/>
          <w:color w:val="000000" w:themeColor="text1"/>
          <w:sz w:val="24"/>
          <w:szCs w:val="24"/>
        </w:rPr>
        <w:t>There are many causes of cerebellar ataxia including, among others, </w:t>
      </w:r>
      <w:hyperlink r:id="rId22" w:anchor="Gluten_ataxia" w:tooltip="Ataxia" w:history="1">
        <w:r w:rsidRPr="00F34114">
          <w:rPr>
            <w:rStyle w:val="Hyperlink"/>
            <w:rFonts w:cstheme="minorHAnsi"/>
            <w:color w:val="000000" w:themeColor="text1"/>
            <w:sz w:val="24"/>
            <w:szCs w:val="24"/>
            <w:u w:val="none"/>
          </w:rPr>
          <w:t>gluten ataxia</w:t>
        </w:r>
      </w:hyperlink>
      <w:r w:rsidRPr="00F34114">
        <w:rPr>
          <w:rFonts w:cstheme="minorHAnsi"/>
          <w:color w:val="000000" w:themeColor="text1"/>
          <w:sz w:val="24"/>
          <w:szCs w:val="24"/>
        </w:rPr>
        <w:t>, </w:t>
      </w:r>
      <w:hyperlink r:id="rId23" w:tooltip="Autoimmunity" w:history="1">
        <w:r w:rsidRPr="00F34114">
          <w:rPr>
            <w:rStyle w:val="Hyperlink"/>
            <w:rFonts w:cstheme="minorHAnsi"/>
            <w:color w:val="000000" w:themeColor="text1"/>
            <w:sz w:val="24"/>
            <w:szCs w:val="24"/>
            <w:u w:val="none"/>
          </w:rPr>
          <w:t>autoimmunity</w:t>
        </w:r>
      </w:hyperlink>
      <w:r w:rsidRPr="00F34114">
        <w:rPr>
          <w:rFonts w:cstheme="minorHAnsi"/>
          <w:color w:val="000000" w:themeColor="text1"/>
          <w:sz w:val="24"/>
          <w:szCs w:val="24"/>
        </w:rPr>
        <w:t> to </w:t>
      </w:r>
      <w:hyperlink r:id="rId24" w:tooltip="Purkinje cells" w:history="1">
        <w:r w:rsidRPr="00F34114">
          <w:rPr>
            <w:rStyle w:val="Hyperlink"/>
            <w:rFonts w:cstheme="minorHAnsi"/>
            <w:color w:val="000000" w:themeColor="text1"/>
            <w:sz w:val="24"/>
            <w:szCs w:val="24"/>
            <w:u w:val="none"/>
          </w:rPr>
          <w:t>Purkinje cells</w:t>
        </w:r>
      </w:hyperlink>
      <w:r w:rsidRPr="00F34114">
        <w:rPr>
          <w:rFonts w:cstheme="minorHAnsi"/>
          <w:color w:val="000000" w:themeColor="text1"/>
          <w:sz w:val="24"/>
          <w:szCs w:val="24"/>
        </w:rPr>
        <w:t> or other neural cells in the cerebellum, CNS </w:t>
      </w:r>
      <w:proofErr w:type="spellStart"/>
      <w:r w:rsidRPr="00F34114">
        <w:rPr>
          <w:rFonts w:cstheme="minorHAnsi"/>
          <w:color w:val="000000" w:themeColor="text1"/>
          <w:sz w:val="24"/>
          <w:szCs w:val="24"/>
        </w:rPr>
        <w:fldChar w:fldCharType="begin"/>
      </w:r>
      <w:r w:rsidRPr="00F34114">
        <w:rPr>
          <w:rFonts w:cstheme="minorHAnsi"/>
          <w:color w:val="000000" w:themeColor="text1"/>
          <w:sz w:val="24"/>
          <w:szCs w:val="24"/>
        </w:rPr>
        <w:instrText xml:space="preserve"> HYPERLINK "https://en.wikipedia.org/wiki/Vasculitis" \o "Vasculitis" </w:instrText>
      </w:r>
      <w:r w:rsidRPr="00F34114">
        <w:rPr>
          <w:rFonts w:cstheme="minorHAnsi"/>
          <w:color w:val="000000" w:themeColor="text1"/>
          <w:sz w:val="24"/>
          <w:szCs w:val="24"/>
        </w:rPr>
        <w:fldChar w:fldCharType="separate"/>
      </w:r>
      <w:r w:rsidRPr="00F34114">
        <w:rPr>
          <w:rStyle w:val="Hyperlink"/>
          <w:rFonts w:cstheme="minorHAnsi"/>
          <w:color w:val="000000" w:themeColor="text1"/>
          <w:sz w:val="24"/>
          <w:szCs w:val="24"/>
          <w:u w:val="none"/>
        </w:rPr>
        <w:t>vasculitis</w:t>
      </w:r>
      <w:proofErr w:type="spellEnd"/>
      <w:r w:rsidRPr="00F34114">
        <w:rPr>
          <w:rFonts w:cstheme="minorHAnsi"/>
          <w:color w:val="000000" w:themeColor="text1"/>
          <w:sz w:val="24"/>
          <w:szCs w:val="24"/>
        </w:rPr>
        <w:fldChar w:fldCharType="end"/>
      </w:r>
      <w:r w:rsidRPr="00F34114">
        <w:rPr>
          <w:rFonts w:cstheme="minorHAnsi"/>
          <w:color w:val="000000" w:themeColor="text1"/>
          <w:sz w:val="24"/>
          <w:szCs w:val="24"/>
        </w:rPr>
        <w:t>, </w:t>
      </w:r>
      <w:hyperlink r:id="rId25" w:tooltip="Multiple sclerosis" w:history="1">
        <w:r w:rsidRPr="00F34114">
          <w:rPr>
            <w:rStyle w:val="Hyperlink"/>
            <w:rFonts w:cstheme="minorHAnsi"/>
            <w:color w:val="000000" w:themeColor="text1"/>
            <w:sz w:val="24"/>
            <w:szCs w:val="24"/>
            <w:u w:val="none"/>
          </w:rPr>
          <w:t>multiple sclerosis</w:t>
        </w:r>
      </w:hyperlink>
      <w:r w:rsidRPr="00F34114">
        <w:rPr>
          <w:rFonts w:cstheme="minorHAnsi"/>
          <w:color w:val="000000" w:themeColor="text1"/>
          <w:sz w:val="24"/>
          <w:szCs w:val="24"/>
        </w:rPr>
        <w:t xml:space="preserve">, infection, bleeding, infarction, </w:t>
      </w:r>
      <w:proofErr w:type="spellStart"/>
      <w:r w:rsidRPr="00F34114">
        <w:rPr>
          <w:rFonts w:cstheme="minorHAnsi"/>
          <w:color w:val="000000" w:themeColor="text1"/>
          <w:sz w:val="24"/>
          <w:szCs w:val="24"/>
        </w:rPr>
        <w:t>tumors</w:t>
      </w:r>
      <w:proofErr w:type="spellEnd"/>
      <w:r w:rsidRPr="00F34114">
        <w:rPr>
          <w:rFonts w:cstheme="minorHAnsi"/>
          <w:color w:val="000000" w:themeColor="text1"/>
          <w:sz w:val="24"/>
          <w:szCs w:val="24"/>
        </w:rPr>
        <w:t>, direct injury, toxins (e.g., alcohol), </w:t>
      </w:r>
      <w:hyperlink r:id="rId26" w:tooltip="Spinocerebellar ataxia" w:history="1">
        <w:r w:rsidRPr="00F34114">
          <w:rPr>
            <w:rStyle w:val="Hyperlink"/>
            <w:rFonts w:cstheme="minorHAnsi"/>
            <w:color w:val="000000" w:themeColor="text1"/>
            <w:sz w:val="24"/>
            <w:szCs w:val="24"/>
            <w:u w:val="none"/>
          </w:rPr>
          <w:t>genetic disorders</w:t>
        </w:r>
      </w:hyperlink>
      <w:r w:rsidRPr="00F34114">
        <w:rPr>
          <w:rFonts w:cstheme="minorHAnsi"/>
          <w:color w:val="000000" w:themeColor="text1"/>
          <w:sz w:val="24"/>
          <w:szCs w:val="24"/>
        </w:rPr>
        <w:t> and </w:t>
      </w:r>
      <w:hyperlink r:id="rId27" w:tooltip="Neurodegenerative diseases" w:history="1">
        <w:r w:rsidRPr="00F34114">
          <w:rPr>
            <w:rStyle w:val="Hyperlink"/>
            <w:rFonts w:cstheme="minorHAnsi"/>
            <w:color w:val="000000" w:themeColor="text1"/>
            <w:sz w:val="24"/>
            <w:szCs w:val="24"/>
            <w:u w:val="none"/>
          </w:rPr>
          <w:t>neurodegenerative diseases</w:t>
        </w:r>
      </w:hyperlink>
      <w:r w:rsidRPr="00F34114">
        <w:rPr>
          <w:rFonts w:cstheme="minorHAnsi"/>
          <w:color w:val="000000" w:themeColor="text1"/>
          <w:sz w:val="24"/>
          <w:szCs w:val="24"/>
        </w:rPr>
        <w:t> (such as </w:t>
      </w:r>
      <w:hyperlink r:id="rId28" w:tooltip="Progressive supranuclear palsy" w:history="1">
        <w:r w:rsidRPr="00F34114">
          <w:rPr>
            <w:rStyle w:val="Hyperlink"/>
            <w:rFonts w:cstheme="minorHAnsi"/>
            <w:color w:val="000000" w:themeColor="text1"/>
            <w:sz w:val="24"/>
            <w:szCs w:val="24"/>
            <w:u w:val="none"/>
          </w:rPr>
          <w:t xml:space="preserve">progressive </w:t>
        </w:r>
        <w:proofErr w:type="spellStart"/>
        <w:r w:rsidRPr="00F34114">
          <w:rPr>
            <w:rStyle w:val="Hyperlink"/>
            <w:rFonts w:cstheme="minorHAnsi"/>
            <w:color w:val="000000" w:themeColor="text1"/>
            <w:sz w:val="24"/>
            <w:szCs w:val="24"/>
            <w:u w:val="none"/>
          </w:rPr>
          <w:t>supranuclear</w:t>
        </w:r>
        <w:proofErr w:type="spellEnd"/>
        <w:r w:rsidRPr="00F34114">
          <w:rPr>
            <w:rStyle w:val="Hyperlink"/>
            <w:rFonts w:cstheme="minorHAnsi"/>
            <w:color w:val="000000" w:themeColor="text1"/>
            <w:sz w:val="24"/>
            <w:szCs w:val="24"/>
            <w:u w:val="none"/>
          </w:rPr>
          <w:t xml:space="preserve"> palsy</w:t>
        </w:r>
      </w:hyperlink>
      <w:r w:rsidRPr="00F34114">
        <w:rPr>
          <w:rFonts w:cstheme="minorHAnsi"/>
          <w:color w:val="000000" w:themeColor="text1"/>
          <w:sz w:val="24"/>
          <w:szCs w:val="24"/>
        </w:rPr>
        <w:t> and </w:t>
      </w:r>
      <w:hyperlink r:id="rId29" w:tooltip="Multiple system atrophy" w:history="1">
        <w:r w:rsidRPr="00F34114">
          <w:rPr>
            <w:rStyle w:val="Hyperlink"/>
            <w:rFonts w:cstheme="minorHAnsi"/>
            <w:color w:val="000000" w:themeColor="text1"/>
            <w:sz w:val="24"/>
            <w:szCs w:val="24"/>
            <w:u w:val="none"/>
          </w:rPr>
          <w:t>multiple system atrophy</w:t>
        </w:r>
      </w:hyperlink>
      <w:r w:rsidRPr="00F34114">
        <w:rPr>
          <w:rFonts w:cstheme="minorHAnsi"/>
          <w:color w:val="000000" w:themeColor="text1"/>
          <w:sz w:val="24"/>
          <w:szCs w:val="24"/>
        </w:rPr>
        <w:t>). Gluten ataxia accounts for 40% of all sporadic idiopathic ataxias and 15% of all ataxias.</w:t>
      </w:r>
    </w:p>
    <w:p w:rsidR="00F34114" w:rsidRPr="00F34114" w:rsidRDefault="00F34114" w:rsidP="00F34114">
      <w:pPr>
        <w:rPr>
          <w:rFonts w:cstheme="minorHAnsi"/>
          <w:color w:val="000000" w:themeColor="text1"/>
          <w:sz w:val="24"/>
          <w:szCs w:val="24"/>
        </w:rPr>
      </w:pPr>
      <w:r w:rsidRPr="00F34114">
        <w:rPr>
          <w:rFonts w:cstheme="minorHAnsi"/>
          <w:color w:val="000000" w:themeColor="text1"/>
          <w:sz w:val="24"/>
          <w:szCs w:val="24"/>
        </w:rPr>
        <w:t>Primary auto-immune ataxias (PACA) lack diagnostic biomarkers. Cerebellar ataxias can be classified as sporadic, autosomal recessive, X-linked, autosomal dominant and of mitochondrial origin. </w:t>
      </w:r>
    </w:p>
    <w:p w:rsidR="008D7276" w:rsidRPr="008D7276" w:rsidRDefault="008D7276" w:rsidP="008D7276">
      <w:pPr>
        <w:pStyle w:val="NormalWeb"/>
        <w:numPr>
          <w:ilvl w:val="0"/>
          <w:numId w:val="1"/>
        </w:numPr>
        <w:shd w:val="clear" w:color="auto" w:fill="FFFFFF"/>
        <w:spacing w:after="150" w:line="360" w:lineRule="atLeast"/>
        <w:rPr>
          <w:rFonts w:asciiTheme="minorHAnsi" w:hAnsiTheme="minorHAnsi" w:cstheme="minorHAnsi"/>
          <w:color w:val="000000" w:themeColor="text1"/>
        </w:rPr>
      </w:pPr>
      <w:proofErr w:type="spellStart"/>
      <w:r w:rsidRPr="008D7276">
        <w:rPr>
          <w:rStyle w:val="ghr-condition"/>
          <w:rFonts w:asciiTheme="minorHAnsi" w:hAnsiTheme="minorHAnsi" w:cstheme="minorHAnsi"/>
          <w:b/>
          <w:color w:val="000000" w:themeColor="text1"/>
        </w:rPr>
        <w:t>Joubert</w:t>
      </w:r>
      <w:proofErr w:type="spellEnd"/>
      <w:r w:rsidRPr="008D7276">
        <w:rPr>
          <w:rStyle w:val="ghr-condition"/>
          <w:rFonts w:asciiTheme="minorHAnsi" w:hAnsiTheme="minorHAnsi" w:cstheme="minorHAnsi"/>
          <w:b/>
          <w:color w:val="000000" w:themeColor="text1"/>
        </w:rPr>
        <w:t xml:space="preserve"> syndrome</w:t>
      </w:r>
      <w:r w:rsidRPr="008D7276">
        <w:rPr>
          <w:rFonts w:asciiTheme="minorHAnsi" w:hAnsiTheme="minorHAnsi" w:cstheme="minorHAnsi"/>
          <w:color w:val="000000" w:themeColor="text1"/>
        </w:rPr>
        <w:t> is a disorder that affects many parts of the body. The signs and symptoms of this condition vary among affected individuals, even among members of the same family.</w:t>
      </w:r>
    </w:p>
    <w:p w:rsidR="008D7276" w:rsidRPr="008D7276" w:rsidRDefault="008D7276" w:rsidP="008D7276">
      <w:pPr>
        <w:pStyle w:val="NormalWeb"/>
        <w:shd w:val="clear" w:color="auto" w:fill="FFFFFF"/>
        <w:spacing w:after="150" w:line="360" w:lineRule="atLeast"/>
        <w:rPr>
          <w:rFonts w:asciiTheme="minorHAnsi" w:hAnsiTheme="minorHAnsi" w:cstheme="minorHAnsi"/>
          <w:color w:val="000000" w:themeColor="text1"/>
        </w:rPr>
      </w:pPr>
      <w:r w:rsidRPr="008D7276">
        <w:rPr>
          <w:rFonts w:asciiTheme="minorHAnsi" w:hAnsiTheme="minorHAnsi" w:cstheme="minorHAnsi"/>
          <w:color w:val="000000" w:themeColor="text1"/>
        </w:rPr>
        <w:lastRenderedPageBreak/>
        <w:t>The hallmark feature of </w:t>
      </w:r>
      <w:proofErr w:type="spellStart"/>
      <w:r w:rsidRPr="008D7276">
        <w:rPr>
          <w:rStyle w:val="ghr-condition"/>
          <w:rFonts w:asciiTheme="minorHAnsi" w:hAnsiTheme="minorHAnsi" w:cstheme="minorHAnsi"/>
          <w:color w:val="000000" w:themeColor="text1"/>
        </w:rPr>
        <w:t>Joubert</w:t>
      </w:r>
      <w:proofErr w:type="spellEnd"/>
      <w:r w:rsidRPr="008D7276">
        <w:rPr>
          <w:rStyle w:val="ghr-condition"/>
          <w:rFonts w:asciiTheme="minorHAnsi" w:hAnsiTheme="minorHAnsi" w:cstheme="minorHAnsi"/>
          <w:color w:val="000000" w:themeColor="text1"/>
        </w:rPr>
        <w:t xml:space="preserve"> syndrome</w:t>
      </w:r>
      <w:r w:rsidRPr="008D7276">
        <w:rPr>
          <w:rFonts w:asciiTheme="minorHAnsi" w:hAnsiTheme="minorHAnsi" w:cstheme="minorHAnsi"/>
          <w:color w:val="000000" w:themeColor="text1"/>
        </w:rPr>
        <w:t> is a combination of brain abnormalities that together are known as the </w:t>
      </w:r>
      <w:hyperlink r:id="rId30" w:tgtFrame="_blank" w:tooltip="Image" w:history="1">
        <w:r w:rsidRPr="008D7276">
          <w:rPr>
            <w:rStyle w:val="Hyperlink"/>
            <w:rFonts w:asciiTheme="minorHAnsi" w:hAnsiTheme="minorHAnsi" w:cstheme="minorHAnsi"/>
            <w:color w:val="000000" w:themeColor="text1"/>
          </w:rPr>
          <w:t>molar tooth </w:t>
        </w:r>
        <w:r w:rsidRPr="008D7276">
          <w:rPr>
            <w:rStyle w:val="nobreak"/>
            <w:rFonts w:asciiTheme="minorHAnsi" w:hAnsiTheme="minorHAnsi" w:cstheme="minorHAnsi"/>
            <w:color w:val="000000" w:themeColor="text1"/>
          </w:rPr>
          <w:t>sign</w:t>
        </w:r>
      </w:hyperlink>
      <w:r w:rsidRPr="008D7276">
        <w:rPr>
          <w:rFonts w:asciiTheme="minorHAnsi" w:hAnsiTheme="minorHAnsi" w:cstheme="minorHAnsi"/>
          <w:color w:val="000000" w:themeColor="text1"/>
        </w:rPr>
        <w:t>, which can be seen on brain imaging studies such as magnetic resonance imaging (MR</w:t>
      </w:r>
      <w:r w:rsidR="0081086D">
        <w:rPr>
          <w:rFonts w:asciiTheme="minorHAnsi" w:hAnsiTheme="minorHAnsi" w:cstheme="minorHAnsi"/>
          <w:color w:val="000000" w:themeColor="text1"/>
        </w:rPr>
        <w:t xml:space="preserve">I). </w:t>
      </w:r>
    </w:p>
    <w:p w:rsidR="0081086D" w:rsidRDefault="008D7276" w:rsidP="008D7276">
      <w:pPr>
        <w:pStyle w:val="NormalWeb"/>
        <w:shd w:val="clear" w:color="auto" w:fill="FFFFFF"/>
        <w:spacing w:after="150" w:line="360" w:lineRule="atLeast"/>
        <w:rPr>
          <w:rFonts w:asciiTheme="minorHAnsi" w:hAnsiTheme="minorHAnsi" w:cstheme="minorHAnsi"/>
          <w:color w:val="000000" w:themeColor="text1"/>
        </w:rPr>
      </w:pPr>
      <w:r w:rsidRPr="008D7276">
        <w:rPr>
          <w:rFonts w:asciiTheme="minorHAnsi" w:hAnsiTheme="minorHAnsi" w:cstheme="minorHAnsi"/>
          <w:color w:val="000000" w:themeColor="text1"/>
        </w:rPr>
        <w:t>Most infants with </w:t>
      </w:r>
      <w:proofErr w:type="spellStart"/>
      <w:r w:rsidRPr="008D7276">
        <w:rPr>
          <w:rStyle w:val="ghr-condition"/>
          <w:rFonts w:asciiTheme="minorHAnsi" w:hAnsiTheme="minorHAnsi" w:cstheme="minorHAnsi"/>
          <w:color w:val="000000" w:themeColor="text1"/>
        </w:rPr>
        <w:t>Joubert</w:t>
      </w:r>
      <w:proofErr w:type="spellEnd"/>
      <w:r w:rsidRPr="008D7276">
        <w:rPr>
          <w:rStyle w:val="ghr-condition"/>
          <w:rFonts w:asciiTheme="minorHAnsi" w:hAnsiTheme="minorHAnsi" w:cstheme="minorHAnsi"/>
          <w:color w:val="000000" w:themeColor="text1"/>
        </w:rPr>
        <w:t xml:space="preserve"> syndrome</w:t>
      </w:r>
      <w:r w:rsidRPr="008D7276">
        <w:rPr>
          <w:rFonts w:asciiTheme="minorHAnsi" w:hAnsiTheme="minorHAnsi" w:cstheme="minorHAnsi"/>
          <w:color w:val="000000" w:themeColor="text1"/>
        </w:rPr>
        <w:t> have low muscle tone (</w:t>
      </w:r>
      <w:proofErr w:type="spellStart"/>
      <w:r w:rsidRPr="008D7276">
        <w:rPr>
          <w:rFonts w:asciiTheme="minorHAnsi" w:hAnsiTheme="minorHAnsi" w:cstheme="minorHAnsi"/>
          <w:color w:val="000000" w:themeColor="text1"/>
        </w:rPr>
        <w:t>hypotonia</w:t>
      </w:r>
      <w:proofErr w:type="spellEnd"/>
      <w:r w:rsidRPr="008D7276">
        <w:rPr>
          <w:rFonts w:asciiTheme="minorHAnsi" w:hAnsiTheme="minorHAnsi" w:cstheme="minorHAnsi"/>
          <w:color w:val="000000" w:themeColor="text1"/>
        </w:rPr>
        <w:t>) in infancy, which contributes to difficulty coordinating movements (ataxia) in early childhood. Other characteristic features of the condition include episodes of unusually fast (</w:t>
      </w:r>
      <w:proofErr w:type="spellStart"/>
      <w:r w:rsidRPr="008D7276">
        <w:rPr>
          <w:rFonts w:asciiTheme="minorHAnsi" w:hAnsiTheme="minorHAnsi" w:cstheme="minorHAnsi"/>
          <w:color w:val="000000" w:themeColor="text1"/>
        </w:rPr>
        <w:t>hyperpnea</w:t>
      </w:r>
      <w:proofErr w:type="spellEnd"/>
      <w:r w:rsidRPr="008D7276">
        <w:rPr>
          <w:rFonts w:asciiTheme="minorHAnsi" w:hAnsiTheme="minorHAnsi" w:cstheme="minorHAnsi"/>
          <w:color w:val="000000" w:themeColor="text1"/>
        </w:rPr>
        <w:t>) or slow (</w:t>
      </w:r>
      <w:proofErr w:type="spellStart"/>
      <w:r w:rsidRPr="008D7276">
        <w:rPr>
          <w:rFonts w:asciiTheme="minorHAnsi" w:hAnsiTheme="minorHAnsi" w:cstheme="minorHAnsi"/>
          <w:color w:val="000000" w:themeColor="text1"/>
        </w:rPr>
        <w:t>apnea</w:t>
      </w:r>
      <w:proofErr w:type="spellEnd"/>
      <w:r w:rsidRPr="008D7276">
        <w:rPr>
          <w:rFonts w:asciiTheme="minorHAnsi" w:hAnsiTheme="minorHAnsi" w:cstheme="minorHAnsi"/>
          <w:color w:val="000000" w:themeColor="text1"/>
        </w:rPr>
        <w:t>) breathing in infancy, and abnormal eye movements (ocular motor apraxia). Most affected individuals have delayed development and intellectual disability, which can range from mild to severe. Distinctive facial features can also occur in </w:t>
      </w:r>
      <w:proofErr w:type="spellStart"/>
      <w:r w:rsidRPr="008D7276">
        <w:rPr>
          <w:rStyle w:val="ghr-condition"/>
          <w:rFonts w:asciiTheme="minorHAnsi" w:hAnsiTheme="minorHAnsi" w:cstheme="minorHAnsi"/>
          <w:color w:val="000000" w:themeColor="text1"/>
        </w:rPr>
        <w:t>Joubert</w:t>
      </w:r>
      <w:proofErr w:type="spellEnd"/>
      <w:r w:rsidRPr="008D7276">
        <w:rPr>
          <w:rStyle w:val="ghr-condition"/>
          <w:rFonts w:asciiTheme="minorHAnsi" w:hAnsiTheme="minorHAnsi" w:cstheme="minorHAnsi"/>
          <w:color w:val="000000" w:themeColor="text1"/>
        </w:rPr>
        <w:t xml:space="preserve"> syndrome</w:t>
      </w:r>
      <w:r w:rsidRPr="008D7276">
        <w:rPr>
          <w:rFonts w:asciiTheme="minorHAnsi" w:hAnsiTheme="minorHAnsi" w:cstheme="minorHAnsi"/>
          <w:color w:val="000000" w:themeColor="text1"/>
        </w:rPr>
        <w:t>; these include a </w:t>
      </w:r>
      <w:hyperlink r:id="rId31" w:tgtFrame="_blank" w:tooltip="Image" w:history="1">
        <w:r w:rsidRPr="008D7276">
          <w:rPr>
            <w:rStyle w:val="Hyperlink"/>
            <w:rFonts w:asciiTheme="minorHAnsi" w:hAnsiTheme="minorHAnsi" w:cstheme="minorHAnsi"/>
            <w:color w:val="000000" w:themeColor="text1"/>
          </w:rPr>
          <w:t>broad </w:t>
        </w:r>
        <w:r w:rsidRPr="008D7276">
          <w:rPr>
            <w:rStyle w:val="nobreak"/>
            <w:rFonts w:asciiTheme="minorHAnsi" w:hAnsiTheme="minorHAnsi" w:cstheme="minorHAnsi"/>
            <w:color w:val="000000" w:themeColor="text1"/>
          </w:rPr>
          <w:t>forehead</w:t>
        </w:r>
      </w:hyperlink>
      <w:r w:rsidRPr="008D7276">
        <w:rPr>
          <w:rFonts w:asciiTheme="minorHAnsi" w:hAnsiTheme="minorHAnsi" w:cstheme="minorHAnsi"/>
          <w:color w:val="000000" w:themeColor="text1"/>
        </w:rPr>
        <w:t>, </w:t>
      </w:r>
      <w:hyperlink r:id="rId32" w:tgtFrame="_blank" w:tooltip="Image" w:history="1">
        <w:r w:rsidRPr="008D7276">
          <w:rPr>
            <w:rStyle w:val="Hyperlink"/>
            <w:rFonts w:asciiTheme="minorHAnsi" w:hAnsiTheme="minorHAnsi" w:cstheme="minorHAnsi"/>
            <w:color w:val="000000" w:themeColor="text1"/>
          </w:rPr>
          <w:t>arched </w:t>
        </w:r>
        <w:r w:rsidRPr="008D7276">
          <w:rPr>
            <w:rStyle w:val="nobreak"/>
            <w:rFonts w:asciiTheme="minorHAnsi" w:hAnsiTheme="minorHAnsi" w:cstheme="minorHAnsi"/>
            <w:color w:val="000000" w:themeColor="text1"/>
          </w:rPr>
          <w:t>eyebrows</w:t>
        </w:r>
      </w:hyperlink>
      <w:r w:rsidRPr="008D7276">
        <w:rPr>
          <w:rFonts w:asciiTheme="minorHAnsi" w:hAnsiTheme="minorHAnsi" w:cstheme="minorHAnsi"/>
          <w:color w:val="000000" w:themeColor="text1"/>
        </w:rPr>
        <w:t>, droopy eyelids (</w:t>
      </w:r>
      <w:hyperlink r:id="rId33" w:tgtFrame="_blank" w:tooltip="Image" w:history="1">
        <w:r w:rsidRPr="008D7276">
          <w:rPr>
            <w:rStyle w:val="nobreak"/>
            <w:rFonts w:asciiTheme="minorHAnsi" w:hAnsiTheme="minorHAnsi" w:cstheme="minorHAnsi"/>
            <w:color w:val="000000" w:themeColor="text1"/>
          </w:rPr>
          <w:t>ptosis</w:t>
        </w:r>
      </w:hyperlink>
      <w:r w:rsidRPr="008D7276">
        <w:rPr>
          <w:rFonts w:asciiTheme="minorHAnsi" w:hAnsiTheme="minorHAnsi" w:cstheme="minorHAnsi"/>
          <w:color w:val="000000" w:themeColor="text1"/>
        </w:rPr>
        <w:t>), widely spaced eyes (</w:t>
      </w:r>
      <w:proofErr w:type="spellStart"/>
      <w:r w:rsidRPr="008D7276">
        <w:rPr>
          <w:rFonts w:asciiTheme="minorHAnsi" w:hAnsiTheme="minorHAnsi" w:cstheme="minorHAnsi"/>
          <w:color w:val="000000" w:themeColor="text1"/>
        </w:rPr>
        <w:fldChar w:fldCharType="begin"/>
      </w:r>
      <w:r w:rsidRPr="008D7276">
        <w:rPr>
          <w:rFonts w:asciiTheme="minorHAnsi" w:hAnsiTheme="minorHAnsi" w:cstheme="minorHAnsi"/>
          <w:color w:val="000000" w:themeColor="text1"/>
        </w:rPr>
        <w:instrText xml:space="preserve"> HYPERLINK "https://ghr.nlm.nih.gov/art/large/hypertelorism.jpeg" \o "Image" \t "_blank" </w:instrText>
      </w:r>
      <w:r w:rsidRPr="008D7276">
        <w:rPr>
          <w:rFonts w:asciiTheme="minorHAnsi" w:hAnsiTheme="minorHAnsi" w:cstheme="minorHAnsi"/>
          <w:color w:val="000000" w:themeColor="text1"/>
        </w:rPr>
        <w:fldChar w:fldCharType="separate"/>
      </w:r>
      <w:r w:rsidRPr="008D7276">
        <w:rPr>
          <w:rStyle w:val="nobreak"/>
          <w:rFonts w:asciiTheme="minorHAnsi" w:hAnsiTheme="minorHAnsi" w:cstheme="minorHAnsi"/>
          <w:color w:val="000000" w:themeColor="text1"/>
        </w:rPr>
        <w:t>hypertelorism</w:t>
      </w:r>
      <w:proofErr w:type="spellEnd"/>
      <w:r w:rsidRPr="008D7276">
        <w:rPr>
          <w:rFonts w:asciiTheme="minorHAnsi" w:hAnsiTheme="minorHAnsi" w:cstheme="minorHAnsi"/>
          <w:color w:val="000000" w:themeColor="text1"/>
        </w:rPr>
        <w:fldChar w:fldCharType="end"/>
      </w:r>
      <w:r w:rsidRPr="008D7276">
        <w:rPr>
          <w:rFonts w:asciiTheme="minorHAnsi" w:hAnsiTheme="minorHAnsi" w:cstheme="minorHAnsi"/>
          <w:color w:val="000000" w:themeColor="text1"/>
        </w:rPr>
        <w:t>), low-set ears, and a triangle-shaped mouth.</w:t>
      </w:r>
    </w:p>
    <w:p w:rsidR="0081086D" w:rsidRPr="0081086D" w:rsidRDefault="0081086D" w:rsidP="0081086D">
      <w:pPr>
        <w:pStyle w:val="NormalWeb"/>
        <w:rPr>
          <w:rFonts w:asciiTheme="minorHAnsi" w:hAnsiTheme="minorHAnsi" w:cstheme="minorHAnsi"/>
          <w:color w:val="000000" w:themeColor="text1"/>
        </w:rPr>
      </w:pPr>
      <w:proofErr w:type="spellStart"/>
      <w:r w:rsidRPr="0081086D">
        <w:rPr>
          <w:rFonts w:asciiTheme="minorHAnsi" w:hAnsiTheme="minorHAnsi" w:cstheme="minorHAnsi"/>
          <w:color w:val="000000" w:themeColor="text1"/>
        </w:rPr>
        <w:t>Joubert</w:t>
      </w:r>
      <w:proofErr w:type="spellEnd"/>
      <w:r w:rsidRPr="0081086D">
        <w:rPr>
          <w:rFonts w:asciiTheme="minorHAnsi" w:hAnsiTheme="minorHAnsi" w:cstheme="minorHAnsi"/>
          <w:color w:val="000000" w:themeColor="text1"/>
        </w:rPr>
        <w:t xml:space="preserve"> syndrome can be caused by mutations in more than 30 genes. The proteins produced from these genes are known or suspected to play</w:t>
      </w:r>
      <w:r>
        <w:rPr>
          <w:rFonts w:asciiTheme="minorHAnsi" w:hAnsiTheme="minorHAnsi" w:cstheme="minorHAnsi"/>
          <w:color w:val="000000" w:themeColor="text1"/>
        </w:rPr>
        <w:t xml:space="preserve"> roles in cell</w:t>
      </w:r>
      <w:r w:rsidRPr="0081086D">
        <w:rPr>
          <w:rFonts w:asciiTheme="minorHAnsi" w:hAnsiTheme="minorHAnsi" w:cstheme="minorHAnsi"/>
          <w:color w:val="000000" w:themeColor="text1"/>
        </w:rPr>
        <w:t xml:space="preserve"> primary cil</w:t>
      </w:r>
      <w:r>
        <w:rPr>
          <w:rFonts w:asciiTheme="minorHAnsi" w:hAnsiTheme="minorHAnsi" w:cstheme="minorHAnsi"/>
          <w:color w:val="000000" w:themeColor="text1"/>
        </w:rPr>
        <w:t xml:space="preserve">ia. Primary cilia </w:t>
      </w:r>
      <w:r w:rsidRPr="0081086D">
        <w:rPr>
          <w:rFonts w:asciiTheme="minorHAnsi" w:hAnsiTheme="minorHAnsi" w:cstheme="minorHAnsi"/>
          <w:color w:val="000000" w:themeColor="text1"/>
        </w:rPr>
        <w:t xml:space="preserve">stick out from the surface of cells and are involved in sensing the physical environment and in chemical </w:t>
      </w:r>
      <w:proofErr w:type="spellStart"/>
      <w:r w:rsidRPr="0081086D">
        <w:rPr>
          <w:rFonts w:asciiTheme="minorHAnsi" w:hAnsiTheme="minorHAnsi" w:cstheme="minorHAnsi"/>
          <w:color w:val="000000" w:themeColor="text1"/>
        </w:rPr>
        <w:t>signaling</w:t>
      </w:r>
      <w:proofErr w:type="spellEnd"/>
      <w:r w:rsidRPr="0081086D">
        <w:rPr>
          <w:rFonts w:asciiTheme="minorHAnsi" w:hAnsiTheme="minorHAnsi" w:cstheme="minorHAnsi"/>
          <w:color w:val="000000" w:themeColor="text1"/>
        </w:rPr>
        <w:t>. Primary cilia are important for the structure and function of many types of cells, including brain cells (neurons) and certain cells in the kidneys and liver. Primary cilia are also necessary for the perception of sensory input, which is interpreted by the brain for sight, hearing, and smell.</w:t>
      </w:r>
    </w:p>
    <w:p w:rsidR="0081086D" w:rsidRPr="0081086D" w:rsidRDefault="0081086D" w:rsidP="0081086D">
      <w:pPr>
        <w:pStyle w:val="NormalWeb"/>
        <w:rPr>
          <w:rFonts w:asciiTheme="minorHAnsi" w:hAnsiTheme="minorHAnsi" w:cstheme="minorHAnsi"/>
          <w:color w:val="000000" w:themeColor="text1"/>
        </w:rPr>
      </w:pPr>
      <w:r w:rsidRPr="0081086D">
        <w:rPr>
          <w:rFonts w:asciiTheme="minorHAnsi" w:hAnsiTheme="minorHAnsi" w:cstheme="minorHAnsi"/>
          <w:color w:val="000000" w:themeColor="text1"/>
        </w:rPr>
        <w:t>Mutations in the genes associated with </w:t>
      </w:r>
      <w:proofErr w:type="spellStart"/>
      <w:r w:rsidRPr="0081086D">
        <w:rPr>
          <w:rFonts w:asciiTheme="minorHAnsi" w:hAnsiTheme="minorHAnsi" w:cstheme="minorHAnsi"/>
          <w:color w:val="000000" w:themeColor="text1"/>
        </w:rPr>
        <w:t>Joubert</w:t>
      </w:r>
      <w:proofErr w:type="spellEnd"/>
      <w:r w:rsidRPr="0081086D">
        <w:rPr>
          <w:rFonts w:asciiTheme="minorHAnsi" w:hAnsiTheme="minorHAnsi" w:cstheme="minorHAnsi"/>
          <w:color w:val="000000" w:themeColor="text1"/>
        </w:rPr>
        <w:t xml:space="preserve"> syndrome lead to problems with the structure and function of primary cilia. Defects in these cell structures can disrupt important ch</w:t>
      </w:r>
      <w:r>
        <w:rPr>
          <w:rFonts w:asciiTheme="minorHAnsi" w:hAnsiTheme="minorHAnsi" w:cstheme="minorHAnsi"/>
          <w:color w:val="000000" w:themeColor="text1"/>
        </w:rPr>
        <w:t xml:space="preserve">emical </w:t>
      </w:r>
      <w:proofErr w:type="spellStart"/>
      <w:r>
        <w:rPr>
          <w:rFonts w:asciiTheme="minorHAnsi" w:hAnsiTheme="minorHAnsi" w:cstheme="minorHAnsi"/>
          <w:color w:val="000000" w:themeColor="text1"/>
        </w:rPr>
        <w:t>signaling</w:t>
      </w:r>
      <w:proofErr w:type="spellEnd"/>
      <w:r>
        <w:rPr>
          <w:rFonts w:asciiTheme="minorHAnsi" w:hAnsiTheme="minorHAnsi" w:cstheme="minorHAnsi"/>
          <w:color w:val="000000" w:themeColor="text1"/>
        </w:rPr>
        <w:t xml:space="preserve"> pathways </w:t>
      </w:r>
      <w:r w:rsidRPr="0081086D">
        <w:rPr>
          <w:rFonts w:asciiTheme="minorHAnsi" w:hAnsiTheme="minorHAnsi" w:cstheme="minorHAnsi"/>
          <w:color w:val="000000" w:themeColor="text1"/>
        </w:rPr>
        <w:t>during development.</w:t>
      </w:r>
    </w:p>
    <w:p w:rsidR="0081086D" w:rsidRPr="0081086D" w:rsidRDefault="0081086D" w:rsidP="0081086D">
      <w:pPr>
        <w:pStyle w:val="NormalWeb"/>
        <w:shd w:val="clear" w:color="auto" w:fill="FFFFFF"/>
        <w:spacing w:after="150" w:line="360" w:lineRule="atLeast"/>
        <w:rPr>
          <w:rFonts w:asciiTheme="minorHAnsi" w:hAnsiTheme="minorHAnsi" w:cstheme="minorHAnsi"/>
          <w:color w:val="000000" w:themeColor="text1"/>
        </w:rPr>
      </w:pPr>
      <w:r w:rsidRPr="0081086D">
        <w:rPr>
          <w:rFonts w:asciiTheme="minorHAnsi" w:hAnsiTheme="minorHAnsi" w:cstheme="minorHAnsi"/>
          <w:color w:val="000000" w:themeColor="text1"/>
        </w:rPr>
        <w:t xml:space="preserve"> </w:t>
      </w:r>
      <w:r>
        <w:rPr>
          <w:rFonts w:asciiTheme="minorHAnsi" w:hAnsiTheme="minorHAnsi" w:cstheme="minorHAnsi"/>
          <w:color w:val="000000" w:themeColor="text1"/>
        </w:rPr>
        <w:tab/>
      </w:r>
      <w:proofErr w:type="spellStart"/>
      <w:r w:rsidRPr="0081086D">
        <w:rPr>
          <w:rFonts w:asciiTheme="minorHAnsi" w:hAnsiTheme="minorHAnsi" w:cstheme="minorHAnsi"/>
          <w:color w:val="000000" w:themeColor="text1"/>
        </w:rPr>
        <w:t>Joubert</w:t>
      </w:r>
      <w:proofErr w:type="spellEnd"/>
      <w:r w:rsidRPr="0081086D">
        <w:rPr>
          <w:rFonts w:asciiTheme="minorHAnsi" w:hAnsiTheme="minorHAnsi" w:cstheme="minorHAnsi"/>
          <w:color w:val="000000" w:themeColor="text1"/>
        </w:rPr>
        <w:t xml:space="preserve"> syndrome typically has an </w:t>
      </w:r>
      <w:hyperlink r:id="rId34" w:tgtFrame="_blank" w:tooltip="Image" w:history="1">
        <w:r w:rsidRPr="0081086D">
          <w:rPr>
            <w:rStyle w:val="Hyperlink"/>
            <w:rFonts w:asciiTheme="minorHAnsi" w:hAnsiTheme="minorHAnsi" w:cstheme="minorHAnsi"/>
            <w:color w:val="000000" w:themeColor="text1"/>
            <w:u w:val="none"/>
          </w:rPr>
          <w:t>autosomal recessive pattern</w:t>
        </w:r>
      </w:hyperlink>
      <w:r w:rsidRPr="0081086D">
        <w:rPr>
          <w:rFonts w:asciiTheme="minorHAnsi" w:hAnsiTheme="minorHAnsi" w:cstheme="minorHAnsi"/>
          <w:color w:val="000000" w:themeColor="text1"/>
        </w:rPr>
        <w:t> of inheritance, which means both copies of a gene in each cell have mutations. The parents of an individual with an autosomal recessive condition each carry one copy of the mutated gene, but they usually do not show signs and symptoms of the condition.</w:t>
      </w:r>
    </w:p>
    <w:p w:rsidR="008D7276" w:rsidRPr="0081086D" w:rsidRDefault="0081086D" w:rsidP="0081086D">
      <w:pPr>
        <w:pStyle w:val="NormalWeb"/>
        <w:rPr>
          <w:rFonts w:asciiTheme="minorHAnsi" w:hAnsiTheme="minorHAnsi" w:cstheme="minorHAnsi"/>
          <w:color w:val="000000" w:themeColor="text1"/>
        </w:rPr>
      </w:pPr>
      <w:r w:rsidRPr="0081086D">
        <w:rPr>
          <w:rFonts w:asciiTheme="minorHAnsi" w:hAnsiTheme="minorHAnsi" w:cstheme="minorHAnsi"/>
          <w:color w:val="000000" w:themeColor="text1"/>
        </w:rPr>
        <w:t>Rare cases of </w:t>
      </w:r>
      <w:proofErr w:type="spellStart"/>
      <w:r w:rsidRPr="0081086D">
        <w:rPr>
          <w:rFonts w:asciiTheme="minorHAnsi" w:hAnsiTheme="minorHAnsi" w:cstheme="minorHAnsi"/>
          <w:color w:val="000000" w:themeColor="text1"/>
        </w:rPr>
        <w:t>Joubert</w:t>
      </w:r>
      <w:proofErr w:type="spellEnd"/>
      <w:r w:rsidRPr="0081086D">
        <w:rPr>
          <w:rFonts w:asciiTheme="minorHAnsi" w:hAnsiTheme="minorHAnsi" w:cstheme="minorHAnsi"/>
          <w:color w:val="000000" w:themeColor="text1"/>
        </w:rPr>
        <w:t xml:space="preserve"> syndrome are inherited in an </w:t>
      </w:r>
      <w:hyperlink r:id="rId35" w:tgtFrame="_blank" w:tooltip="Image" w:history="1">
        <w:r w:rsidRPr="0081086D">
          <w:rPr>
            <w:rStyle w:val="Hyperlink"/>
            <w:rFonts w:asciiTheme="minorHAnsi" w:hAnsiTheme="minorHAnsi" w:cstheme="minorHAnsi"/>
            <w:color w:val="000000" w:themeColor="text1"/>
            <w:u w:val="none"/>
          </w:rPr>
          <w:t>X-linked recessive pattern</w:t>
        </w:r>
      </w:hyperlink>
      <w:r w:rsidRPr="0081086D">
        <w:rPr>
          <w:rFonts w:asciiTheme="minorHAnsi" w:hAnsiTheme="minorHAnsi" w:cstheme="minorHAnsi"/>
          <w:color w:val="000000" w:themeColor="text1"/>
        </w:rPr>
        <w:t>. In these cases, the causative gene is located on the </w:t>
      </w:r>
      <w:hyperlink r:id="rId36" w:history="1">
        <w:r w:rsidRPr="0081086D">
          <w:rPr>
            <w:rStyle w:val="Hyperlink"/>
            <w:rFonts w:asciiTheme="minorHAnsi" w:hAnsiTheme="minorHAnsi" w:cstheme="minorHAnsi"/>
            <w:color w:val="000000" w:themeColor="text1"/>
            <w:u w:val="none"/>
          </w:rPr>
          <w:t>X chromosome</w:t>
        </w:r>
      </w:hyperlink>
      <w:r w:rsidRPr="0081086D">
        <w:rPr>
          <w:rFonts w:asciiTheme="minorHAnsi" w:hAnsiTheme="minorHAnsi" w:cstheme="minorHAnsi"/>
          <w:color w:val="000000" w:themeColor="text1"/>
        </w:rPr>
        <w:t>, which is one of the two </w:t>
      </w:r>
      <w:hyperlink r:id="rId37" w:tgtFrame="_blank" w:tooltip="Image" w:history="1">
        <w:r w:rsidRPr="0081086D">
          <w:rPr>
            <w:rStyle w:val="Hyperlink"/>
            <w:rFonts w:asciiTheme="minorHAnsi" w:hAnsiTheme="minorHAnsi" w:cstheme="minorHAnsi"/>
            <w:color w:val="000000" w:themeColor="text1"/>
            <w:u w:val="none"/>
          </w:rPr>
          <w:t>sex chromosomes</w:t>
        </w:r>
      </w:hyperlink>
      <w:r w:rsidRPr="0081086D">
        <w:rPr>
          <w:rFonts w:asciiTheme="minorHAnsi" w:hAnsiTheme="minorHAnsi" w:cstheme="minorHAnsi"/>
          <w:color w:val="000000" w:themeColor="text1"/>
        </w:rPr>
        <w:t>. </w:t>
      </w:r>
    </w:p>
    <w:p w:rsidR="0081086D" w:rsidRPr="0081086D" w:rsidRDefault="0081086D" w:rsidP="0081086D">
      <w:pPr>
        <w:pStyle w:val="NormalWeb"/>
        <w:numPr>
          <w:ilvl w:val="0"/>
          <w:numId w:val="1"/>
        </w:numPr>
        <w:shd w:val="clear" w:color="auto" w:fill="FFFFFF"/>
        <w:spacing w:before="120" w:after="120"/>
        <w:rPr>
          <w:rFonts w:asciiTheme="minorHAnsi" w:hAnsiTheme="minorHAnsi" w:cstheme="minorHAnsi"/>
          <w:color w:val="000000" w:themeColor="text1"/>
        </w:rPr>
      </w:pPr>
      <w:r>
        <w:rPr>
          <w:rFonts w:ascii="Arial" w:hAnsi="Arial" w:cs="Arial"/>
          <w:b/>
          <w:bCs/>
          <w:color w:val="202122"/>
          <w:sz w:val="21"/>
          <w:szCs w:val="21"/>
        </w:rPr>
        <w:t>Huntington's disease</w:t>
      </w:r>
      <w:r>
        <w:rPr>
          <w:rFonts w:ascii="Arial" w:hAnsi="Arial" w:cs="Arial"/>
          <w:color w:val="202122"/>
          <w:sz w:val="21"/>
          <w:szCs w:val="21"/>
        </w:rPr>
        <w:t> (</w:t>
      </w:r>
      <w:r>
        <w:rPr>
          <w:rFonts w:ascii="Arial" w:hAnsi="Arial" w:cs="Arial"/>
          <w:b/>
          <w:bCs/>
          <w:color w:val="202122"/>
          <w:sz w:val="21"/>
          <w:szCs w:val="21"/>
        </w:rPr>
        <w:t>HD</w:t>
      </w:r>
      <w:r>
        <w:rPr>
          <w:rFonts w:ascii="Arial" w:hAnsi="Arial" w:cs="Arial"/>
          <w:color w:val="202122"/>
          <w:sz w:val="21"/>
          <w:szCs w:val="21"/>
        </w:rPr>
        <w:t xml:space="preserve">), </w:t>
      </w:r>
      <w:r w:rsidRPr="0081086D">
        <w:rPr>
          <w:rFonts w:asciiTheme="minorHAnsi" w:hAnsiTheme="minorHAnsi" w:cstheme="minorHAnsi"/>
          <w:color w:val="000000" w:themeColor="text1"/>
        </w:rPr>
        <w:t>also known as </w:t>
      </w:r>
      <w:r w:rsidRPr="0081086D">
        <w:rPr>
          <w:rFonts w:asciiTheme="minorHAnsi" w:hAnsiTheme="minorHAnsi" w:cstheme="minorHAnsi"/>
          <w:bCs/>
          <w:color w:val="000000" w:themeColor="text1"/>
        </w:rPr>
        <w:t>Huntington's chorea</w:t>
      </w:r>
      <w:r w:rsidRPr="0081086D">
        <w:rPr>
          <w:rFonts w:asciiTheme="minorHAnsi" w:hAnsiTheme="minorHAnsi" w:cstheme="minorHAnsi"/>
          <w:color w:val="000000" w:themeColor="text1"/>
        </w:rPr>
        <w:t>, is an </w:t>
      </w:r>
      <w:hyperlink r:id="rId38" w:tooltip="Inherited disorder" w:history="1">
        <w:r w:rsidRPr="0081086D">
          <w:rPr>
            <w:rStyle w:val="Hyperlink"/>
            <w:rFonts w:asciiTheme="minorHAnsi" w:hAnsiTheme="minorHAnsi" w:cstheme="minorHAnsi"/>
            <w:color w:val="000000" w:themeColor="text1"/>
            <w:u w:val="none"/>
          </w:rPr>
          <w:t>inherited disorder</w:t>
        </w:r>
      </w:hyperlink>
      <w:r w:rsidRPr="0081086D">
        <w:rPr>
          <w:rFonts w:asciiTheme="minorHAnsi" w:hAnsiTheme="minorHAnsi" w:cstheme="minorHAnsi"/>
          <w:color w:val="000000" w:themeColor="text1"/>
        </w:rPr>
        <w:t> that </w:t>
      </w:r>
      <w:hyperlink r:id="rId39" w:tooltip="Neurodegeneration" w:history="1">
        <w:r w:rsidRPr="0081086D">
          <w:rPr>
            <w:rStyle w:val="Hyperlink"/>
            <w:rFonts w:asciiTheme="minorHAnsi" w:hAnsiTheme="minorHAnsi" w:cstheme="minorHAnsi"/>
            <w:color w:val="000000" w:themeColor="text1"/>
            <w:u w:val="none"/>
          </w:rPr>
          <w:t>results in the death of brain cells</w:t>
        </w:r>
      </w:hyperlink>
      <w:r w:rsidRPr="0081086D">
        <w:rPr>
          <w:rFonts w:asciiTheme="minorHAnsi" w:hAnsiTheme="minorHAnsi" w:cstheme="minorHAnsi"/>
          <w:color w:val="000000" w:themeColor="text1"/>
        </w:rPr>
        <w:t>. The earliest symptoms are often subtle problems with mood or mental abilities. A general lack of coordination and an unsteady </w:t>
      </w:r>
      <w:hyperlink r:id="rId40" w:tooltip="Gait" w:history="1">
        <w:r w:rsidRPr="0081086D">
          <w:rPr>
            <w:rStyle w:val="Hyperlink"/>
            <w:rFonts w:asciiTheme="minorHAnsi" w:hAnsiTheme="minorHAnsi" w:cstheme="minorHAnsi"/>
            <w:color w:val="000000" w:themeColor="text1"/>
            <w:u w:val="none"/>
          </w:rPr>
          <w:t>gait</w:t>
        </w:r>
      </w:hyperlink>
      <w:r w:rsidRPr="0081086D">
        <w:rPr>
          <w:rFonts w:asciiTheme="minorHAnsi" w:hAnsiTheme="minorHAnsi" w:cstheme="minorHAnsi"/>
          <w:color w:val="000000" w:themeColor="text1"/>
        </w:rPr>
        <w:t> often follow. As the disease advances, uncoordinated, jerky body movements become more apparent. Physical abilities gradually worsen until coordinated movement becomes difficult and the person is unable to talk. Mental abilities generally decline into </w:t>
      </w:r>
      <w:hyperlink r:id="rId41" w:tooltip="Dementia" w:history="1">
        <w:r w:rsidRPr="0081086D">
          <w:rPr>
            <w:rStyle w:val="Hyperlink"/>
            <w:rFonts w:asciiTheme="minorHAnsi" w:hAnsiTheme="minorHAnsi" w:cstheme="minorHAnsi"/>
            <w:color w:val="000000" w:themeColor="text1"/>
            <w:u w:val="none"/>
          </w:rPr>
          <w:t>dementia</w:t>
        </w:r>
      </w:hyperlink>
      <w:r w:rsidRPr="0081086D">
        <w:rPr>
          <w:rFonts w:asciiTheme="minorHAnsi" w:hAnsiTheme="minorHAnsi" w:cstheme="minorHAnsi"/>
          <w:color w:val="000000" w:themeColor="text1"/>
        </w:rPr>
        <w:t xml:space="preserve">. The specific symptoms vary somewhat between people. Symptoms usually begin between 30 and 50 years of age but can start at any age. The disease may develop earlier in life in each successive generation. About eight percent of cases start before the age of 20 </w:t>
      </w:r>
      <w:r w:rsidRPr="0081086D">
        <w:rPr>
          <w:rFonts w:asciiTheme="minorHAnsi" w:hAnsiTheme="minorHAnsi" w:cstheme="minorHAnsi"/>
          <w:color w:val="000000" w:themeColor="text1"/>
        </w:rPr>
        <w:lastRenderedPageBreak/>
        <w:t>years, and are known as </w:t>
      </w:r>
      <w:r w:rsidRPr="0081086D">
        <w:rPr>
          <w:rFonts w:asciiTheme="minorHAnsi" w:hAnsiTheme="minorHAnsi" w:cstheme="minorHAnsi"/>
          <w:iCs/>
          <w:color w:val="000000" w:themeColor="text1"/>
        </w:rPr>
        <w:t>juvenile</w:t>
      </w:r>
      <w:r w:rsidRPr="0081086D">
        <w:rPr>
          <w:rFonts w:asciiTheme="minorHAnsi" w:hAnsiTheme="minorHAnsi" w:cstheme="minorHAnsi"/>
          <w:i/>
          <w:iCs/>
          <w:color w:val="000000" w:themeColor="text1"/>
        </w:rPr>
        <w:t xml:space="preserve"> </w:t>
      </w:r>
      <w:r w:rsidRPr="0081086D">
        <w:rPr>
          <w:rFonts w:asciiTheme="minorHAnsi" w:hAnsiTheme="minorHAnsi" w:cstheme="minorHAnsi"/>
          <w:iCs/>
          <w:color w:val="000000" w:themeColor="text1"/>
        </w:rPr>
        <w:t>HD</w:t>
      </w:r>
      <w:r w:rsidRPr="0081086D">
        <w:rPr>
          <w:rFonts w:asciiTheme="minorHAnsi" w:hAnsiTheme="minorHAnsi" w:cstheme="minorHAnsi"/>
          <w:color w:val="000000" w:themeColor="text1"/>
        </w:rPr>
        <w:t>, they typically present with symptoms more like </w:t>
      </w:r>
      <w:hyperlink r:id="rId42" w:tooltip="Parkinson's disease" w:history="1">
        <w:r w:rsidRPr="0081086D">
          <w:rPr>
            <w:rStyle w:val="Hyperlink"/>
            <w:rFonts w:asciiTheme="minorHAnsi" w:hAnsiTheme="minorHAnsi" w:cstheme="minorHAnsi"/>
            <w:color w:val="000000" w:themeColor="text1"/>
            <w:u w:val="none"/>
          </w:rPr>
          <w:t>Parkinson's disease</w:t>
        </w:r>
      </w:hyperlink>
      <w:r w:rsidRPr="0081086D">
        <w:rPr>
          <w:rFonts w:asciiTheme="minorHAnsi" w:hAnsiTheme="minorHAnsi" w:cstheme="minorHAnsi"/>
          <w:color w:val="000000" w:themeColor="text1"/>
        </w:rPr>
        <w:t>.</w:t>
      </w:r>
      <w:r w:rsidRPr="0081086D">
        <w:rPr>
          <w:rFonts w:asciiTheme="minorHAnsi" w:hAnsiTheme="minorHAnsi" w:cstheme="minorHAnsi"/>
          <w:color w:val="000000" w:themeColor="text1"/>
        </w:rPr>
        <w:t xml:space="preserve"> </w:t>
      </w:r>
    </w:p>
    <w:p w:rsidR="0081086D" w:rsidRDefault="0081086D" w:rsidP="0081086D">
      <w:pPr>
        <w:pStyle w:val="NormalWeb"/>
        <w:shd w:val="clear" w:color="auto" w:fill="FFFFFF"/>
        <w:spacing w:before="120" w:after="120"/>
        <w:ind w:left="720"/>
        <w:rPr>
          <w:rFonts w:asciiTheme="minorHAnsi" w:hAnsiTheme="minorHAnsi" w:cstheme="minorHAnsi"/>
          <w:color w:val="000000" w:themeColor="text1"/>
        </w:rPr>
      </w:pPr>
      <w:r w:rsidRPr="0081086D">
        <w:rPr>
          <w:rFonts w:asciiTheme="minorHAnsi" w:hAnsiTheme="minorHAnsi" w:cstheme="minorHAnsi"/>
          <w:color w:val="000000" w:themeColor="text1"/>
        </w:rPr>
        <w:t>HD is typically </w:t>
      </w:r>
      <w:hyperlink r:id="rId43" w:tooltip="Genetic disorder" w:history="1">
        <w:r w:rsidRPr="0081086D">
          <w:rPr>
            <w:rStyle w:val="Hyperlink"/>
            <w:rFonts w:asciiTheme="minorHAnsi" w:hAnsiTheme="minorHAnsi" w:cstheme="minorHAnsi"/>
            <w:color w:val="000000" w:themeColor="text1"/>
            <w:u w:val="none"/>
          </w:rPr>
          <w:t>inherited</w:t>
        </w:r>
      </w:hyperlink>
      <w:r w:rsidRPr="0081086D">
        <w:rPr>
          <w:rFonts w:asciiTheme="minorHAnsi" w:hAnsiTheme="minorHAnsi" w:cstheme="minorHAnsi"/>
          <w:color w:val="000000" w:themeColor="text1"/>
        </w:rPr>
        <w:t>, although up to 10% of cases are due to a new </w:t>
      </w:r>
      <w:hyperlink r:id="rId44" w:tooltip="Mutation" w:history="1">
        <w:r w:rsidRPr="0081086D">
          <w:rPr>
            <w:rStyle w:val="Hyperlink"/>
            <w:rFonts w:asciiTheme="minorHAnsi" w:hAnsiTheme="minorHAnsi" w:cstheme="minorHAnsi"/>
            <w:color w:val="000000" w:themeColor="text1"/>
            <w:u w:val="none"/>
          </w:rPr>
          <w:t>mutation</w:t>
        </w:r>
      </w:hyperlink>
      <w:r w:rsidRPr="0081086D">
        <w:rPr>
          <w:rFonts w:asciiTheme="minorHAnsi" w:hAnsiTheme="minorHAnsi" w:cstheme="minorHAnsi"/>
          <w:color w:val="000000" w:themeColor="text1"/>
        </w:rPr>
        <w:t>. The disease is caused by an </w:t>
      </w:r>
      <w:hyperlink r:id="rId45" w:tooltip="Autosomal dominant" w:history="1">
        <w:r w:rsidRPr="0081086D">
          <w:rPr>
            <w:rStyle w:val="Hyperlink"/>
            <w:rFonts w:asciiTheme="minorHAnsi" w:hAnsiTheme="minorHAnsi" w:cstheme="minorHAnsi"/>
            <w:color w:val="000000" w:themeColor="text1"/>
            <w:u w:val="none"/>
          </w:rPr>
          <w:t>autosomal dominant</w:t>
        </w:r>
      </w:hyperlink>
      <w:r w:rsidRPr="0081086D">
        <w:rPr>
          <w:rFonts w:asciiTheme="minorHAnsi" w:hAnsiTheme="minorHAnsi" w:cstheme="minorHAnsi"/>
          <w:color w:val="000000" w:themeColor="text1"/>
        </w:rPr>
        <w:t> mutation in either of an individual's two copies of a </w:t>
      </w:r>
      <w:hyperlink r:id="rId46" w:tooltip="Gene" w:history="1">
        <w:r w:rsidRPr="0081086D">
          <w:rPr>
            <w:rStyle w:val="Hyperlink"/>
            <w:rFonts w:asciiTheme="minorHAnsi" w:hAnsiTheme="minorHAnsi" w:cstheme="minorHAnsi"/>
            <w:color w:val="000000" w:themeColor="text1"/>
            <w:u w:val="none"/>
          </w:rPr>
          <w:t>gene</w:t>
        </w:r>
      </w:hyperlink>
      <w:r w:rsidRPr="0081086D">
        <w:rPr>
          <w:rFonts w:asciiTheme="minorHAnsi" w:hAnsiTheme="minorHAnsi" w:cstheme="minorHAnsi"/>
          <w:color w:val="000000" w:themeColor="text1"/>
        </w:rPr>
        <w:t> called </w:t>
      </w:r>
      <w:proofErr w:type="spellStart"/>
      <w:r w:rsidRPr="0081086D">
        <w:rPr>
          <w:rFonts w:asciiTheme="minorHAnsi" w:hAnsiTheme="minorHAnsi" w:cstheme="minorHAnsi"/>
          <w:color w:val="000000" w:themeColor="text1"/>
        </w:rPr>
        <w:fldChar w:fldCharType="begin"/>
      </w:r>
      <w:r w:rsidRPr="0081086D">
        <w:rPr>
          <w:rFonts w:asciiTheme="minorHAnsi" w:hAnsiTheme="minorHAnsi" w:cstheme="minorHAnsi"/>
          <w:color w:val="000000" w:themeColor="text1"/>
        </w:rPr>
        <w:instrText xml:space="preserve"> HYPERLINK "https://en.wikipedia.org/wiki/Huntingtin" \o "Huntingtin" </w:instrText>
      </w:r>
      <w:r w:rsidRPr="0081086D">
        <w:rPr>
          <w:rFonts w:asciiTheme="minorHAnsi" w:hAnsiTheme="minorHAnsi" w:cstheme="minorHAnsi"/>
          <w:color w:val="000000" w:themeColor="text1"/>
        </w:rPr>
        <w:fldChar w:fldCharType="separate"/>
      </w:r>
      <w:r w:rsidRPr="0081086D">
        <w:rPr>
          <w:rStyle w:val="Hyperlink"/>
          <w:rFonts w:asciiTheme="minorHAnsi" w:hAnsiTheme="minorHAnsi" w:cstheme="minorHAnsi"/>
          <w:color w:val="000000" w:themeColor="text1"/>
          <w:u w:val="none"/>
        </w:rPr>
        <w:t>huntingtin</w:t>
      </w:r>
      <w:proofErr w:type="spellEnd"/>
      <w:r w:rsidRPr="0081086D">
        <w:rPr>
          <w:rFonts w:asciiTheme="minorHAnsi" w:hAnsiTheme="minorHAnsi" w:cstheme="minorHAnsi"/>
          <w:color w:val="000000" w:themeColor="text1"/>
        </w:rPr>
        <w:fldChar w:fldCharType="end"/>
      </w:r>
      <w:r w:rsidRPr="0081086D">
        <w:rPr>
          <w:rFonts w:asciiTheme="minorHAnsi" w:hAnsiTheme="minorHAnsi" w:cstheme="minorHAnsi"/>
          <w:color w:val="000000" w:themeColor="text1"/>
        </w:rPr>
        <w:t>.</w:t>
      </w:r>
      <w:r w:rsidRPr="0081086D">
        <w:rPr>
          <w:rFonts w:asciiTheme="minorHAnsi" w:hAnsiTheme="minorHAnsi" w:cstheme="minorHAnsi"/>
          <w:color w:val="000000" w:themeColor="text1"/>
        </w:rPr>
        <w:t xml:space="preserve"> This means a child of an affected person typically has a 50% chance of inheriting the disease. The </w:t>
      </w:r>
      <w:proofErr w:type="spellStart"/>
      <w:r w:rsidRPr="0081086D">
        <w:rPr>
          <w:rFonts w:asciiTheme="minorHAnsi" w:hAnsiTheme="minorHAnsi" w:cstheme="minorHAnsi"/>
          <w:color w:val="000000" w:themeColor="text1"/>
        </w:rPr>
        <w:t>huntingtin</w:t>
      </w:r>
      <w:proofErr w:type="spellEnd"/>
      <w:r w:rsidRPr="0081086D">
        <w:rPr>
          <w:rFonts w:asciiTheme="minorHAnsi" w:hAnsiTheme="minorHAnsi" w:cstheme="minorHAnsi"/>
          <w:color w:val="000000" w:themeColor="text1"/>
        </w:rPr>
        <w:t xml:space="preserve"> gene provides the genetic information for a </w:t>
      </w:r>
      <w:hyperlink r:id="rId47" w:tooltip="Protein" w:history="1">
        <w:r w:rsidRPr="0081086D">
          <w:rPr>
            <w:rStyle w:val="Hyperlink"/>
            <w:rFonts w:asciiTheme="minorHAnsi" w:hAnsiTheme="minorHAnsi" w:cstheme="minorHAnsi"/>
            <w:color w:val="000000" w:themeColor="text1"/>
            <w:u w:val="none"/>
          </w:rPr>
          <w:t>protein</w:t>
        </w:r>
      </w:hyperlink>
      <w:r w:rsidRPr="0081086D">
        <w:rPr>
          <w:rFonts w:asciiTheme="minorHAnsi" w:hAnsiTheme="minorHAnsi" w:cstheme="minorHAnsi"/>
          <w:color w:val="000000" w:themeColor="text1"/>
        </w:rPr>
        <w:t xml:space="preserve"> that is also called </w:t>
      </w:r>
      <w:proofErr w:type="spellStart"/>
      <w:r w:rsidRPr="0081086D">
        <w:rPr>
          <w:rFonts w:asciiTheme="minorHAnsi" w:hAnsiTheme="minorHAnsi" w:cstheme="minorHAnsi"/>
          <w:color w:val="000000" w:themeColor="text1"/>
        </w:rPr>
        <w:t>huntingtin</w:t>
      </w:r>
      <w:proofErr w:type="spellEnd"/>
      <w:r w:rsidRPr="0081086D">
        <w:rPr>
          <w:rFonts w:asciiTheme="minorHAnsi" w:hAnsiTheme="minorHAnsi" w:cstheme="minorHAnsi"/>
          <w:color w:val="000000" w:themeColor="text1"/>
        </w:rPr>
        <w:t>.</w:t>
      </w:r>
    </w:p>
    <w:p w:rsidR="0081086D" w:rsidRDefault="0081086D" w:rsidP="00E34649">
      <w:pPr>
        <w:pStyle w:val="NormalWeb"/>
        <w:spacing w:before="120" w:after="120"/>
        <w:ind w:left="720"/>
        <w:rPr>
          <w:rFonts w:asciiTheme="minorHAnsi" w:hAnsiTheme="minorHAnsi" w:cstheme="minorHAnsi"/>
          <w:color w:val="000000" w:themeColor="text1"/>
        </w:rPr>
      </w:pPr>
      <w:r w:rsidRPr="0081086D">
        <w:rPr>
          <w:rFonts w:asciiTheme="minorHAnsi" w:hAnsiTheme="minorHAnsi" w:cstheme="minorHAnsi"/>
          <w:color w:val="000000" w:themeColor="text1"/>
        </w:rPr>
        <w:t>The </w:t>
      </w:r>
      <w:hyperlink r:id="rId48" w:tgtFrame="_blank" w:tooltip="Image" w:history="1">
        <w:r w:rsidRPr="0081086D">
          <w:rPr>
            <w:rStyle w:val="Hyperlink"/>
            <w:rFonts w:asciiTheme="minorHAnsi" w:hAnsiTheme="minorHAnsi" w:cstheme="minorHAnsi"/>
            <w:i/>
            <w:iCs/>
            <w:color w:val="000000" w:themeColor="text1"/>
            <w:u w:val="none"/>
          </w:rPr>
          <w:t>HTT</w:t>
        </w:r>
        <w:r w:rsidRPr="0081086D">
          <w:rPr>
            <w:rStyle w:val="Hyperlink"/>
            <w:rFonts w:asciiTheme="minorHAnsi" w:hAnsiTheme="minorHAnsi" w:cstheme="minorHAnsi"/>
            <w:color w:val="000000" w:themeColor="text1"/>
            <w:u w:val="none"/>
          </w:rPr>
          <w:t> mutation</w:t>
        </w:r>
      </w:hyperlink>
      <w:r w:rsidRPr="0081086D">
        <w:rPr>
          <w:rFonts w:asciiTheme="minorHAnsi" w:hAnsiTheme="minorHAnsi" w:cstheme="minorHAnsi"/>
          <w:color w:val="000000" w:themeColor="text1"/>
        </w:rPr>
        <w:t> that causes Huntington disease involves a DNA segment known as a </w:t>
      </w:r>
      <w:hyperlink r:id="rId49" w:tgtFrame="_blank" w:tooltip="Image" w:history="1">
        <w:r w:rsidRPr="0081086D">
          <w:rPr>
            <w:rStyle w:val="Hyperlink"/>
            <w:rFonts w:asciiTheme="minorHAnsi" w:hAnsiTheme="minorHAnsi" w:cstheme="minorHAnsi"/>
            <w:color w:val="000000" w:themeColor="text1"/>
            <w:u w:val="none"/>
          </w:rPr>
          <w:t xml:space="preserve">CAG </w:t>
        </w:r>
        <w:proofErr w:type="spellStart"/>
        <w:r w:rsidRPr="0081086D">
          <w:rPr>
            <w:rStyle w:val="Hyperlink"/>
            <w:rFonts w:asciiTheme="minorHAnsi" w:hAnsiTheme="minorHAnsi" w:cstheme="minorHAnsi"/>
            <w:color w:val="000000" w:themeColor="text1"/>
            <w:u w:val="none"/>
          </w:rPr>
          <w:t>trinucleotide</w:t>
        </w:r>
        <w:proofErr w:type="spellEnd"/>
        <w:r w:rsidRPr="0081086D">
          <w:rPr>
            <w:rStyle w:val="Hyperlink"/>
            <w:rFonts w:asciiTheme="minorHAnsi" w:hAnsiTheme="minorHAnsi" w:cstheme="minorHAnsi"/>
            <w:color w:val="000000" w:themeColor="text1"/>
            <w:u w:val="none"/>
          </w:rPr>
          <w:t> repeat</w:t>
        </w:r>
      </w:hyperlink>
      <w:r w:rsidRPr="0081086D">
        <w:rPr>
          <w:rFonts w:asciiTheme="minorHAnsi" w:hAnsiTheme="minorHAnsi" w:cstheme="minorHAnsi"/>
          <w:color w:val="000000" w:themeColor="text1"/>
        </w:rPr>
        <w:t>. This segment is made up of a series of three DNA building blocks (cytosine, adenine, and guanine) that appear multiple times in a row. Normally, the CAG segment is repeated 10 to 35 times within the gene. In people with Huntington disease, the CAG segment is repeated 36 to more than 120 times. People with 36 to 39 CAG repeats may or may not develop the signs and symptoms of Huntington disease, while people with 40 or more repeats almost always develop the disorder.</w:t>
      </w:r>
      <w:r w:rsidR="00E34649">
        <w:rPr>
          <w:rFonts w:asciiTheme="minorHAnsi" w:hAnsiTheme="minorHAnsi" w:cstheme="minorHAnsi"/>
          <w:color w:val="000000" w:themeColor="text1"/>
        </w:rPr>
        <w:t xml:space="preserve"> </w:t>
      </w:r>
      <w:r w:rsidRPr="0081086D">
        <w:rPr>
          <w:rFonts w:asciiTheme="minorHAnsi" w:hAnsiTheme="minorHAnsi" w:cstheme="minorHAnsi"/>
          <w:color w:val="000000" w:themeColor="text1"/>
        </w:rPr>
        <w:t xml:space="preserve">An increase in the size of the CAG segment leads to the production of an abnormally long version of the </w:t>
      </w:r>
      <w:proofErr w:type="spellStart"/>
      <w:r>
        <w:rPr>
          <w:rFonts w:asciiTheme="minorHAnsi" w:hAnsiTheme="minorHAnsi" w:cstheme="minorHAnsi"/>
          <w:color w:val="000000" w:themeColor="text1"/>
        </w:rPr>
        <w:t>huntingtin</w:t>
      </w:r>
      <w:proofErr w:type="spellEnd"/>
      <w:r>
        <w:rPr>
          <w:rFonts w:asciiTheme="minorHAnsi" w:hAnsiTheme="minorHAnsi" w:cstheme="minorHAnsi"/>
          <w:color w:val="000000" w:themeColor="text1"/>
        </w:rPr>
        <w:t xml:space="preserve"> protein.</w:t>
      </w:r>
    </w:p>
    <w:p w:rsidR="00E34649" w:rsidRPr="00E34649" w:rsidRDefault="00E34649" w:rsidP="00E34649">
      <w:pPr>
        <w:pStyle w:val="NormalWeb"/>
        <w:spacing w:before="120" w:after="120"/>
        <w:ind w:left="720"/>
        <w:rPr>
          <w:rFonts w:asciiTheme="minorHAnsi" w:hAnsiTheme="minorHAnsi" w:cstheme="minorHAnsi"/>
          <w:color w:val="000000" w:themeColor="text1"/>
        </w:rPr>
      </w:pPr>
      <w:r>
        <w:rPr>
          <w:rFonts w:asciiTheme="minorHAnsi" w:hAnsiTheme="minorHAnsi" w:cstheme="minorHAnsi"/>
          <w:color w:val="000000" w:themeColor="text1"/>
        </w:rPr>
        <w:tab/>
      </w:r>
      <w:r w:rsidRPr="00E34649">
        <w:rPr>
          <w:rFonts w:asciiTheme="minorHAnsi" w:hAnsiTheme="minorHAnsi" w:cstheme="minorHAnsi"/>
          <w:color w:val="000000" w:themeColor="text1"/>
        </w:rPr>
        <w:t>This condition is inherited in an </w:t>
      </w:r>
      <w:hyperlink r:id="rId50" w:tgtFrame="_blank" w:tooltip="Image" w:history="1">
        <w:r w:rsidRPr="00E34649">
          <w:rPr>
            <w:rStyle w:val="Hyperlink"/>
            <w:rFonts w:asciiTheme="minorHAnsi" w:hAnsiTheme="minorHAnsi" w:cstheme="minorHAnsi"/>
            <w:color w:val="000000" w:themeColor="text1"/>
            <w:u w:val="none"/>
          </w:rPr>
          <w:t>autosomal dominant pattern</w:t>
        </w:r>
      </w:hyperlink>
      <w:r w:rsidRPr="00E34649">
        <w:rPr>
          <w:rFonts w:asciiTheme="minorHAnsi" w:hAnsiTheme="minorHAnsi" w:cstheme="minorHAnsi"/>
          <w:color w:val="000000" w:themeColor="text1"/>
        </w:rPr>
        <w:t>, which means one copy of the altered gene in each cell is sufficient to cause the disorder. An affected person usually inherits the altered gene from one affected parent. In rare cases, an individual with Huntington disease does not have a parent with the disorder.</w:t>
      </w:r>
    </w:p>
    <w:p w:rsidR="00E34649" w:rsidRPr="00E34649" w:rsidRDefault="00E34649" w:rsidP="00E34649">
      <w:pPr>
        <w:pStyle w:val="NormalWeb"/>
        <w:spacing w:before="120" w:after="120"/>
        <w:ind w:left="720"/>
        <w:rPr>
          <w:rFonts w:asciiTheme="minorHAnsi" w:hAnsiTheme="minorHAnsi" w:cstheme="minorHAnsi"/>
          <w:color w:val="000000" w:themeColor="text1"/>
        </w:rPr>
      </w:pPr>
      <w:r w:rsidRPr="00E34649">
        <w:rPr>
          <w:rFonts w:asciiTheme="minorHAnsi" w:hAnsiTheme="minorHAnsi" w:cstheme="minorHAnsi"/>
          <w:color w:val="000000" w:themeColor="text1"/>
        </w:rPr>
        <w:t>As the altered </w:t>
      </w:r>
      <w:hyperlink r:id="rId51" w:history="1">
        <w:r w:rsidRPr="00E34649">
          <w:rPr>
            <w:rStyle w:val="Hyperlink"/>
            <w:rFonts w:asciiTheme="minorHAnsi" w:hAnsiTheme="minorHAnsi" w:cstheme="minorHAnsi"/>
            <w:i/>
            <w:iCs/>
            <w:color w:val="000000" w:themeColor="text1"/>
            <w:u w:val="none"/>
          </w:rPr>
          <w:t>HTT</w:t>
        </w:r>
      </w:hyperlink>
      <w:r w:rsidRPr="00E34649">
        <w:rPr>
          <w:rFonts w:asciiTheme="minorHAnsi" w:hAnsiTheme="minorHAnsi" w:cstheme="minorHAnsi"/>
          <w:color w:val="000000" w:themeColor="text1"/>
        </w:rPr>
        <w:t xml:space="preserve"> gene is passed from one generation to the next, the size of the CAG </w:t>
      </w:r>
      <w:proofErr w:type="spellStart"/>
      <w:r w:rsidRPr="00E34649">
        <w:rPr>
          <w:rFonts w:asciiTheme="minorHAnsi" w:hAnsiTheme="minorHAnsi" w:cstheme="minorHAnsi"/>
          <w:color w:val="000000" w:themeColor="text1"/>
        </w:rPr>
        <w:t>trinucleotide</w:t>
      </w:r>
      <w:proofErr w:type="spellEnd"/>
      <w:r w:rsidRPr="00E34649">
        <w:rPr>
          <w:rFonts w:asciiTheme="minorHAnsi" w:hAnsiTheme="minorHAnsi" w:cstheme="minorHAnsi"/>
          <w:color w:val="000000" w:themeColor="text1"/>
        </w:rPr>
        <w:t xml:space="preserve"> repeat often increases in size. A larger number of repeats is usually associated with an earlier onset of signs and symptoms. This phenomenon is called </w:t>
      </w:r>
      <w:hyperlink r:id="rId52" w:tgtFrame="_blank" w:tooltip="Image" w:history="1">
        <w:r w:rsidRPr="00E34649">
          <w:rPr>
            <w:rStyle w:val="Hyperlink"/>
            <w:rFonts w:asciiTheme="minorHAnsi" w:hAnsiTheme="minorHAnsi" w:cstheme="minorHAnsi"/>
            <w:color w:val="000000" w:themeColor="text1"/>
            <w:u w:val="none"/>
          </w:rPr>
          <w:t>anticipation</w:t>
        </w:r>
      </w:hyperlink>
      <w:r w:rsidRPr="00E34649">
        <w:rPr>
          <w:rFonts w:asciiTheme="minorHAnsi" w:hAnsiTheme="minorHAnsi" w:cstheme="minorHAnsi"/>
          <w:color w:val="000000" w:themeColor="text1"/>
        </w:rPr>
        <w:t>. People with the adult-onset form of Huntington disease typically have 40 to 50 CAG repeats in the </w:t>
      </w:r>
      <w:r w:rsidRPr="00E34649">
        <w:rPr>
          <w:rFonts w:asciiTheme="minorHAnsi" w:hAnsiTheme="minorHAnsi" w:cstheme="minorHAnsi"/>
          <w:i/>
          <w:iCs/>
          <w:color w:val="000000" w:themeColor="text1"/>
        </w:rPr>
        <w:t>HTT</w:t>
      </w:r>
      <w:r w:rsidRPr="00E34649">
        <w:rPr>
          <w:rFonts w:asciiTheme="minorHAnsi" w:hAnsiTheme="minorHAnsi" w:cstheme="minorHAnsi"/>
          <w:color w:val="000000" w:themeColor="text1"/>
        </w:rPr>
        <w:t> gene, while people with the juvenile form of the disorder tend to have more than 60 CAG repeats.</w:t>
      </w:r>
    </w:p>
    <w:p w:rsidR="00AA1C7D" w:rsidRDefault="00E34649" w:rsidP="00AA1C7D">
      <w:pPr>
        <w:pStyle w:val="NormalWeb"/>
        <w:spacing w:before="120" w:after="120"/>
        <w:ind w:left="720"/>
        <w:rPr>
          <w:rFonts w:asciiTheme="minorHAnsi" w:hAnsiTheme="minorHAnsi" w:cstheme="minorHAnsi"/>
          <w:color w:val="000000" w:themeColor="text1"/>
        </w:rPr>
      </w:pPr>
      <w:r w:rsidRPr="00E34649">
        <w:rPr>
          <w:rFonts w:asciiTheme="minorHAnsi" w:hAnsiTheme="minorHAnsi" w:cstheme="minorHAnsi"/>
          <w:color w:val="000000" w:themeColor="text1"/>
        </w:rPr>
        <w:t>Individuals who have 27 to 35 CAG repeats in the </w:t>
      </w:r>
      <w:r w:rsidRPr="00E34649">
        <w:rPr>
          <w:rFonts w:asciiTheme="minorHAnsi" w:hAnsiTheme="minorHAnsi" w:cstheme="minorHAnsi"/>
          <w:i/>
          <w:iCs/>
          <w:color w:val="000000" w:themeColor="text1"/>
        </w:rPr>
        <w:t>HTT</w:t>
      </w:r>
      <w:r w:rsidRPr="00E34649">
        <w:rPr>
          <w:rFonts w:asciiTheme="minorHAnsi" w:hAnsiTheme="minorHAnsi" w:cstheme="minorHAnsi"/>
          <w:color w:val="000000" w:themeColor="text1"/>
        </w:rPr>
        <w:t xml:space="preserve"> gene do not develop Huntington disease, but they are at risk of having children who will develop the disorder. As the gene is passed from parent to child, the size of the CAG </w:t>
      </w:r>
      <w:proofErr w:type="spellStart"/>
      <w:r w:rsidRPr="00E34649">
        <w:rPr>
          <w:rFonts w:asciiTheme="minorHAnsi" w:hAnsiTheme="minorHAnsi" w:cstheme="minorHAnsi"/>
          <w:color w:val="000000" w:themeColor="text1"/>
        </w:rPr>
        <w:t>trinucleotide</w:t>
      </w:r>
      <w:proofErr w:type="spellEnd"/>
      <w:r w:rsidRPr="00E34649">
        <w:rPr>
          <w:rFonts w:asciiTheme="minorHAnsi" w:hAnsiTheme="minorHAnsi" w:cstheme="minorHAnsi"/>
          <w:color w:val="000000" w:themeColor="text1"/>
        </w:rPr>
        <w:t xml:space="preserve"> repeat may lengthen into the range associated with Huntington disease (36 repeats or more).</w:t>
      </w:r>
    </w:p>
    <w:p w:rsidR="00AA1C7D" w:rsidRPr="00E34649" w:rsidRDefault="00AA1C7D" w:rsidP="00AA1C7D">
      <w:pPr>
        <w:pStyle w:val="NormalWeb"/>
        <w:spacing w:before="120" w:after="120"/>
        <w:ind w:left="720"/>
        <w:rPr>
          <w:rFonts w:asciiTheme="minorHAnsi" w:hAnsiTheme="minorHAnsi" w:cstheme="minorHAnsi"/>
          <w:color w:val="000000" w:themeColor="text1"/>
        </w:rPr>
      </w:pPr>
    </w:p>
    <w:p w:rsidR="0081086D" w:rsidRDefault="00AA1C7D" w:rsidP="0081086D">
      <w:pPr>
        <w:pStyle w:val="NormalWeb"/>
        <w:shd w:val="clear" w:color="auto" w:fill="FFFFFF"/>
        <w:spacing w:before="120" w:after="120"/>
        <w:ind w:left="720"/>
        <w:rPr>
          <w:rFonts w:asciiTheme="minorHAnsi" w:hAnsiTheme="minorHAnsi" w:cstheme="minorHAnsi"/>
          <w:b/>
          <w:color w:val="000000" w:themeColor="text1"/>
          <w:u w:val="single"/>
        </w:rPr>
      </w:pPr>
      <w:r>
        <w:rPr>
          <w:rFonts w:asciiTheme="minorHAnsi" w:hAnsiTheme="minorHAnsi" w:cstheme="minorHAnsi"/>
          <w:b/>
          <w:color w:val="000000" w:themeColor="text1"/>
          <w:u w:val="single"/>
        </w:rPr>
        <w:t>REFERENCES:</w:t>
      </w:r>
    </w:p>
    <w:p w:rsidR="00AA1C7D" w:rsidRPr="00AA1C7D" w:rsidRDefault="00AA1C7D" w:rsidP="00AA1C7D">
      <w:pPr>
        <w:pStyle w:val="NormalWeb"/>
        <w:shd w:val="clear" w:color="auto" w:fill="FFFFFF"/>
        <w:spacing w:before="120" w:after="120"/>
        <w:ind w:left="720"/>
        <w:rPr>
          <w:rFonts w:cstheme="minorHAnsi"/>
          <w:b/>
          <w:color w:val="000000" w:themeColor="text1"/>
          <w:lang w:val="en-US"/>
        </w:rPr>
      </w:pPr>
      <w:proofErr w:type="gramStart"/>
      <w:r w:rsidRPr="00AA1C7D">
        <w:rPr>
          <w:rFonts w:cstheme="minorHAnsi"/>
          <w:b/>
          <w:color w:val="000000" w:themeColor="text1"/>
          <w:lang w:val="en-US"/>
        </w:rPr>
        <w:t>1)WIREs</w:t>
      </w:r>
      <w:proofErr w:type="gramEnd"/>
      <w:r w:rsidRPr="00AA1C7D">
        <w:rPr>
          <w:rFonts w:cstheme="minorHAnsi"/>
          <w:b/>
          <w:color w:val="000000" w:themeColor="text1"/>
          <w:lang w:val="en-US"/>
        </w:rPr>
        <w:t xml:space="preserve"> </w:t>
      </w:r>
      <w:proofErr w:type="spellStart"/>
      <w:r w:rsidRPr="00AA1C7D">
        <w:rPr>
          <w:rFonts w:cstheme="minorHAnsi"/>
          <w:b/>
          <w:color w:val="000000" w:themeColor="text1"/>
          <w:lang w:val="en-US"/>
        </w:rPr>
        <w:t>Dev</w:t>
      </w:r>
      <w:proofErr w:type="spellEnd"/>
      <w:r w:rsidRPr="00AA1C7D">
        <w:rPr>
          <w:rFonts w:cstheme="minorHAnsi"/>
          <w:b/>
          <w:color w:val="000000" w:themeColor="text1"/>
          <w:lang w:val="en-US"/>
        </w:rPr>
        <w:t xml:space="preserve"> </w:t>
      </w:r>
      <w:proofErr w:type="spellStart"/>
      <w:r w:rsidRPr="00AA1C7D">
        <w:rPr>
          <w:rFonts w:cstheme="minorHAnsi"/>
          <w:b/>
          <w:color w:val="000000" w:themeColor="text1"/>
          <w:lang w:val="en-US"/>
        </w:rPr>
        <w:t>Biol</w:t>
      </w:r>
      <w:proofErr w:type="spellEnd"/>
      <w:r w:rsidRPr="00AA1C7D">
        <w:rPr>
          <w:rFonts w:cstheme="minorHAnsi"/>
          <w:b/>
          <w:color w:val="000000" w:themeColor="text1"/>
          <w:lang w:val="en-US"/>
        </w:rPr>
        <w:t xml:space="preserve"> 2012. </w:t>
      </w:r>
      <w:proofErr w:type="spellStart"/>
      <w:proofErr w:type="gramStart"/>
      <w:r w:rsidRPr="00AA1C7D">
        <w:rPr>
          <w:rFonts w:cstheme="minorHAnsi"/>
          <w:b/>
          <w:color w:val="000000" w:themeColor="text1"/>
          <w:lang w:val="en-US"/>
        </w:rPr>
        <w:t>doi</w:t>
      </w:r>
      <w:proofErr w:type="spellEnd"/>
      <w:proofErr w:type="gramEnd"/>
      <w:r w:rsidRPr="00AA1C7D">
        <w:rPr>
          <w:rFonts w:cstheme="minorHAnsi"/>
          <w:b/>
          <w:color w:val="000000" w:themeColor="text1"/>
          <w:lang w:val="en-US"/>
        </w:rPr>
        <w:t>: 10.1002/wdev.65</w:t>
      </w:r>
    </w:p>
    <w:p w:rsidR="00AA1C7D" w:rsidRDefault="00AA1C7D" w:rsidP="00AA1C7D">
      <w:pPr>
        <w:pStyle w:val="NormalWeb"/>
        <w:spacing w:before="120" w:after="120"/>
        <w:ind w:left="720"/>
        <w:rPr>
          <w:rFonts w:cstheme="minorHAnsi"/>
          <w:b/>
          <w:color w:val="000000" w:themeColor="text1"/>
        </w:rPr>
      </w:pPr>
      <w:r w:rsidRPr="00AA1C7D">
        <w:rPr>
          <w:rFonts w:cstheme="minorHAnsi"/>
          <w:b/>
          <w:color w:val="000000" w:themeColor="text1"/>
          <w:lang w:val="en-US"/>
        </w:rPr>
        <w:t xml:space="preserve">2) </w:t>
      </w:r>
      <w:hyperlink r:id="rId53" w:tgtFrame="pmc_ext" w:history="1">
        <w:r w:rsidRPr="00AA1C7D">
          <w:rPr>
            <w:rStyle w:val="Hyperlink"/>
            <w:rFonts w:cstheme="minorHAnsi"/>
            <w:b/>
            <w:color w:val="000000" w:themeColor="text1"/>
            <w:u w:val="none"/>
            <w:lang w:val="en-US"/>
          </w:rPr>
          <w:t>Cerebellum. 2010 Sep; 9(3): 272–283.</w:t>
        </w:r>
      </w:hyperlink>
    </w:p>
    <w:p w:rsidR="00AA1C7D" w:rsidRPr="00AA1C7D" w:rsidRDefault="00AA1C7D" w:rsidP="00AA1C7D">
      <w:pPr>
        <w:rPr>
          <w:rFonts w:ascii="Times New Roman" w:hAnsi="Times New Roman" w:cs="Times New Roman"/>
          <w:color w:val="000000" w:themeColor="text1"/>
          <w:sz w:val="28"/>
          <w:szCs w:val="28"/>
        </w:rPr>
      </w:pPr>
      <w:proofErr w:type="spellStart"/>
      <w:proofErr w:type="gramStart"/>
      <w:r w:rsidRPr="00AA1C7D">
        <w:rPr>
          <w:rStyle w:val="doi"/>
          <w:rFonts w:ascii="Times New Roman" w:hAnsi="Times New Roman" w:cs="Times New Roman"/>
          <w:color w:val="000000" w:themeColor="text1"/>
          <w:sz w:val="28"/>
          <w:szCs w:val="28"/>
          <w:shd w:val="clear" w:color="auto" w:fill="FFFFFF"/>
        </w:rPr>
        <w:t>doi</w:t>
      </w:r>
      <w:proofErr w:type="spellEnd"/>
      <w:proofErr w:type="gramEnd"/>
      <w:r w:rsidRPr="00AA1C7D">
        <w:rPr>
          <w:rStyle w:val="doi"/>
          <w:rFonts w:ascii="Times New Roman" w:hAnsi="Times New Roman" w:cs="Times New Roman"/>
          <w:color w:val="000000" w:themeColor="text1"/>
          <w:sz w:val="28"/>
          <w:szCs w:val="28"/>
          <w:shd w:val="clear" w:color="auto" w:fill="FFFFFF"/>
        </w:rPr>
        <w:t>: </w:t>
      </w:r>
      <w:hyperlink r:id="rId54" w:tgtFrame="pmc_ext" w:history="1">
        <w:r w:rsidRPr="00AA1C7D">
          <w:rPr>
            <w:rStyle w:val="Hyperlink"/>
            <w:rFonts w:ascii="Times New Roman" w:hAnsi="Times New Roman" w:cs="Times New Roman"/>
            <w:color w:val="000000" w:themeColor="text1"/>
            <w:sz w:val="28"/>
            <w:szCs w:val="28"/>
            <w:shd w:val="clear" w:color="auto" w:fill="FFFFFF"/>
          </w:rPr>
          <w:t>10.1007/s12311-010-0169-6</w:t>
        </w:r>
      </w:hyperlink>
    </w:p>
    <w:p w:rsidR="00AA1C7D" w:rsidRDefault="00AA1C7D" w:rsidP="00AA1C7D">
      <w:pPr>
        <w:rPr>
          <w:rFonts w:ascii="Times New Roman" w:hAnsi="Times New Roman" w:cs="Times New Roman"/>
          <w:sz w:val="28"/>
          <w:szCs w:val="28"/>
        </w:rPr>
      </w:pPr>
      <w:r>
        <w:rPr>
          <w:rFonts w:ascii="Times New Roman" w:hAnsi="Times New Roman" w:cs="Times New Roman"/>
          <w:sz w:val="28"/>
          <w:szCs w:val="28"/>
        </w:rPr>
        <w:t xml:space="preserve">3) Genetics Home Reference- National Institutes of Health- </w:t>
      </w:r>
      <w:r>
        <w:rPr>
          <w:rFonts w:ascii="Times New Roman" w:hAnsi="Times New Roman" w:cs="Times New Roman"/>
          <w:sz w:val="28"/>
          <w:szCs w:val="28"/>
          <w:shd w:val="clear" w:color="auto" w:fill="FFFFFF"/>
        </w:rPr>
        <w:t>https://ghr.nlm.nih.gov/</w:t>
      </w:r>
    </w:p>
    <w:p w:rsidR="00AA1C7D" w:rsidRDefault="00AA1C7D" w:rsidP="00AA1C7D">
      <w:pPr>
        <w:rPr>
          <w:rFonts w:ascii="Times New Roman" w:hAnsi="Times New Roman" w:cs="Times New Roman"/>
          <w:sz w:val="28"/>
          <w:szCs w:val="28"/>
        </w:rPr>
      </w:pPr>
      <w:r>
        <w:rPr>
          <w:rFonts w:ascii="Times New Roman" w:hAnsi="Times New Roman" w:cs="Times New Roman"/>
          <w:sz w:val="28"/>
          <w:szCs w:val="28"/>
        </w:rPr>
        <w:lastRenderedPageBreak/>
        <w:t>4) U.S National Library of Medicine website</w:t>
      </w:r>
    </w:p>
    <w:p w:rsidR="00AA1C7D" w:rsidRPr="00AA1C7D" w:rsidRDefault="00AA1C7D" w:rsidP="00AA1C7D">
      <w:pPr>
        <w:pStyle w:val="NormalWeb"/>
        <w:spacing w:before="120" w:after="120"/>
        <w:ind w:left="720"/>
        <w:rPr>
          <w:rFonts w:cstheme="minorHAnsi"/>
          <w:b/>
          <w:color w:val="000000" w:themeColor="text1"/>
          <w:u w:val="single"/>
          <w:lang w:val="en-US"/>
        </w:rPr>
      </w:pPr>
    </w:p>
    <w:p w:rsidR="00AA1C7D" w:rsidRPr="00AA1C7D" w:rsidRDefault="00AA1C7D" w:rsidP="0081086D">
      <w:pPr>
        <w:pStyle w:val="NormalWeb"/>
        <w:shd w:val="clear" w:color="auto" w:fill="FFFFFF"/>
        <w:spacing w:before="120" w:after="120"/>
        <w:ind w:left="720"/>
        <w:rPr>
          <w:rFonts w:asciiTheme="minorHAnsi" w:hAnsiTheme="minorHAnsi" w:cstheme="minorHAnsi"/>
          <w:b/>
          <w:color w:val="000000" w:themeColor="text1"/>
          <w:u w:val="single"/>
        </w:rPr>
      </w:pPr>
    </w:p>
    <w:p w:rsidR="00F34114" w:rsidRPr="0081086D" w:rsidRDefault="00F34114" w:rsidP="0081086D">
      <w:pPr>
        <w:rPr>
          <w:rFonts w:cstheme="minorHAnsi"/>
          <w:color w:val="000000" w:themeColor="text1"/>
          <w:sz w:val="24"/>
          <w:szCs w:val="24"/>
        </w:rPr>
      </w:pPr>
    </w:p>
    <w:p w:rsidR="00F34114" w:rsidRPr="008D7276" w:rsidRDefault="00F34114" w:rsidP="00F34114">
      <w:pPr>
        <w:rPr>
          <w:rFonts w:cstheme="minorHAnsi"/>
          <w:color w:val="000000" w:themeColor="text1"/>
          <w:sz w:val="24"/>
          <w:szCs w:val="24"/>
        </w:rPr>
      </w:pPr>
    </w:p>
    <w:p w:rsidR="007A3A94" w:rsidRPr="008D7276" w:rsidRDefault="007A3A94">
      <w:pPr>
        <w:rPr>
          <w:rFonts w:cstheme="minorHAnsi"/>
          <w:color w:val="000000" w:themeColor="text1"/>
          <w:sz w:val="24"/>
          <w:szCs w:val="24"/>
        </w:rPr>
      </w:pPr>
    </w:p>
    <w:sectPr w:rsidR="007A3A94" w:rsidRPr="008D7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A7F7A"/>
    <w:multiLevelType w:val="hybridMultilevel"/>
    <w:tmpl w:val="9B92BEAA"/>
    <w:lvl w:ilvl="0" w:tplc="68DE6F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5E"/>
    <w:rsid w:val="0037355E"/>
    <w:rsid w:val="007A3A94"/>
    <w:rsid w:val="0081086D"/>
    <w:rsid w:val="008D7276"/>
    <w:rsid w:val="009B265E"/>
    <w:rsid w:val="00A024E3"/>
    <w:rsid w:val="00AA1C7D"/>
    <w:rsid w:val="00E34649"/>
    <w:rsid w:val="00F3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7DCBA-E76E-4575-8CA6-884BC8E2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55E"/>
    <w:rPr>
      <w:color w:val="0563C1" w:themeColor="hyperlink"/>
      <w:u w:val="single"/>
    </w:rPr>
  </w:style>
  <w:style w:type="character" w:styleId="Emphasis">
    <w:name w:val="Emphasis"/>
    <w:basedOn w:val="DefaultParagraphFont"/>
    <w:uiPriority w:val="20"/>
    <w:qFormat/>
    <w:rsid w:val="00A024E3"/>
    <w:rPr>
      <w:i/>
      <w:iCs/>
    </w:rPr>
  </w:style>
  <w:style w:type="paragraph" w:styleId="NormalWeb">
    <w:name w:val="Normal (Web)"/>
    <w:basedOn w:val="Normal"/>
    <w:uiPriority w:val="99"/>
    <w:semiHidden/>
    <w:unhideWhenUsed/>
    <w:rsid w:val="00F34114"/>
    <w:rPr>
      <w:rFonts w:ascii="Times New Roman" w:hAnsi="Times New Roman" w:cs="Times New Roman"/>
      <w:sz w:val="24"/>
      <w:szCs w:val="24"/>
    </w:rPr>
  </w:style>
  <w:style w:type="paragraph" w:styleId="ListParagraph">
    <w:name w:val="List Paragraph"/>
    <w:basedOn w:val="Normal"/>
    <w:uiPriority w:val="34"/>
    <w:qFormat/>
    <w:rsid w:val="00F34114"/>
    <w:pPr>
      <w:ind w:left="720"/>
      <w:contextualSpacing/>
    </w:pPr>
  </w:style>
  <w:style w:type="character" w:customStyle="1" w:styleId="ghr-condition">
    <w:name w:val="ghr-condition"/>
    <w:basedOn w:val="DefaultParagraphFont"/>
    <w:rsid w:val="008D7276"/>
  </w:style>
  <w:style w:type="character" w:customStyle="1" w:styleId="nobreak">
    <w:name w:val="nobreak"/>
    <w:basedOn w:val="DefaultParagraphFont"/>
    <w:rsid w:val="008D7276"/>
  </w:style>
  <w:style w:type="character" w:customStyle="1" w:styleId="doi">
    <w:name w:val="doi"/>
    <w:basedOn w:val="DefaultParagraphFont"/>
    <w:rsid w:val="00AA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888">
      <w:bodyDiv w:val="1"/>
      <w:marLeft w:val="0"/>
      <w:marRight w:val="0"/>
      <w:marTop w:val="0"/>
      <w:marBottom w:val="0"/>
      <w:divBdr>
        <w:top w:val="none" w:sz="0" w:space="0" w:color="auto"/>
        <w:left w:val="none" w:sz="0" w:space="0" w:color="auto"/>
        <w:bottom w:val="none" w:sz="0" w:space="0" w:color="auto"/>
        <w:right w:val="none" w:sz="0" w:space="0" w:color="auto"/>
      </w:divBdr>
    </w:div>
    <w:div w:id="129252214">
      <w:bodyDiv w:val="1"/>
      <w:marLeft w:val="0"/>
      <w:marRight w:val="0"/>
      <w:marTop w:val="0"/>
      <w:marBottom w:val="0"/>
      <w:divBdr>
        <w:top w:val="none" w:sz="0" w:space="0" w:color="auto"/>
        <w:left w:val="none" w:sz="0" w:space="0" w:color="auto"/>
        <w:bottom w:val="none" w:sz="0" w:space="0" w:color="auto"/>
        <w:right w:val="none" w:sz="0" w:space="0" w:color="auto"/>
      </w:divBdr>
    </w:div>
    <w:div w:id="263920125">
      <w:bodyDiv w:val="1"/>
      <w:marLeft w:val="0"/>
      <w:marRight w:val="0"/>
      <w:marTop w:val="0"/>
      <w:marBottom w:val="0"/>
      <w:divBdr>
        <w:top w:val="none" w:sz="0" w:space="0" w:color="auto"/>
        <w:left w:val="none" w:sz="0" w:space="0" w:color="auto"/>
        <w:bottom w:val="none" w:sz="0" w:space="0" w:color="auto"/>
        <w:right w:val="none" w:sz="0" w:space="0" w:color="auto"/>
      </w:divBdr>
    </w:div>
    <w:div w:id="264927895">
      <w:bodyDiv w:val="1"/>
      <w:marLeft w:val="0"/>
      <w:marRight w:val="0"/>
      <w:marTop w:val="0"/>
      <w:marBottom w:val="0"/>
      <w:divBdr>
        <w:top w:val="none" w:sz="0" w:space="0" w:color="auto"/>
        <w:left w:val="none" w:sz="0" w:space="0" w:color="auto"/>
        <w:bottom w:val="none" w:sz="0" w:space="0" w:color="auto"/>
        <w:right w:val="none" w:sz="0" w:space="0" w:color="auto"/>
      </w:divBdr>
    </w:div>
    <w:div w:id="294605448">
      <w:bodyDiv w:val="1"/>
      <w:marLeft w:val="0"/>
      <w:marRight w:val="0"/>
      <w:marTop w:val="0"/>
      <w:marBottom w:val="0"/>
      <w:divBdr>
        <w:top w:val="none" w:sz="0" w:space="0" w:color="auto"/>
        <w:left w:val="none" w:sz="0" w:space="0" w:color="auto"/>
        <w:bottom w:val="none" w:sz="0" w:space="0" w:color="auto"/>
        <w:right w:val="none" w:sz="0" w:space="0" w:color="auto"/>
      </w:divBdr>
    </w:div>
    <w:div w:id="438532116">
      <w:bodyDiv w:val="1"/>
      <w:marLeft w:val="0"/>
      <w:marRight w:val="0"/>
      <w:marTop w:val="0"/>
      <w:marBottom w:val="0"/>
      <w:divBdr>
        <w:top w:val="none" w:sz="0" w:space="0" w:color="auto"/>
        <w:left w:val="none" w:sz="0" w:space="0" w:color="auto"/>
        <w:bottom w:val="none" w:sz="0" w:space="0" w:color="auto"/>
        <w:right w:val="none" w:sz="0" w:space="0" w:color="auto"/>
      </w:divBdr>
    </w:div>
    <w:div w:id="724183885">
      <w:bodyDiv w:val="1"/>
      <w:marLeft w:val="0"/>
      <w:marRight w:val="0"/>
      <w:marTop w:val="0"/>
      <w:marBottom w:val="0"/>
      <w:divBdr>
        <w:top w:val="none" w:sz="0" w:space="0" w:color="auto"/>
        <w:left w:val="none" w:sz="0" w:space="0" w:color="auto"/>
        <w:bottom w:val="none" w:sz="0" w:space="0" w:color="auto"/>
        <w:right w:val="none" w:sz="0" w:space="0" w:color="auto"/>
      </w:divBdr>
    </w:div>
    <w:div w:id="771705761">
      <w:bodyDiv w:val="1"/>
      <w:marLeft w:val="0"/>
      <w:marRight w:val="0"/>
      <w:marTop w:val="0"/>
      <w:marBottom w:val="0"/>
      <w:divBdr>
        <w:top w:val="none" w:sz="0" w:space="0" w:color="auto"/>
        <w:left w:val="none" w:sz="0" w:space="0" w:color="auto"/>
        <w:bottom w:val="none" w:sz="0" w:space="0" w:color="auto"/>
        <w:right w:val="none" w:sz="0" w:space="0" w:color="auto"/>
      </w:divBdr>
    </w:div>
    <w:div w:id="810636197">
      <w:bodyDiv w:val="1"/>
      <w:marLeft w:val="0"/>
      <w:marRight w:val="0"/>
      <w:marTop w:val="0"/>
      <w:marBottom w:val="0"/>
      <w:divBdr>
        <w:top w:val="none" w:sz="0" w:space="0" w:color="auto"/>
        <w:left w:val="none" w:sz="0" w:space="0" w:color="auto"/>
        <w:bottom w:val="none" w:sz="0" w:space="0" w:color="auto"/>
        <w:right w:val="none" w:sz="0" w:space="0" w:color="auto"/>
      </w:divBdr>
    </w:div>
    <w:div w:id="848374468">
      <w:bodyDiv w:val="1"/>
      <w:marLeft w:val="0"/>
      <w:marRight w:val="0"/>
      <w:marTop w:val="0"/>
      <w:marBottom w:val="0"/>
      <w:divBdr>
        <w:top w:val="none" w:sz="0" w:space="0" w:color="auto"/>
        <w:left w:val="none" w:sz="0" w:space="0" w:color="auto"/>
        <w:bottom w:val="none" w:sz="0" w:space="0" w:color="auto"/>
        <w:right w:val="none" w:sz="0" w:space="0" w:color="auto"/>
      </w:divBdr>
    </w:div>
    <w:div w:id="859591485">
      <w:bodyDiv w:val="1"/>
      <w:marLeft w:val="0"/>
      <w:marRight w:val="0"/>
      <w:marTop w:val="0"/>
      <w:marBottom w:val="0"/>
      <w:divBdr>
        <w:top w:val="none" w:sz="0" w:space="0" w:color="auto"/>
        <w:left w:val="none" w:sz="0" w:space="0" w:color="auto"/>
        <w:bottom w:val="none" w:sz="0" w:space="0" w:color="auto"/>
        <w:right w:val="none" w:sz="0" w:space="0" w:color="auto"/>
      </w:divBdr>
    </w:div>
    <w:div w:id="957641824">
      <w:bodyDiv w:val="1"/>
      <w:marLeft w:val="0"/>
      <w:marRight w:val="0"/>
      <w:marTop w:val="0"/>
      <w:marBottom w:val="0"/>
      <w:divBdr>
        <w:top w:val="none" w:sz="0" w:space="0" w:color="auto"/>
        <w:left w:val="none" w:sz="0" w:space="0" w:color="auto"/>
        <w:bottom w:val="none" w:sz="0" w:space="0" w:color="auto"/>
        <w:right w:val="none" w:sz="0" w:space="0" w:color="auto"/>
      </w:divBdr>
    </w:div>
    <w:div w:id="996153108">
      <w:bodyDiv w:val="1"/>
      <w:marLeft w:val="0"/>
      <w:marRight w:val="0"/>
      <w:marTop w:val="0"/>
      <w:marBottom w:val="0"/>
      <w:divBdr>
        <w:top w:val="none" w:sz="0" w:space="0" w:color="auto"/>
        <w:left w:val="none" w:sz="0" w:space="0" w:color="auto"/>
        <w:bottom w:val="none" w:sz="0" w:space="0" w:color="auto"/>
        <w:right w:val="none" w:sz="0" w:space="0" w:color="auto"/>
      </w:divBdr>
      <w:divsChild>
        <w:div w:id="494691320">
          <w:marLeft w:val="806"/>
          <w:marRight w:val="0"/>
          <w:marTop w:val="0"/>
          <w:marBottom w:val="0"/>
          <w:divBdr>
            <w:top w:val="none" w:sz="0" w:space="0" w:color="auto"/>
            <w:left w:val="none" w:sz="0" w:space="0" w:color="auto"/>
            <w:bottom w:val="none" w:sz="0" w:space="0" w:color="auto"/>
            <w:right w:val="none" w:sz="0" w:space="0" w:color="auto"/>
          </w:divBdr>
        </w:div>
      </w:divsChild>
    </w:div>
    <w:div w:id="1071386909">
      <w:bodyDiv w:val="1"/>
      <w:marLeft w:val="0"/>
      <w:marRight w:val="0"/>
      <w:marTop w:val="0"/>
      <w:marBottom w:val="0"/>
      <w:divBdr>
        <w:top w:val="none" w:sz="0" w:space="0" w:color="auto"/>
        <w:left w:val="none" w:sz="0" w:space="0" w:color="auto"/>
        <w:bottom w:val="none" w:sz="0" w:space="0" w:color="auto"/>
        <w:right w:val="none" w:sz="0" w:space="0" w:color="auto"/>
      </w:divBdr>
    </w:div>
    <w:div w:id="1074856529">
      <w:bodyDiv w:val="1"/>
      <w:marLeft w:val="0"/>
      <w:marRight w:val="0"/>
      <w:marTop w:val="0"/>
      <w:marBottom w:val="0"/>
      <w:divBdr>
        <w:top w:val="none" w:sz="0" w:space="0" w:color="auto"/>
        <w:left w:val="none" w:sz="0" w:space="0" w:color="auto"/>
        <w:bottom w:val="none" w:sz="0" w:space="0" w:color="auto"/>
        <w:right w:val="none" w:sz="0" w:space="0" w:color="auto"/>
      </w:divBdr>
    </w:div>
    <w:div w:id="1134562699">
      <w:bodyDiv w:val="1"/>
      <w:marLeft w:val="0"/>
      <w:marRight w:val="0"/>
      <w:marTop w:val="0"/>
      <w:marBottom w:val="0"/>
      <w:divBdr>
        <w:top w:val="none" w:sz="0" w:space="0" w:color="auto"/>
        <w:left w:val="none" w:sz="0" w:space="0" w:color="auto"/>
        <w:bottom w:val="none" w:sz="0" w:space="0" w:color="auto"/>
        <w:right w:val="none" w:sz="0" w:space="0" w:color="auto"/>
      </w:divBdr>
    </w:div>
    <w:div w:id="1252743266">
      <w:bodyDiv w:val="1"/>
      <w:marLeft w:val="0"/>
      <w:marRight w:val="0"/>
      <w:marTop w:val="0"/>
      <w:marBottom w:val="0"/>
      <w:divBdr>
        <w:top w:val="none" w:sz="0" w:space="0" w:color="auto"/>
        <w:left w:val="none" w:sz="0" w:space="0" w:color="auto"/>
        <w:bottom w:val="none" w:sz="0" w:space="0" w:color="auto"/>
        <w:right w:val="none" w:sz="0" w:space="0" w:color="auto"/>
      </w:divBdr>
    </w:div>
    <w:div w:id="1296527095">
      <w:bodyDiv w:val="1"/>
      <w:marLeft w:val="0"/>
      <w:marRight w:val="0"/>
      <w:marTop w:val="0"/>
      <w:marBottom w:val="0"/>
      <w:divBdr>
        <w:top w:val="none" w:sz="0" w:space="0" w:color="auto"/>
        <w:left w:val="none" w:sz="0" w:space="0" w:color="auto"/>
        <w:bottom w:val="none" w:sz="0" w:space="0" w:color="auto"/>
        <w:right w:val="none" w:sz="0" w:space="0" w:color="auto"/>
      </w:divBdr>
    </w:div>
    <w:div w:id="1436171012">
      <w:bodyDiv w:val="1"/>
      <w:marLeft w:val="0"/>
      <w:marRight w:val="0"/>
      <w:marTop w:val="0"/>
      <w:marBottom w:val="0"/>
      <w:divBdr>
        <w:top w:val="none" w:sz="0" w:space="0" w:color="auto"/>
        <w:left w:val="none" w:sz="0" w:space="0" w:color="auto"/>
        <w:bottom w:val="none" w:sz="0" w:space="0" w:color="auto"/>
        <w:right w:val="none" w:sz="0" w:space="0" w:color="auto"/>
      </w:divBdr>
    </w:div>
    <w:div w:id="1475369451">
      <w:bodyDiv w:val="1"/>
      <w:marLeft w:val="0"/>
      <w:marRight w:val="0"/>
      <w:marTop w:val="0"/>
      <w:marBottom w:val="0"/>
      <w:divBdr>
        <w:top w:val="none" w:sz="0" w:space="0" w:color="auto"/>
        <w:left w:val="none" w:sz="0" w:space="0" w:color="auto"/>
        <w:bottom w:val="none" w:sz="0" w:space="0" w:color="auto"/>
        <w:right w:val="none" w:sz="0" w:space="0" w:color="auto"/>
      </w:divBdr>
    </w:div>
    <w:div w:id="1496452051">
      <w:bodyDiv w:val="1"/>
      <w:marLeft w:val="0"/>
      <w:marRight w:val="0"/>
      <w:marTop w:val="0"/>
      <w:marBottom w:val="0"/>
      <w:divBdr>
        <w:top w:val="none" w:sz="0" w:space="0" w:color="auto"/>
        <w:left w:val="none" w:sz="0" w:space="0" w:color="auto"/>
        <w:bottom w:val="none" w:sz="0" w:space="0" w:color="auto"/>
        <w:right w:val="none" w:sz="0" w:space="0" w:color="auto"/>
      </w:divBdr>
    </w:div>
    <w:div w:id="1637027319">
      <w:bodyDiv w:val="1"/>
      <w:marLeft w:val="0"/>
      <w:marRight w:val="0"/>
      <w:marTop w:val="0"/>
      <w:marBottom w:val="0"/>
      <w:divBdr>
        <w:top w:val="none" w:sz="0" w:space="0" w:color="auto"/>
        <w:left w:val="none" w:sz="0" w:space="0" w:color="auto"/>
        <w:bottom w:val="none" w:sz="0" w:space="0" w:color="auto"/>
        <w:right w:val="none" w:sz="0" w:space="0" w:color="auto"/>
      </w:divBdr>
    </w:div>
    <w:div w:id="1638989872">
      <w:bodyDiv w:val="1"/>
      <w:marLeft w:val="0"/>
      <w:marRight w:val="0"/>
      <w:marTop w:val="0"/>
      <w:marBottom w:val="0"/>
      <w:divBdr>
        <w:top w:val="none" w:sz="0" w:space="0" w:color="auto"/>
        <w:left w:val="none" w:sz="0" w:space="0" w:color="auto"/>
        <w:bottom w:val="none" w:sz="0" w:space="0" w:color="auto"/>
        <w:right w:val="none" w:sz="0" w:space="0" w:color="auto"/>
      </w:divBdr>
    </w:div>
    <w:div w:id="1813937854">
      <w:bodyDiv w:val="1"/>
      <w:marLeft w:val="0"/>
      <w:marRight w:val="0"/>
      <w:marTop w:val="0"/>
      <w:marBottom w:val="0"/>
      <w:divBdr>
        <w:top w:val="none" w:sz="0" w:space="0" w:color="auto"/>
        <w:left w:val="none" w:sz="0" w:space="0" w:color="auto"/>
        <w:bottom w:val="none" w:sz="0" w:space="0" w:color="auto"/>
        <w:right w:val="none" w:sz="0" w:space="0" w:color="auto"/>
      </w:divBdr>
      <w:divsChild>
        <w:div w:id="1553497360">
          <w:marLeft w:val="806"/>
          <w:marRight w:val="0"/>
          <w:marTop w:val="0"/>
          <w:marBottom w:val="0"/>
          <w:divBdr>
            <w:top w:val="none" w:sz="0" w:space="0" w:color="auto"/>
            <w:left w:val="none" w:sz="0" w:space="0" w:color="auto"/>
            <w:bottom w:val="none" w:sz="0" w:space="0" w:color="auto"/>
            <w:right w:val="none" w:sz="0" w:space="0" w:color="auto"/>
          </w:divBdr>
        </w:div>
      </w:divsChild>
    </w:div>
    <w:div w:id="1995335316">
      <w:bodyDiv w:val="1"/>
      <w:marLeft w:val="0"/>
      <w:marRight w:val="0"/>
      <w:marTop w:val="0"/>
      <w:marBottom w:val="0"/>
      <w:divBdr>
        <w:top w:val="none" w:sz="0" w:space="0" w:color="auto"/>
        <w:left w:val="none" w:sz="0" w:space="0" w:color="auto"/>
        <w:bottom w:val="none" w:sz="0" w:space="0" w:color="auto"/>
        <w:right w:val="none" w:sz="0" w:space="0" w:color="auto"/>
      </w:divBdr>
    </w:div>
    <w:div w:id="21322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xternal_granular_layer_(cerebellar_cortex)" TargetMode="External"/><Relationship Id="rId18" Type="http://schemas.openxmlformats.org/officeDocument/2006/relationships/hyperlink" Target="https://en.wikipedia.org/wiki/Non-progressive_congenital_ataxia" TargetMode="External"/><Relationship Id="rId26" Type="http://schemas.openxmlformats.org/officeDocument/2006/relationships/hyperlink" Target="https://en.wikipedia.org/wiki/Spinocerebellar_ataxia" TargetMode="External"/><Relationship Id="rId39" Type="http://schemas.openxmlformats.org/officeDocument/2006/relationships/hyperlink" Target="https://en.wikipedia.org/wiki/Neurodegeneration" TargetMode="External"/><Relationship Id="rId21" Type="http://schemas.openxmlformats.org/officeDocument/2006/relationships/hyperlink" Target="https://en.wikipedia.org/wiki/Multiple_system_atrophy" TargetMode="External"/><Relationship Id="rId34" Type="http://schemas.openxmlformats.org/officeDocument/2006/relationships/hyperlink" Target="https://ghr.nlm.nih.gov/art/large/autorecessive.jpeg" TargetMode="External"/><Relationship Id="rId42" Type="http://schemas.openxmlformats.org/officeDocument/2006/relationships/hyperlink" Target="https://en.wikipedia.org/wiki/Parkinson%27s_disease" TargetMode="External"/><Relationship Id="rId47" Type="http://schemas.openxmlformats.org/officeDocument/2006/relationships/hyperlink" Target="https://en.wikipedia.org/wiki/Protein" TargetMode="External"/><Relationship Id="rId50" Type="http://schemas.openxmlformats.org/officeDocument/2006/relationships/hyperlink" Target="https://ghr.nlm.nih.gov/art/large/autodominant.jpeg" TargetMode="External"/><Relationship Id="rId55" Type="http://schemas.openxmlformats.org/officeDocument/2006/relationships/fontTable" Target="fontTable.xml"/><Relationship Id="rId7" Type="http://schemas.openxmlformats.org/officeDocument/2006/relationships/hyperlink" Target="https://en.wikipedia.org/wiki/Rhombencephalon" TargetMode="External"/><Relationship Id="rId12" Type="http://schemas.openxmlformats.org/officeDocument/2006/relationships/hyperlink" Target="https://en.wikipedia.org/wiki/Nucleus_(neuroanatomy)" TargetMode="External"/><Relationship Id="rId17" Type="http://schemas.openxmlformats.org/officeDocument/2006/relationships/hyperlink" Target="https://en.wikipedia.org/wiki/Cerebellar_ataxia" TargetMode="External"/><Relationship Id="rId25" Type="http://schemas.openxmlformats.org/officeDocument/2006/relationships/hyperlink" Target="https://en.wikipedia.org/wiki/Multiple_sclerosis" TargetMode="External"/><Relationship Id="rId33" Type="http://schemas.openxmlformats.org/officeDocument/2006/relationships/hyperlink" Target="https://ghr.nlm.nih.gov/art/large/ptosis.jpeg" TargetMode="External"/><Relationship Id="rId38" Type="http://schemas.openxmlformats.org/officeDocument/2006/relationships/hyperlink" Target="https://en.wikipedia.org/wiki/Inherited_disorder" TargetMode="External"/><Relationship Id="rId46" Type="http://schemas.openxmlformats.org/officeDocument/2006/relationships/hyperlink" Target="https://en.wikipedia.org/wiki/Gene" TargetMode="External"/><Relationship Id="rId2" Type="http://schemas.openxmlformats.org/officeDocument/2006/relationships/styles" Target="styles.xml"/><Relationship Id="rId16" Type="http://schemas.openxmlformats.org/officeDocument/2006/relationships/hyperlink" Target="https://en.wikipedia.org/wiki/Cerebellum" TargetMode="External"/><Relationship Id="rId20" Type="http://schemas.openxmlformats.org/officeDocument/2006/relationships/hyperlink" Target="https://en.wikipedia.org/wiki/Dysarthria" TargetMode="External"/><Relationship Id="rId29" Type="http://schemas.openxmlformats.org/officeDocument/2006/relationships/hyperlink" Target="https://en.wikipedia.org/wiki/Multiple_system_atrophy" TargetMode="External"/><Relationship Id="rId41" Type="http://schemas.openxmlformats.org/officeDocument/2006/relationships/hyperlink" Target="https://en.wikipedia.org/wiki/Dementia" TargetMode="External"/><Relationship Id="rId54" Type="http://schemas.openxmlformats.org/officeDocument/2006/relationships/hyperlink" Target="https://dx.doi.org/10.1007%2Fs12311-010-0169-6" TargetMode="External"/><Relationship Id="rId1" Type="http://schemas.openxmlformats.org/officeDocument/2006/relationships/numbering" Target="numbering.xml"/><Relationship Id="rId6" Type="http://schemas.openxmlformats.org/officeDocument/2006/relationships/hyperlink" Target="https://en.wikipedia.org/wiki/Mesencephalon" TargetMode="External"/><Relationship Id="rId11" Type="http://schemas.openxmlformats.org/officeDocument/2006/relationships/hyperlink" Target="https://en.wikipedia.org/wiki/Purkinje_cell" TargetMode="External"/><Relationship Id="rId24" Type="http://schemas.openxmlformats.org/officeDocument/2006/relationships/hyperlink" Target="https://en.wikipedia.org/wiki/Purkinje_cells" TargetMode="External"/><Relationship Id="rId32" Type="http://schemas.openxmlformats.org/officeDocument/2006/relationships/hyperlink" Target="https://ghr.nlm.nih.gov/art/large/highly-arched-eyebrows.jpeg" TargetMode="External"/><Relationship Id="rId37" Type="http://schemas.openxmlformats.org/officeDocument/2006/relationships/hyperlink" Target="https://ghr.nlm.nih.gov/art/large/sex-chromosomes-x-and-y.jpeg" TargetMode="External"/><Relationship Id="rId40" Type="http://schemas.openxmlformats.org/officeDocument/2006/relationships/hyperlink" Target="https://en.wikipedia.org/wiki/Gait" TargetMode="External"/><Relationship Id="rId45" Type="http://schemas.openxmlformats.org/officeDocument/2006/relationships/hyperlink" Target="https://en.wikipedia.org/wiki/Autosomal_dominant" TargetMode="External"/><Relationship Id="rId53" Type="http://schemas.openxmlformats.org/officeDocument/2006/relationships/hyperlink" Target="https://www.ncbi.nlm.nih.gov/entrez/eutils/elink.fcgi?dbfrom=pubmed&amp;retmode=ref&amp;cmd=prlinks&amp;id=20387026" TargetMode="External"/><Relationship Id="rId5" Type="http://schemas.openxmlformats.org/officeDocument/2006/relationships/hyperlink" Target="https://en.wikipedia.org/wiki/Embryogenesis" TargetMode="External"/><Relationship Id="rId15" Type="http://schemas.openxmlformats.org/officeDocument/2006/relationships/hyperlink" Target="https://en.wikipedia.org/wiki/Ataxia" TargetMode="External"/><Relationship Id="rId23" Type="http://schemas.openxmlformats.org/officeDocument/2006/relationships/hyperlink" Target="https://en.wikipedia.org/wiki/Autoimmunity" TargetMode="External"/><Relationship Id="rId28" Type="http://schemas.openxmlformats.org/officeDocument/2006/relationships/hyperlink" Target="https://en.wikipedia.org/wiki/Progressive_supranuclear_palsy" TargetMode="External"/><Relationship Id="rId36" Type="http://schemas.openxmlformats.org/officeDocument/2006/relationships/hyperlink" Target="https://ghr.nlm.nih.gov/chromosome/X" TargetMode="External"/><Relationship Id="rId49" Type="http://schemas.openxmlformats.org/officeDocument/2006/relationships/hyperlink" Target="https://ghr.nlm.nih.gov/art/large/repeatexpansion.jpeg" TargetMode="External"/><Relationship Id="rId10" Type="http://schemas.openxmlformats.org/officeDocument/2006/relationships/hyperlink" Target="https://en.wikipedia.org/wiki/Fourth_ventricle" TargetMode="External"/><Relationship Id="rId19" Type="http://schemas.openxmlformats.org/officeDocument/2006/relationships/hyperlink" Target="https://en.wikipedia.org/wiki/Dyssynergia" TargetMode="External"/><Relationship Id="rId31" Type="http://schemas.openxmlformats.org/officeDocument/2006/relationships/hyperlink" Target="https://ghr.nlm.nih.gov/art/large/broad-forehead.jpeg" TargetMode="External"/><Relationship Id="rId44" Type="http://schemas.openxmlformats.org/officeDocument/2006/relationships/hyperlink" Target="https://en.wikipedia.org/wiki/Mutation" TargetMode="External"/><Relationship Id="rId52" Type="http://schemas.openxmlformats.org/officeDocument/2006/relationships/hyperlink" Target="https://ghr.nlm.nih.gov/art/large/anticipation.jpeg" TargetMode="External"/><Relationship Id="rId4" Type="http://schemas.openxmlformats.org/officeDocument/2006/relationships/webSettings" Target="webSettings.xml"/><Relationship Id="rId9" Type="http://schemas.openxmlformats.org/officeDocument/2006/relationships/hyperlink" Target="https://en.wikipedia.org/wiki/Neural_tube" TargetMode="External"/><Relationship Id="rId14" Type="http://schemas.openxmlformats.org/officeDocument/2006/relationships/hyperlink" Target="https://en.wikipedia.org/wiki/White_matter" TargetMode="External"/><Relationship Id="rId22" Type="http://schemas.openxmlformats.org/officeDocument/2006/relationships/hyperlink" Target="https://en.wikipedia.org/wiki/Ataxia" TargetMode="External"/><Relationship Id="rId27" Type="http://schemas.openxmlformats.org/officeDocument/2006/relationships/hyperlink" Target="https://en.wikipedia.org/wiki/Neurodegenerative_diseases" TargetMode="External"/><Relationship Id="rId30" Type="http://schemas.openxmlformats.org/officeDocument/2006/relationships/hyperlink" Target="https://ghr.nlm.nih.gov/art/large/molar-tooth-sign.jpeg" TargetMode="External"/><Relationship Id="rId35" Type="http://schemas.openxmlformats.org/officeDocument/2006/relationships/hyperlink" Target="https://ghr.nlm.nih.gov/art/large/xlinkrecessive.jpeg" TargetMode="External"/><Relationship Id="rId43" Type="http://schemas.openxmlformats.org/officeDocument/2006/relationships/hyperlink" Target="https://en.wikipedia.org/wiki/Genetic_disorder" TargetMode="External"/><Relationship Id="rId48" Type="http://schemas.openxmlformats.org/officeDocument/2006/relationships/hyperlink" Target="https://ghr.nlm.nih.gov/art/large/gene-mutation-that-causes-huntington-disease.jpeg" TargetMode="External"/><Relationship Id="rId56" Type="http://schemas.openxmlformats.org/officeDocument/2006/relationships/theme" Target="theme/theme1.xml"/><Relationship Id="rId8" Type="http://schemas.openxmlformats.org/officeDocument/2006/relationships/hyperlink" Target="https://en.wikipedia.org/wiki/Alar_plate" TargetMode="External"/><Relationship Id="rId51" Type="http://schemas.openxmlformats.org/officeDocument/2006/relationships/hyperlink" Target="https://ghr.nlm.nih.gov/gene/HT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6</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dc:creator>
  <cp:keywords/>
  <dc:description/>
  <cp:lastModifiedBy>DIDI</cp:lastModifiedBy>
  <cp:revision>4</cp:revision>
  <dcterms:created xsi:type="dcterms:W3CDTF">2020-07-12T22:47:00Z</dcterms:created>
  <dcterms:modified xsi:type="dcterms:W3CDTF">2020-07-13T15:10:00Z</dcterms:modified>
</cp:coreProperties>
</file>