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NAME: </w:t>
      </w:r>
      <w:r w:rsidR="004564F8">
        <w:rPr>
          <w:rFonts w:ascii="Times New Roman" w:eastAsia="Times New Roman" w:hAnsi="Times New Roman" w:cs="Times New Roman"/>
          <w:b/>
          <w:color w:val="000000"/>
        </w:rPr>
        <w:t>NWOKPOR NNAEMEKA COLLINS</w:t>
      </w:r>
    </w:p>
    <w:p w:rsidR="0090118E" w:rsidRDefault="004564F8"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b/>
          <w:color w:val="000000"/>
        </w:rPr>
      </w:pPr>
      <w:r>
        <w:rPr>
          <w:rFonts w:ascii="Times New Roman" w:eastAsia="Times New Roman" w:hAnsi="Times New Roman" w:cs="Times New Roman"/>
          <w:b/>
          <w:color w:val="000000"/>
        </w:rPr>
        <w:t>MATRIC NUMBER: 17/MHS01/211</w:t>
      </w:r>
    </w:p>
    <w:p w:rsidR="0090118E" w:rsidRDefault="00DC4EC9"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b/>
          <w:color w:val="000000"/>
        </w:rPr>
      </w:pPr>
      <w:r>
        <w:rPr>
          <w:rFonts w:ascii="Times New Roman" w:eastAsia="Times New Roman" w:hAnsi="Times New Roman" w:cs="Times New Roman"/>
          <w:b/>
          <w:color w:val="000000"/>
        </w:rPr>
        <w:t>MEDICINE AND SURGERY</w:t>
      </w:r>
    </w:p>
    <w:p w:rsidR="00DC4EC9" w:rsidRDefault="00DC4EC9"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b/>
          <w:color w:val="000000"/>
        </w:rPr>
      </w:pPr>
      <w:r>
        <w:rPr>
          <w:rFonts w:ascii="Times New Roman" w:eastAsia="Times New Roman" w:hAnsi="Times New Roman" w:cs="Times New Roman"/>
          <w:b/>
          <w:color w:val="000000"/>
        </w:rPr>
        <w:t>ASSIGNMENT</w:t>
      </w:r>
    </w:p>
    <w:p w:rsidR="00DC4EC9" w:rsidRDefault="00526962" w:rsidP="00DC4EC9">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Write a concise review on the developmental genetics of the cerebellum and highlight the genetic bases of known </w:t>
      </w:r>
      <w:proofErr w:type="spellStart"/>
      <w:r>
        <w:rPr>
          <w:rFonts w:ascii="Times New Roman" w:eastAsia="Times New Roman" w:hAnsi="Times New Roman" w:cs="Times New Roman"/>
          <w:b/>
          <w:color w:val="000000"/>
        </w:rPr>
        <w:t>cerebellar</w:t>
      </w:r>
      <w:proofErr w:type="spellEnd"/>
      <w:r>
        <w:rPr>
          <w:rFonts w:ascii="Times New Roman" w:eastAsia="Times New Roman" w:hAnsi="Times New Roman" w:cs="Times New Roman"/>
          <w:b/>
          <w:color w:val="000000"/>
        </w:rPr>
        <w:t xml:space="preserve"> disorders</w:t>
      </w:r>
    </w:p>
    <w:p w:rsidR="004A35CF" w:rsidRDefault="004A35CF" w:rsidP="00DC4EC9">
      <w:pPr>
        <w:pBdr>
          <w:bottom w:val="single" w:sz="6" w:space="2" w:color="A2A9B1"/>
        </w:pBdr>
        <w:shd w:val="clear" w:color="auto" w:fill="FFFFFF"/>
        <w:spacing w:before="100" w:beforeAutospacing="1" w:after="100" w:afterAutospacing="1" w:line="240" w:lineRule="auto"/>
        <w:outlineLvl w:val="1"/>
        <w:rPr>
          <w:rFonts w:ascii="Calibri" w:hAnsi="Calibri" w:cs="Calibri"/>
        </w:rPr>
      </w:pPr>
      <w:r>
        <w:rPr>
          <w:rFonts w:ascii="Calibri" w:hAnsi="Calibri" w:cs="Calibri"/>
        </w:rPr>
        <w:t xml:space="preserve">The cerebellum represents 10% of the brain's total volume, but contains more than half of the neurons. It acts as a coordination centre, using sensory inputs from the periphery to fine-tune movement and balance. It is one of the first structures in the brain to begin to differentiate, but one of the last to mature, and its cellular organization continues to change for many months after </w:t>
      </w:r>
      <w:proofErr w:type="spellStart"/>
      <w:r>
        <w:rPr>
          <w:rFonts w:ascii="Calibri" w:hAnsi="Calibri" w:cs="Calibri"/>
        </w:rPr>
        <w:t>birth.The</w:t>
      </w:r>
      <w:proofErr w:type="spellEnd"/>
      <w:r>
        <w:rPr>
          <w:rFonts w:ascii="Calibri" w:hAnsi="Calibri" w:cs="Calibri"/>
        </w:rPr>
        <w:t xml:space="preserve"> cerebellum develops from the dorsal region of the posterior neural tube, and its cells arise from two germinal matrices. Most cells are derived from the ventricular zone, but the granule neurons come from a specialized germinal matrix called the rhombic lip</w:t>
      </w:r>
    </w:p>
    <w:p w:rsidR="004A35CF" w:rsidRDefault="004A35CF" w:rsidP="004A35CF">
      <w:pPr>
        <w:pStyle w:val="chapter-para"/>
        <w:ind w:firstLine="360"/>
        <w:rPr>
          <w:rFonts w:ascii="Calibri" w:hAnsi="Calibri" w:cs="Calibri"/>
        </w:rPr>
      </w:pPr>
      <w:r>
        <w:rPr>
          <w:rFonts w:ascii="Calibri" w:hAnsi="Calibri" w:cs="Calibri"/>
        </w:rPr>
        <w:t xml:space="preserve">The </w:t>
      </w:r>
      <w:proofErr w:type="spellStart"/>
      <w:r>
        <w:rPr>
          <w:rFonts w:ascii="Calibri" w:hAnsi="Calibri" w:cs="Calibri"/>
        </w:rPr>
        <w:t>mesencephalon</w:t>
      </w:r>
      <w:proofErr w:type="spellEnd"/>
      <w:r>
        <w:rPr>
          <w:rFonts w:ascii="Calibri" w:hAnsi="Calibri" w:cs="Calibri"/>
        </w:rPr>
        <w:t xml:space="preserve"> and </w:t>
      </w:r>
      <w:proofErr w:type="spellStart"/>
      <w:r>
        <w:rPr>
          <w:rFonts w:ascii="Calibri" w:hAnsi="Calibri" w:cs="Calibri"/>
        </w:rPr>
        <w:t>metencephalon</w:t>
      </w:r>
      <w:proofErr w:type="spellEnd"/>
      <w:r>
        <w:rPr>
          <w:rFonts w:ascii="Calibri" w:hAnsi="Calibri" w:cs="Calibri"/>
        </w:rPr>
        <w:t xml:space="preserve"> both contribute to the developing cerebellum. The patterning of these two regions depends on signals from the isthmus organizer (IO), located just caudal to their junction. </w:t>
      </w:r>
      <w:r>
        <w:rPr>
          <w:rFonts w:ascii="Calibri" w:hAnsi="Calibri" w:cs="Calibri"/>
          <w:i/>
          <w:iCs/>
        </w:rPr>
        <w:t>Otx2</w:t>
      </w:r>
      <w:r>
        <w:rPr>
          <w:rFonts w:ascii="Calibri" w:hAnsi="Calibri" w:cs="Calibri"/>
        </w:rPr>
        <w:t xml:space="preserve"> and </w:t>
      </w:r>
      <w:r>
        <w:rPr>
          <w:rFonts w:ascii="Calibri" w:hAnsi="Calibri" w:cs="Calibri"/>
          <w:i/>
          <w:iCs/>
        </w:rPr>
        <w:t xml:space="preserve">Gbx2 </w:t>
      </w:r>
      <w:r>
        <w:rPr>
          <w:rFonts w:ascii="Calibri" w:hAnsi="Calibri" w:cs="Calibri"/>
          <w:iCs/>
        </w:rPr>
        <w:t>genes</w:t>
      </w:r>
      <w:r>
        <w:rPr>
          <w:rFonts w:ascii="Calibri" w:hAnsi="Calibri" w:cs="Calibri"/>
        </w:rPr>
        <w:t xml:space="preserve"> are central to IO development. </w:t>
      </w:r>
      <w:r>
        <w:rPr>
          <w:rFonts w:ascii="Calibri" w:hAnsi="Calibri" w:cs="Calibri"/>
          <w:i/>
          <w:iCs/>
        </w:rPr>
        <w:t>Otx2</w:t>
      </w:r>
      <w:r>
        <w:rPr>
          <w:rFonts w:ascii="Calibri" w:hAnsi="Calibri" w:cs="Calibri"/>
        </w:rPr>
        <w:t xml:space="preserve"> gene is expressed in the </w:t>
      </w:r>
      <w:proofErr w:type="spellStart"/>
      <w:r>
        <w:rPr>
          <w:rFonts w:ascii="Calibri" w:hAnsi="Calibri" w:cs="Calibri"/>
        </w:rPr>
        <w:t>mesencephalon</w:t>
      </w:r>
      <w:proofErr w:type="spellEnd"/>
      <w:r>
        <w:rPr>
          <w:rFonts w:ascii="Calibri" w:hAnsi="Calibri" w:cs="Calibri"/>
        </w:rPr>
        <w:t xml:space="preserve">, with a posterior boundary at the </w:t>
      </w:r>
      <w:proofErr w:type="spellStart"/>
      <w:r>
        <w:rPr>
          <w:rFonts w:ascii="Calibri" w:hAnsi="Calibri" w:cs="Calibri"/>
        </w:rPr>
        <w:t>rostral</w:t>
      </w:r>
      <w:proofErr w:type="spellEnd"/>
      <w:r>
        <w:rPr>
          <w:rFonts w:ascii="Calibri" w:hAnsi="Calibri" w:cs="Calibri"/>
        </w:rPr>
        <w:t xml:space="preserve"> </w:t>
      </w:r>
      <w:proofErr w:type="spellStart"/>
      <w:r>
        <w:rPr>
          <w:rFonts w:ascii="Calibri" w:hAnsi="Calibri" w:cs="Calibri"/>
        </w:rPr>
        <w:t>metencephalon</w:t>
      </w:r>
      <w:proofErr w:type="spellEnd"/>
      <w:r>
        <w:rPr>
          <w:rFonts w:ascii="Calibri" w:hAnsi="Calibri" w:cs="Calibri"/>
        </w:rPr>
        <w:t xml:space="preserve">; </w:t>
      </w:r>
      <w:r>
        <w:rPr>
          <w:rFonts w:ascii="Calibri" w:hAnsi="Calibri" w:cs="Calibri"/>
          <w:i/>
          <w:iCs/>
        </w:rPr>
        <w:t>Gbx2</w:t>
      </w:r>
      <w:r>
        <w:rPr>
          <w:rFonts w:ascii="Calibri" w:hAnsi="Calibri" w:cs="Calibri"/>
        </w:rPr>
        <w:t xml:space="preserve"> gene is expressed in the </w:t>
      </w:r>
      <w:proofErr w:type="spellStart"/>
      <w:r>
        <w:rPr>
          <w:rFonts w:ascii="Calibri" w:hAnsi="Calibri" w:cs="Calibri"/>
        </w:rPr>
        <w:t>metencephalon</w:t>
      </w:r>
      <w:proofErr w:type="spellEnd"/>
      <w:r>
        <w:rPr>
          <w:rFonts w:ascii="Calibri" w:hAnsi="Calibri" w:cs="Calibri"/>
        </w:rPr>
        <w:t xml:space="preserve">, and its anterior boundary abuts the </w:t>
      </w:r>
      <w:r>
        <w:rPr>
          <w:rFonts w:ascii="Calibri" w:hAnsi="Calibri" w:cs="Calibri"/>
          <w:i/>
          <w:iCs/>
        </w:rPr>
        <w:t>Otx2</w:t>
      </w:r>
      <w:r>
        <w:rPr>
          <w:rFonts w:ascii="Calibri" w:hAnsi="Calibri" w:cs="Calibri"/>
        </w:rPr>
        <w:t xml:space="preserve"> gene boundary. Reciprocal repression maintains a sharp boundary between these domains. </w:t>
      </w:r>
      <w:r>
        <w:rPr>
          <w:rFonts w:ascii="Calibri" w:hAnsi="Calibri" w:cs="Calibri"/>
          <w:i/>
          <w:iCs/>
        </w:rPr>
        <w:t>Otx2</w:t>
      </w:r>
      <w:r>
        <w:rPr>
          <w:rFonts w:ascii="Calibri" w:hAnsi="Calibri" w:cs="Calibri"/>
        </w:rPr>
        <w:t xml:space="preserve"> and </w:t>
      </w:r>
      <w:r>
        <w:rPr>
          <w:rFonts w:ascii="Calibri" w:hAnsi="Calibri" w:cs="Calibri"/>
          <w:i/>
          <w:iCs/>
        </w:rPr>
        <w:t>Gbx2</w:t>
      </w:r>
      <w:r>
        <w:rPr>
          <w:rFonts w:ascii="Calibri" w:hAnsi="Calibri" w:cs="Calibri"/>
        </w:rPr>
        <w:t xml:space="preserve"> genes form part of a regulatory loop that includes </w:t>
      </w:r>
      <w:r>
        <w:rPr>
          <w:rFonts w:ascii="Calibri" w:hAnsi="Calibri" w:cs="Calibri"/>
          <w:i/>
          <w:iCs/>
        </w:rPr>
        <w:t>Wnt1</w:t>
      </w:r>
      <w:r>
        <w:rPr>
          <w:rFonts w:ascii="Calibri" w:hAnsi="Calibri" w:cs="Calibri"/>
        </w:rPr>
        <w:t xml:space="preserve">, </w:t>
      </w:r>
      <w:r>
        <w:rPr>
          <w:rFonts w:ascii="Calibri" w:hAnsi="Calibri" w:cs="Calibri"/>
          <w:i/>
          <w:iCs/>
        </w:rPr>
        <w:t>En1</w:t>
      </w:r>
      <w:r>
        <w:rPr>
          <w:rFonts w:ascii="Calibri" w:hAnsi="Calibri" w:cs="Calibri"/>
        </w:rPr>
        <w:t xml:space="preserve"> and </w:t>
      </w:r>
      <w:r>
        <w:rPr>
          <w:rFonts w:ascii="Calibri" w:hAnsi="Calibri" w:cs="Calibri"/>
          <w:i/>
          <w:iCs/>
        </w:rPr>
        <w:t>Fgf8</w:t>
      </w:r>
      <w:r>
        <w:rPr>
          <w:rFonts w:ascii="Calibri" w:hAnsi="Calibri" w:cs="Calibri"/>
        </w:rPr>
        <w:t xml:space="preserve"> genes. Many other genes, including members of the </w:t>
      </w:r>
      <w:proofErr w:type="spellStart"/>
      <w:r>
        <w:rPr>
          <w:rFonts w:ascii="Calibri" w:hAnsi="Calibri" w:cs="Calibri"/>
        </w:rPr>
        <w:t>Pax</w:t>
      </w:r>
      <w:proofErr w:type="spellEnd"/>
      <w:r>
        <w:rPr>
          <w:rFonts w:ascii="Calibri" w:hAnsi="Calibri" w:cs="Calibri"/>
        </w:rPr>
        <w:t xml:space="preserve"> and </w:t>
      </w:r>
      <w:proofErr w:type="spellStart"/>
      <w:r>
        <w:rPr>
          <w:rFonts w:ascii="Calibri" w:hAnsi="Calibri" w:cs="Calibri"/>
        </w:rPr>
        <w:t>Hox</w:t>
      </w:r>
      <w:proofErr w:type="spellEnd"/>
      <w:r>
        <w:rPr>
          <w:rFonts w:ascii="Calibri" w:hAnsi="Calibri" w:cs="Calibri"/>
        </w:rPr>
        <w:t xml:space="preserve"> families, are also involved in patterning this region. </w:t>
      </w:r>
    </w:p>
    <w:p w:rsidR="004A35CF" w:rsidRDefault="004A35CF" w:rsidP="004A35CF">
      <w:pPr>
        <w:pStyle w:val="chapter-para"/>
        <w:ind w:firstLine="360"/>
        <w:rPr>
          <w:rFonts w:ascii="Calibri" w:hAnsi="Calibri" w:cs="Calibri"/>
        </w:rPr>
      </w:pPr>
      <w:r>
        <w:rPr>
          <w:rFonts w:ascii="Calibri" w:hAnsi="Calibri" w:cs="Calibri"/>
        </w:rPr>
        <w:t xml:space="preserve">Purkinje cells, Golgi neurons, </w:t>
      </w:r>
      <w:proofErr w:type="spellStart"/>
      <w:r>
        <w:rPr>
          <w:rFonts w:ascii="Calibri" w:hAnsi="Calibri" w:cs="Calibri"/>
        </w:rPr>
        <w:t>stellate</w:t>
      </w:r>
      <w:proofErr w:type="spellEnd"/>
      <w:r>
        <w:rPr>
          <w:rFonts w:ascii="Calibri" w:hAnsi="Calibri" w:cs="Calibri"/>
        </w:rPr>
        <w:t xml:space="preserve"> and basket cells all arise from the ventricular </w:t>
      </w:r>
      <w:proofErr w:type="spellStart"/>
      <w:r>
        <w:rPr>
          <w:rFonts w:ascii="Calibri" w:hAnsi="Calibri" w:cs="Calibri"/>
        </w:rPr>
        <w:t>neuroepithelium</w:t>
      </w:r>
      <w:proofErr w:type="spellEnd"/>
      <w:r>
        <w:rPr>
          <w:rFonts w:ascii="Calibri" w:hAnsi="Calibri" w:cs="Calibri"/>
        </w:rPr>
        <w:t xml:space="preserve">. Purkinje cells are born around embryonic day 13, and they migrate along radial </w:t>
      </w:r>
      <w:proofErr w:type="spellStart"/>
      <w:r>
        <w:rPr>
          <w:rFonts w:ascii="Calibri" w:hAnsi="Calibri" w:cs="Calibri"/>
        </w:rPr>
        <w:t>glial</w:t>
      </w:r>
      <w:proofErr w:type="spellEnd"/>
      <w:r>
        <w:rPr>
          <w:rFonts w:ascii="Calibri" w:hAnsi="Calibri" w:cs="Calibri"/>
        </w:rPr>
        <w:t xml:space="preserve"> </w:t>
      </w:r>
      <w:proofErr w:type="spellStart"/>
      <w:r>
        <w:rPr>
          <w:rFonts w:ascii="Calibri" w:hAnsi="Calibri" w:cs="Calibri"/>
        </w:rPr>
        <w:t>fibres</w:t>
      </w:r>
      <w:proofErr w:type="spellEnd"/>
      <w:r>
        <w:rPr>
          <w:rFonts w:ascii="Calibri" w:hAnsi="Calibri" w:cs="Calibri"/>
        </w:rPr>
        <w:t xml:space="preserve"> into the </w:t>
      </w:r>
      <w:proofErr w:type="spellStart"/>
      <w:r>
        <w:rPr>
          <w:rFonts w:ascii="Calibri" w:hAnsi="Calibri" w:cs="Calibri"/>
        </w:rPr>
        <w:t>cerebellar</w:t>
      </w:r>
      <w:proofErr w:type="spellEnd"/>
      <w:r>
        <w:rPr>
          <w:rFonts w:ascii="Calibri" w:hAnsi="Calibri" w:cs="Calibri"/>
        </w:rPr>
        <w:t xml:space="preserve"> </w:t>
      </w:r>
      <w:proofErr w:type="spellStart"/>
      <w:r>
        <w:rPr>
          <w:rFonts w:ascii="Calibri" w:hAnsi="Calibri" w:cs="Calibri"/>
        </w:rPr>
        <w:t>anlage</w:t>
      </w:r>
      <w:proofErr w:type="spellEnd"/>
      <w:r>
        <w:rPr>
          <w:rFonts w:ascii="Calibri" w:hAnsi="Calibri" w:cs="Calibri"/>
        </w:rPr>
        <w:t xml:space="preserve">. During their final maturation phase, Purkinje cells develop extensive </w:t>
      </w:r>
      <w:proofErr w:type="spellStart"/>
      <w:r>
        <w:rPr>
          <w:rFonts w:ascii="Calibri" w:hAnsi="Calibri" w:cs="Calibri"/>
        </w:rPr>
        <w:t>dendritic</w:t>
      </w:r>
      <w:proofErr w:type="spellEnd"/>
      <w:r>
        <w:rPr>
          <w:rFonts w:ascii="Calibri" w:hAnsi="Calibri" w:cs="Calibri"/>
        </w:rPr>
        <w:t xml:space="preserve"> arbors and synapse onto granule neurons. This depends on granule neuron signals, probably including </w:t>
      </w:r>
      <w:r>
        <w:rPr>
          <w:rFonts w:ascii="Calibri" w:hAnsi="Calibri" w:cs="Calibri"/>
          <w:i/>
          <w:iCs/>
        </w:rPr>
        <w:t>Wnt3</w:t>
      </w:r>
      <w:r>
        <w:rPr>
          <w:rFonts w:ascii="Calibri" w:hAnsi="Calibri" w:cs="Calibri"/>
        </w:rPr>
        <w:t xml:space="preserve"> gene. Various growth factors are required for Purkinje cells survival, including nerve growth factor, acetylcholine, </w:t>
      </w:r>
      <w:proofErr w:type="spellStart"/>
      <w:r>
        <w:rPr>
          <w:rFonts w:ascii="Calibri" w:hAnsi="Calibri" w:cs="Calibri"/>
        </w:rPr>
        <w:t>neurotrophin</w:t>
      </w:r>
      <w:proofErr w:type="spellEnd"/>
      <w:r>
        <w:rPr>
          <w:rFonts w:ascii="Calibri" w:hAnsi="Calibri" w:cs="Calibri"/>
        </w:rPr>
        <w:t xml:space="preserve"> 4/5, brain-derived </w:t>
      </w:r>
      <w:proofErr w:type="spellStart"/>
      <w:r>
        <w:rPr>
          <w:rFonts w:ascii="Calibri" w:hAnsi="Calibri" w:cs="Calibri"/>
        </w:rPr>
        <w:t>neurotrophic</w:t>
      </w:r>
      <w:proofErr w:type="spellEnd"/>
      <w:r>
        <w:rPr>
          <w:rFonts w:ascii="Calibri" w:hAnsi="Calibri" w:cs="Calibri"/>
        </w:rPr>
        <w:t xml:space="preserve"> factor and </w:t>
      </w:r>
      <w:proofErr w:type="spellStart"/>
      <w:r>
        <w:rPr>
          <w:rFonts w:ascii="Calibri" w:hAnsi="Calibri" w:cs="Calibri"/>
        </w:rPr>
        <w:t>ciliary</w:t>
      </w:r>
      <w:proofErr w:type="spellEnd"/>
      <w:r>
        <w:rPr>
          <w:rFonts w:ascii="Calibri" w:hAnsi="Calibri" w:cs="Calibri"/>
        </w:rPr>
        <w:t xml:space="preserve"> </w:t>
      </w:r>
      <w:proofErr w:type="spellStart"/>
      <w:r>
        <w:rPr>
          <w:rFonts w:ascii="Calibri" w:hAnsi="Calibri" w:cs="Calibri"/>
        </w:rPr>
        <w:t>neurotrophic</w:t>
      </w:r>
      <w:proofErr w:type="spellEnd"/>
      <w:r>
        <w:rPr>
          <w:rFonts w:ascii="Calibri" w:hAnsi="Calibri" w:cs="Calibri"/>
        </w:rPr>
        <w:t xml:space="preserve"> factor. </w:t>
      </w:r>
    </w:p>
    <w:p w:rsidR="004A35CF" w:rsidRPr="00DC4EC9" w:rsidRDefault="004A35CF" w:rsidP="00DC4EC9">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b/>
          <w:color w:val="000000"/>
        </w:rPr>
      </w:pPr>
      <w:r>
        <w:rPr>
          <w:rFonts w:ascii="Calibri" w:hAnsi="Calibri" w:cs="Calibri"/>
        </w:rPr>
        <w:t xml:space="preserve">The rhombic lip, located between the fourth ventricle and the </w:t>
      </w:r>
      <w:proofErr w:type="spellStart"/>
      <w:r>
        <w:rPr>
          <w:rFonts w:ascii="Calibri" w:hAnsi="Calibri" w:cs="Calibri"/>
        </w:rPr>
        <w:t>metencephalic</w:t>
      </w:r>
      <w:proofErr w:type="spellEnd"/>
      <w:r>
        <w:rPr>
          <w:rFonts w:ascii="Calibri" w:hAnsi="Calibri" w:cs="Calibri"/>
        </w:rPr>
        <w:t xml:space="preserve"> roof plate, gives rise to granule neurons. Proliferation in its germinal epithelium is governed by the </w:t>
      </w:r>
      <w:r>
        <w:rPr>
          <w:rFonts w:ascii="Calibri" w:hAnsi="Calibri" w:cs="Calibri"/>
          <w:i/>
          <w:iCs/>
        </w:rPr>
        <w:t>Math1</w:t>
      </w:r>
      <w:r>
        <w:rPr>
          <w:rFonts w:ascii="Calibri" w:hAnsi="Calibri" w:cs="Calibri"/>
        </w:rPr>
        <w:t xml:space="preserve"> gene. Rhombic lip cells migrate to the </w:t>
      </w:r>
      <w:proofErr w:type="spellStart"/>
      <w:r>
        <w:rPr>
          <w:rFonts w:ascii="Calibri" w:hAnsi="Calibri" w:cs="Calibri"/>
        </w:rPr>
        <w:t>cerebellar</w:t>
      </w:r>
      <w:proofErr w:type="spellEnd"/>
      <w:r>
        <w:rPr>
          <w:rFonts w:ascii="Calibri" w:hAnsi="Calibri" w:cs="Calibri"/>
        </w:rPr>
        <w:t xml:space="preserve"> </w:t>
      </w:r>
      <w:proofErr w:type="spellStart"/>
      <w:r>
        <w:rPr>
          <w:rFonts w:ascii="Calibri" w:hAnsi="Calibri" w:cs="Calibri"/>
        </w:rPr>
        <w:t>anlage</w:t>
      </w:r>
      <w:proofErr w:type="spellEnd"/>
      <w:r>
        <w:rPr>
          <w:rFonts w:ascii="Calibri" w:hAnsi="Calibri" w:cs="Calibri"/>
        </w:rPr>
        <w:t xml:space="preserve"> and settle on its periphery to form the external granule layer, another zone of proliferation. As the cells begin to migrate, they express markers that include </w:t>
      </w:r>
      <w:r>
        <w:rPr>
          <w:rFonts w:ascii="Calibri" w:hAnsi="Calibri" w:cs="Calibri"/>
          <w:i/>
          <w:iCs/>
        </w:rPr>
        <w:t>RU49/Zipro1</w:t>
      </w:r>
      <w:r>
        <w:rPr>
          <w:rFonts w:ascii="Calibri" w:hAnsi="Calibri" w:cs="Calibri"/>
        </w:rPr>
        <w:t xml:space="preserve">, </w:t>
      </w:r>
      <w:r>
        <w:rPr>
          <w:rFonts w:ascii="Calibri" w:hAnsi="Calibri" w:cs="Calibri"/>
          <w:i/>
          <w:iCs/>
        </w:rPr>
        <w:t>Zic1</w:t>
      </w:r>
      <w:r>
        <w:rPr>
          <w:rFonts w:ascii="Calibri" w:hAnsi="Calibri" w:cs="Calibri"/>
        </w:rPr>
        <w:t xml:space="preserve"> and </w:t>
      </w:r>
      <w:r>
        <w:rPr>
          <w:rFonts w:ascii="Calibri" w:hAnsi="Calibri" w:cs="Calibri"/>
          <w:i/>
          <w:iCs/>
        </w:rPr>
        <w:t>Zic3</w:t>
      </w:r>
      <w:r>
        <w:rPr>
          <w:rFonts w:ascii="Calibri" w:hAnsi="Calibri" w:cs="Calibri"/>
        </w:rPr>
        <w:t xml:space="preserve">. </w:t>
      </w:r>
      <w:r>
        <w:rPr>
          <w:rFonts w:ascii="Calibri" w:hAnsi="Calibri" w:cs="Calibri"/>
          <w:i/>
          <w:iCs/>
        </w:rPr>
        <w:t>RU49/Zipro1</w:t>
      </w:r>
      <w:r>
        <w:rPr>
          <w:rFonts w:ascii="Calibri" w:hAnsi="Calibri" w:cs="Calibri"/>
        </w:rPr>
        <w:t xml:space="preserve"> and </w:t>
      </w:r>
      <w:r>
        <w:rPr>
          <w:rFonts w:ascii="Calibri" w:hAnsi="Calibri" w:cs="Calibri"/>
          <w:i/>
          <w:iCs/>
        </w:rPr>
        <w:t>Zic1</w:t>
      </w:r>
      <w:r>
        <w:rPr>
          <w:rFonts w:ascii="Calibri" w:hAnsi="Calibri" w:cs="Calibri"/>
        </w:rPr>
        <w:t xml:space="preserve"> are thought to be involved in cell proliferation, which requires interaction with Purkinje cells. Purkinje cells might release a diffusible factor such as sonic hedgehog (</w:t>
      </w:r>
      <w:proofErr w:type="spellStart"/>
      <w:r>
        <w:rPr>
          <w:rFonts w:ascii="Calibri" w:hAnsi="Calibri" w:cs="Calibri"/>
        </w:rPr>
        <w:t>Shh</w:t>
      </w:r>
      <w:proofErr w:type="spellEnd"/>
      <w:r>
        <w:rPr>
          <w:rFonts w:ascii="Calibri" w:hAnsi="Calibri" w:cs="Calibri"/>
        </w:rPr>
        <w:t xml:space="preserve">), and </w:t>
      </w:r>
      <w:r>
        <w:rPr>
          <w:rFonts w:ascii="Calibri" w:hAnsi="Calibri" w:cs="Calibri"/>
          <w:i/>
          <w:iCs/>
        </w:rPr>
        <w:t>Zic1</w:t>
      </w:r>
      <w:r>
        <w:rPr>
          <w:rFonts w:ascii="Calibri" w:hAnsi="Calibri" w:cs="Calibri"/>
        </w:rPr>
        <w:t xml:space="preserve"> could control cell proliferation by indirectly regulating the </w:t>
      </w:r>
      <w:proofErr w:type="spellStart"/>
      <w:r>
        <w:rPr>
          <w:rFonts w:ascii="Calibri" w:hAnsi="Calibri" w:cs="Calibri"/>
        </w:rPr>
        <w:t>S</w:t>
      </w:r>
      <w:r>
        <w:rPr>
          <w:rFonts w:ascii="Calibri" w:hAnsi="Calibri" w:cs="Calibri"/>
          <w:i/>
          <w:iCs/>
        </w:rPr>
        <w:t>hh</w:t>
      </w:r>
      <w:proofErr w:type="spellEnd"/>
      <w:r>
        <w:rPr>
          <w:rFonts w:ascii="Calibri" w:hAnsi="Calibri" w:cs="Calibri"/>
        </w:rPr>
        <w:t xml:space="preserve"> pathway. The final stage of granule neuron maturation occurs after precursor cell migration into the inner granule layer. Many genes, including </w:t>
      </w:r>
      <w:r>
        <w:rPr>
          <w:rFonts w:ascii="Calibri" w:hAnsi="Calibri" w:cs="Calibri"/>
          <w:i/>
          <w:iCs/>
        </w:rPr>
        <w:t>En1</w:t>
      </w:r>
      <w:r>
        <w:rPr>
          <w:rFonts w:ascii="Calibri" w:hAnsi="Calibri" w:cs="Calibri"/>
        </w:rPr>
        <w:t xml:space="preserve">, </w:t>
      </w:r>
      <w:r>
        <w:rPr>
          <w:rFonts w:ascii="Calibri" w:hAnsi="Calibri" w:cs="Calibri"/>
          <w:i/>
          <w:iCs/>
        </w:rPr>
        <w:t>En2</w:t>
      </w:r>
      <w:r>
        <w:rPr>
          <w:rFonts w:ascii="Calibri" w:hAnsi="Calibri" w:cs="Calibri"/>
        </w:rPr>
        <w:t xml:space="preserve">, </w:t>
      </w:r>
      <w:r>
        <w:rPr>
          <w:rFonts w:ascii="Calibri" w:hAnsi="Calibri" w:cs="Calibri"/>
          <w:i/>
          <w:iCs/>
        </w:rPr>
        <w:t>Pax2</w:t>
      </w:r>
      <w:r>
        <w:rPr>
          <w:rFonts w:ascii="Calibri" w:hAnsi="Calibri" w:cs="Calibri"/>
        </w:rPr>
        <w:t xml:space="preserve">, </w:t>
      </w:r>
      <w:r>
        <w:rPr>
          <w:rFonts w:ascii="Calibri" w:hAnsi="Calibri" w:cs="Calibri"/>
          <w:i/>
          <w:iCs/>
        </w:rPr>
        <w:t>Wnt7b</w:t>
      </w:r>
      <w:r>
        <w:rPr>
          <w:rFonts w:ascii="Calibri" w:hAnsi="Calibri" w:cs="Calibri"/>
        </w:rPr>
        <w:t xml:space="preserve">, and some of the </w:t>
      </w:r>
      <w:proofErr w:type="spellStart"/>
      <w:r>
        <w:rPr>
          <w:rFonts w:ascii="Calibri" w:hAnsi="Calibri" w:cs="Calibri"/>
        </w:rPr>
        <w:t>ephrins</w:t>
      </w:r>
      <w:proofErr w:type="spellEnd"/>
      <w:r>
        <w:rPr>
          <w:rFonts w:ascii="Calibri" w:hAnsi="Calibri" w:cs="Calibri"/>
        </w:rPr>
        <w:t xml:space="preserve"> and their receptors, show </w:t>
      </w:r>
      <w:r>
        <w:rPr>
          <w:rFonts w:ascii="Calibri" w:hAnsi="Calibri" w:cs="Calibri"/>
        </w:rPr>
        <w:lastRenderedPageBreak/>
        <w:t xml:space="preserve">characteristic patterns of spatial expression in the cerebellum, but only </w:t>
      </w:r>
      <w:r>
        <w:rPr>
          <w:rFonts w:ascii="Calibri" w:hAnsi="Calibri" w:cs="Calibri"/>
          <w:i/>
          <w:iCs/>
        </w:rPr>
        <w:t>En2</w:t>
      </w:r>
      <w:r>
        <w:rPr>
          <w:rFonts w:ascii="Calibri" w:hAnsi="Calibri" w:cs="Calibri"/>
        </w:rPr>
        <w:t>gene 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genes in patterning the cerebellum.</w:t>
      </w:r>
    </w:p>
    <w:p w:rsidR="0090118E" w:rsidRP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sz w:val="32"/>
        </w:rPr>
      </w:pPr>
      <w:proofErr w:type="spellStart"/>
      <w:r w:rsidRPr="0090118E">
        <w:rPr>
          <w:rFonts w:ascii="Times New Roman" w:eastAsia="Times New Roman" w:hAnsi="Times New Roman" w:cs="Times New Roman"/>
          <w:color w:val="000000"/>
          <w:sz w:val="32"/>
        </w:rPr>
        <w:t>Cerebellar</w:t>
      </w:r>
      <w:proofErr w:type="spellEnd"/>
      <w:r w:rsidRPr="0090118E">
        <w:rPr>
          <w:rFonts w:ascii="Times New Roman" w:eastAsia="Times New Roman" w:hAnsi="Times New Roman" w:cs="Times New Roman"/>
          <w:color w:val="000000"/>
          <w:sz w:val="32"/>
        </w:rPr>
        <w:t xml:space="preserve"> Cells</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These drawings of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cells were based upon electron micrograph images from the rat cerebellum.</w:t>
      </w:r>
    </w:p>
    <w:p w:rsidR="0090118E" w:rsidRPr="0090118E" w:rsidRDefault="0090118E" w:rsidP="0090118E">
      <w:pPr>
        <w:numPr>
          <w:ilvl w:val="0"/>
          <w:numId w:val="1"/>
        </w:numPr>
        <w:shd w:val="clear" w:color="auto" w:fill="F8F9FA"/>
        <w:spacing w:before="100" w:beforeAutospacing="1" w:line="240" w:lineRule="auto"/>
        <w:ind w:left="60" w:right="60"/>
        <w:jc w:val="center"/>
        <w:textAlignment w:val="top"/>
        <w:rPr>
          <w:rFonts w:ascii="Times New Roman" w:eastAsia="Times New Roman" w:hAnsi="Times New Roman" w:cs="Times New Roman"/>
          <w:color w:val="212529"/>
        </w:rPr>
      </w:pPr>
      <w:r w:rsidRPr="0090118E">
        <w:rPr>
          <w:rFonts w:ascii="Times New Roman" w:eastAsia="Times New Roman" w:hAnsi="Times New Roman" w:cs="Times New Roman"/>
          <w:noProof/>
          <w:color w:val="0B0080"/>
        </w:rPr>
        <w:drawing>
          <wp:inline distT="0" distB="0" distL="0" distR="0">
            <wp:extent cx="1143000" cy="990600"/>
            <wp:effectExtent l="19050" t="0" r="0" b="0"/>
            <wp:docPr id="1" name="Picture 1" descr="https://embryology.med.unsw.edu.au/embryology/images/thumb/7/7c/Cerebellar_granule_cell_cartoon.jpg/120px-Cerebellar_granule_cell_cartoo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bryology.med.unsw.edu.au/embryology/images/thumb/7/7c/Cerebellar_granule_cell_cartoon.jpg/120px-Cerebellar_granule_cell_cartoon.jpg">
                      <a:hlinkClick r:id="rId5"/>
                    </pic:cNvPr>
                    <pic:cNvPicPr>
                      <a:picLocks noChangeAspect="1" noChangeArrowheads="1"/>
                    </pic:cNvPicPr>
                  </pic:nvPicPr>
                  <pic:blipFill>
                    <a:blip r:embed="rId6"/>
                    <a:srcRect/>
                    <a:stretch>
                      <a:fillRect/>
                    </a:stretch>
                  </pic:blipFill>
                  <pic:spPr bwMode="auto">
                    <a:xfrm>
                      <a:off x="0" y="0"/>
                      <a:ext cx="1143000" cy="990600"/>
                    </a:xfrm>
                    <a:prstGeom prst="rect">
                      <a:avLst/>
                    </a:prstGeom>
                    <a:noFill/>
                    <a:ln w="9525">
                      <a:noFill/>
                      <a:miter lim="800000"/>
                      <a:headEnd/>
                      <a:tailEnd/>
                    </a:ln>
                  </pic:spPr>
                </pic:pic>
              </a:graphicData>
            </a:graphic>
          </wp:inline>
        </w:drawing>
      </w:r>
    </w:p>
    <w:p w:rsidR="0090118E" w:rsidRPr="0090118E" w:rsidRDefault="0090118E" w:rsidP="0090118E">
      <w:pPr>
        <w:shd w:val="clear" w:color="auto" w:fill="FFFFFF"/>
        <w:spacing w:before="100" w:beforeAutospacing="1" w:after="100" w:afterAutospacing="1" w:line="240" w:lineRule="auto"/>
        <w:ind w:left="30" w:right="30"/>
        <w:textAlignment w:val="top"/>
        <w:rPr>
          <w:rFonts w:ascii="Times New Roman" w:eastAsia="Times New Roman" w:hAnsi="Times New Roman" w:cs="Times New Roman"/>
          <w:color w:val="212529"/>
        </w:rPr>
      </w:pPr>
      <w:proofErr w:type="gramStart"/>
      <w:r w:rsidRPr="0090118E">
        <w:rPr>
          <w:rFonts w:ascii="Times New Roman" w:eastAsia="Times New Roman" w:hAnsi="Times New Roman" w:cs="Times New Roman"/>
          <w:color w:val="212529"/>
        </w:rPr>
        <w:t>granule</w:t>
      </w:r>
      <w:proofErr w:type="gramEnd"/>
      <w:r w:rsidRPr="0090118E">
        <w:rPr>
          <w:rFonts w:ascii="Times New Roman" w:eastAsia="Times New Roman" w:hAnsi="Times New Roman" w:cs="Times New Roman"/>
          <w:color w:val="212529"/>
        </w:rPr>
        <w:t xml:space="preserve"> cell</w:t>
      </w:r>
    </w:p>
    <w:p w:rsidR="0090118E" w:rsidRPr="0090118E" w:rsidRDefault="0090118E" w:rsidP="0090118E">
      <w:pPr>
        <w:shd w:val="clear" w:color="auto" w:fill="FFFFFF"/>
        <w:spacing w:after="0" w:line="240" w:lineRule="auto"/>
        <w:ind w:left="30" w:right="30"/>
        <w:rPr>
          <w:rFonts w:ascii="Times New Roman" w:eastAsia="Times New Roman" w:hAnsi="Times New Roman" w:cs="Times New Roman"/>
          <w:color w:val="212529"/>
        </w:rPr>
      </w:pPr>
      <w:r w:rsidRPr="0090118E">
        <w:rPr>
          <w:rFonts w:ascii="Times New Roman" w:eastAsia="Times New Roman" w:hAnsi="Times New Roman" w:cs="Times New Roman"/>
          <w:color w:val="212529"/>
        </w:rPr>
        <w:t> </w:t>
      </w:r>
    </w:p>
    <w:p w:rsidR="0090118E" w:rsidRPr="0090118E" w:rsidRDefault="0090118E" w:rsidP="0090118E">
      <w:pPr>
        <w:numPr>
          <w:ilvl w:val="0"/>
          <w:numId w:val="1"/>
        </w:numPr>
        <w:shd w:val="clear" w:color="auto" w:fill="F8F9FA"/>
        <w:spacing w:before="100" w:beforeAutospacing="1" w:line="240" w:lineRule="auto"/>
        <w:ind w:left="60" w:right="60"/>
        <w:jc w:val="center"/>
        <w:textAlignment w:val="top"/>
        <w:rPr>
          <w:rFonts w:ascii="Times New Roman" w:eastAsia="Times New Roman" w:hAnsi="Times New Roman" w:cs="Times New Roman"/>
          <w:color w:val="212529"/>
        </w:rPr>
      </w:pPr>
      <w:r w:rsidRPr="0090118E">
        <w:rPr>
          <w:rFonts w:ascii="Times New Roman" w:eastAsia="Times New Roman" w:hAnsi="Times New Roman" w:cs="Times New Roman"/>
          <w:noProof/>
          <w:color w:val="0B0080"/>
        </w:rPr>
        <w:drawing>
          <wp:inline distT="0" distB="0" distL="0" distR="0">
            <wp:extent cx="1143000" cy="742950"/>
            <wp:effectExtent l="19050" t="0" r="0" b="0"/>
            <wp:docPr id="2" name="Picture 2" descr="https://embryology.med.unsw.edu.au/embryology/images/thumb/8/85/Cerebellar_Bergmann_astrocyte_cartoon.jpg/120px-Cerebellar_Bergmann_astrocyte_carto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mbryology.med.unsw.edu.au/embryology/images/thumb/8/85/Cerebellar_Bergmann_astrocyte_cartoon.jpg/120px-Cerebellar_Bergmann_astrocyte_cartoon.jpg">
                      <a:hlinkClick r:id="rId7"/>
                    </pic:cNvPr>
                    <pic:cNvPicPr>
                      <a:picLocks noChangeAspect="1" noChangeArrowheads="1"/>
                    </pic:cNvPicPr>
                  </pic:nvPicPr>
                  <pic:blipFill>
                    <a:blip r:embed="rId8"/>
                    <a:srcRect/>
                    <a:stretch>
                      <a:fillRect/>
                    </a:stretch>
                  </pic:blipFill>
                  <pic:spPr bwMode="auto">
                    <a:xfrm>
                      <a:off x="0" y="0"/>
                      <a:ext cx="1143000" cy="742950"/>
                    </a:xfrm>
                    <a:prstGeom prst="rect">
                      <a:avLst/>
                    </a:prstGeom>
                    <a:noFill/>
                    <a:ln w="9525">
                      <a:noFill/>
                      <a:miter lim="800000"/>
                      <a:headEnd/>
                      <a:tailEnd/>
                    </a:ln>
                  </pic:spPr>
                </pic:pic>
              </a:graphicData>
            </a:graphic>
          </wp:inline>
        </w:drawing>
      </w:r>
    </w:p>
    <w:p w:rsidR="0090118E" w:rsidRPr="0090118E" w:rsidRDefault="0090118E" w:rsidP="0090118E">
      <w:pPr>
        <w:shd w:val="clear" w:color="auto" w:fill="FFFFFF"/>
        <w:spacing w:before="100" w:beforeAutospacing="1" w:after="100" w:afterAutospacing="1" w:line="240" w:lineRule="auto"/>
        <w:ind w:left="30" w:right="30"/>
        <w:textAlignment w:val="top"/>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Bergmann </w:t>
      </w:r>
      <w:proofErr w:type="spellStart"/>
      <w:r w:rsidRPr="0090118E">
        <w:rPr>
          <w:rFonts w:ascii="Times New Roman" w:eastAsia="Times New Roman" w:hAnsi="Times New Roman" w:cs="Times New Roman"/>
          <w:color w:val="212529"/>
        </w:rPr>
        <w:t>astrocyte</w:t>
      </w:r>
      <w:proofErr w:type="spellEnd"/>
    </w:p>
    <w:p w:rsidR="0090118E" w:rsidRPr="0090118E" w:rsidRDefault="0090118E" w:rsidP="0090118E">
      <w:pPr>
        <w:shd w:val="clear" w:color="auto" w:fill="FFFFFF"/>
        <w:spacing w:after="0" w:line="240" w:lineRule="auto"/>
        <w:ind w:left="30" w:right="30"/>
        <w:rPr>
          <w:rFonts w:ascii="Times New Roman" w:eastAsia="Times New Roman" w:hAnsi="Times New Roman" w:cs="Times New Roman"/>
          <w:color w:val="212529"/>
        </w:rPr>
      </w:pPr>
      <w:r w:rsidRPr="0090118E">
        <w:rPr>
          <w:rFonts w:ascii="Times New Roman" w:eastAsia="Times New Roman" w:hAnsi="Times New Roman" w:cs="Times New Roman"/>
          <w:color w:val="212529"/>
        </w:rPr>
        <w:t> </w:t>
      </w:r>
    </w:p>
    <w:p w:rsidR="0090118E" w:rsidRPr="0090118E" w:rsidRDefault="0090118E" w:rsidP="0090118E">
      <w:pPr>
        <w:numPr>
          <w:ilvl w:val="0"/>
          <w:numId w:val="1"/>
        </w:numPr>
        <w:shd w:val="clear" w:color="auto" w:fill="F8F9FA"/>
        <w:spacing w:before="100" w:beforeAutospacing="1" w:line="240" w:lineRule="auto"/>
        <w:ind w:left="60" w:right="60"/>
        <w:jc w:val="center"/>
        <w:textAlignment w:val="top"/>
        <w:rPr>
          <w:rFonts w:ascii="Times New Roman" w:eastAsia="Times New Roman" w:hAnsi="Times New Roman" w:cs="Times New Roman"/>
          <w:color w:val="212529"/>
        </w:rPr>
      </w:pPr>
      <w:r w:rsidRPr="0090118E">
        <w:rPr>
          <w:rFonts w:ascii="Times New Roman" w:eastAsia="Times New Roman" w:hAnsi="Times New Roman" w:cs="Times New Roman"/>
          <w:noProof/>
          <w:color w:val="0B0080"/>
        </w:rPr>
        <w:drawing>
          <wp:inline distT="0" distB="0" distL="0" distR="0">
            <wp:extent cx="1143000" cy="647700"/>
            <wp:effectExtent l="19050" t="0" r="0" b="0"/>
            <wp:docPr id="3" name="Picture 3" descr="https://embryology.med.unsw.edu.au/embryology/images/thumb/5/55/Cerebellar_oligodendrocyte_cartoon.jpg/120px-Cerebellar_oligodendrocyte_carto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bryology.med.unsw.edu.au/embryology/images/thumb/5/55/Cerebellar_oligodendrocyte_cartoon.jpg/120px-Cerebellar_oligodendrocyte_cartoon.jpg">
                      <a:hlinkClick r:id="rId9"/>
                    </pic:cNvPr>
                    <pic:cNvPicPr>
                      <a:picLocks noChangeAspect="1" noChangeArrowheads="1"/>
                    </pic:cNvPicPr>
                  </pic:nvPicPr>
                  <pic:blipFill>
                    <a:blip r:embed="rId10"/>
                    <a:srcRect/>
                    <a:stretch>
                      <a:fillRect/>
                    </a:stretch>
                  </pic:blipFill>
                  <pic:spPr bwMode="auto">
                    <a:xfrm>
                      <a:off x="0" y="0"/>
                      <a:ext cx="1143000" cy="647700"/>
                    </a:xfrm>
                    <a:prstGeom prst="rect">
                      <a:avLst/>
                    </a:prstGeom>
                    <a:noFill/>
                    <a:ln w="9525">
                      <a:noFill/>
                      <a:miter lim="800000"/>
                      <a:headEnd/>
                      <a:tailEnd/>
                    </a:ln>
                  </pic:spPr>
                </pic:pic>
              </a:graphicData>
            </a:graphic>
          </wp:inline>
        </w:drawing>
      </w:r>
    </w:p>
    <w:p w:rsidR="0090118E" w:rsidRPr="0090118E" w:rsidRDefault="0090118E" w:rsidP="0090118E">
      <w:pPr>
        <w:shd w:val="clear" w:color="auto" w:fill="FFFFFF"/>
        <w:spacing w:before="100" w:beforeAutospacing="1" w:after="100" w:afterAutospacing="1" w:line="240" w:lineRule="auto"/>
        <w:ind w:left="30" w:right="30"/>
        <w:textAlignment w:val="top"/>
        <w:rPr>
          <w:rFonts w:ascii="Times New Roman" w:eastAsia="Times New Roman" w:hAnsi="Times New Roman" w:cs="Times New Roman"/>
          <w:color w:val="212529"/>
        </w:rPr>
      </w:pPr>
      <w:proofErr w:type="spellStart"/>
      <w:proofErr w:type="gramStart"/>
      <w:r w:rsidRPr="0090118E">
        <w:rPr>
          <w:rFonts w:ascii="Times New Roman" w:eastAsia="Times New Roman" w:hAnsi="Times New Roman" w:cs="Times New Roman"/>
          <w:color w:val="212529"/>
        </w:rPr>
        <w:t>oligodendrocyte</w:t>
      </w:r>
      <w:proofErr w:type="spellEnd"/>
      <w:proofErr w:type="gramEnd"/>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 xml:space="preserve">Purkinje </w:t>
      </w:r>
      <w:proofErr w:type="gramStart"/>
      <w:r w:rsidRPr="0090118E">
        <w:rPr>
          <w:rFonts w:ascii="Times New Roman" w:eastAsia="Times New Roman" w:hAnsi="Times New Roman" w:cs="Times New Roman"/>
          <w:color w:val="000000"/>
        </w:rPr>
        <w:t>Cell</w:t>
      </w:r>
      <w:proofErr w:type="gramEnd"/>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Search:</w:t>
      </w:r>
      <w:r w:rsidRPr="0090118E">
        <w:rPr>
          <w:rFonts w:ascii="Times New Roman" w:eastAsia="Times New Roman" w:hAnsi="Times New Roman" w:cs="Times New Roman"/>
          <w:color w:val="212529"/>
        </w:rPr>
        <w:t> </w:t>
      </w:r>
      <w:hyperlink r:id="rId11" w:history="1">
        <w:r w:rsidRPr="0090118E">
          <w:rPr>
            <w:rFonts w:ascii="Times New Roman" w:eastAsia="Times New Roman" w:hAnsi="Times New Roman" w:cs="Times New Roman"/>
            <w:i/>
            <w:iCs/>
            <w:color w:val="663366"/>
            <w:u w:val="single"/>
          </w:rPr>
          <w:t>Purkinje cell Development</w:t>
        </w:r>
      </w:hyperlink>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Historic Description</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gramStart"/>
      <w:r w:rsidRPr="0090118E">
        <w:rPr>
          <w:rFonts w:ascii="Times New Roman" w:eastAsia="Times New Roman" w:hAnsi="Times New Roman" w:cs="Times New Roman"/>
          <w:color w:val="212529"/>
        </w:rPr>
        <w:t>Gray H. </w:t>
      </w:r>
      <w:hyperlink r:id="rId12" w:tooltip="Anatomy of the Human Body by Henry Gray" w:history="1">
        <w:r w:rsidRPr="0090118E">
          <w:rPr>
            <w:rFonts w:ascii="Times New Roman" w:eastAsia="Times New Roman" w:hAnsi="Times New Roman" w:cs="Times New Roman"/>
            <w:b/>
            <w:bCs/>
            <w:color w:val="0B0080"/>
            <w:u w:val="single"/>
          </w:rPr>
          <w:t>Anatomy of the human body</w:t>
        </w:r>
      </w:hyperlink>
      <w:r w:rsidRPr="0090118E">
        <w:rPr>
          <w:rFonts w:ascii="Times New Roman" w:eastAsia="Times New Roman" w:hAnsi="Times New Roman" w:cs="Times New Roman"/>
          <w:color w:val="212529"/>
        </w:rPr>
        <w:t>.</w:t>
      </w:r>
      <w:proofErr w:type="gramEnd"/>
      <w:r w:rsidRPr="0090118E">
        <w:rPr>
          <w:rFonts w:ascii="Times New Roman" w:eastAsia="Times New Roman" w:hAnsi="Times New Roman" w:cs="Times New Roman"/>
          <w:color w:val="212529"/>
        </w:rPr>
        <w:t xml:space="preserve"> (1918) Philadelphia: Lea &amp; </w:t>
      </w:r>
      <w:proofErr w:type="spellStart"/>
      <w:r w:rsidRPr="0090118E">
        <w:rPr>
          <w:rFonts w:ascii="Times New Roman" w:eastAsia="Times New Roman" w:hAnsi="Times New Roman" w:cs="Times New Roman"/>
          <w:color w:val="212529"/>
        </w:rPr>
        <w:t>Febiger</w:t>
      </w:r>
      <w:proofErr w:type="spellEnd"/>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after="0" w:line="240" w:lineRule="auto"/>
        <w:ind w:left="720"/>
        <w:rPr>
          <w:rFonts w:ascii="Times New Roman" w:eastAsia="Times New Roman" w:hAnsi="Times New Roman" w:cs="Times New Roman"/>
          <w:color w:val="212529"/>
        </w:rPr>
      </w:pPr>
      <w:r w:rsidRPr="0090118E">
        <w:rPr>
          <w:rFonts w:ascii="Times New Roman" w:eastAsia="Times New Roman" w:hAnsi="Times New Roman" w:cs="Times New Roman"/>
          <w:color w:val="212529"/>
        </w:rPr>
        <w:t>"The cerebellum is developed in the roof of the anterior part of the</w:t>
      </w:r>
      <w:r w:rsidR="00FF33C3">
        <w:rPr>
          <w:rFonts w:ascii="Times New Roman" w:eastAsia="Times New Roman" w:hAnsi="Times New Roman" w:cs="Times New Roman"/>
          <w:color w:val="212529"/>
        </w:rPr>
        <w:t xml:space="preserve"> hind-brain (Figs. 649 to 654). </w:t>
      </w:r>
      <w:r w:rsidRPr="0090118E">
        <w:rPr>
          <w:rFonts w:ascii="Times New Roman" w:eastAsia="Times New Roman" w:hAnsi="Times New Roman" w:cs="Times New Roman"/>
          <w:color w:val="212529"/>
        </w:rPr>
        <w:t xml:space="preserve">The </w:t>
      </w:r>
      <w:proofErr w:type="spellStart"/>
      <w:r w:rsidRPr="0090118E">
        <w:rPr>
          <w:rFonts w:ascii="Times New Roman" w:eastAsia="Times New Roman" w:hAnsi="Times New Roman" w:cs="Times New Roman"/>
          <w:color w:val="212529"/>
        </w:rPr>
        <w:t>alar</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laminæ</w:t>
      </w:r>
      <w:proofErr w:type="spellEnd"/>
      <w:r w:rsidRPr="0090118E">
        <w:rPr>
          <w:rFonts w:ascii="Times New Roman" w:eastAsia="Times New Roman" w:hAnsi="Times New Roman" w:cs="Times New Roman"/>
          <w:color w:val="212529"/>
        </w:rPr>
        <w:t xml:space="preserve"> of this region become thickened to form two lateral plates which soon fuse in the </w:t>
      </w:r>
      <w:r w:rsidRPr="0090118E">
        <w:rPr>
          <w:rFonts w:ascii="Times New Roman" w:eastAsia="Times New Roman" w:hAnsi="Times New Roman" w:cs="Times New Roman"/>
          <w:color w:val="212529"/>
        </w:rPr>
        <w:lastRenderedPageBreak/>
        <w:t xml:space="preserve">middle line and produce a thick lamina which roofs in the upper part of the cavity of the hind-brain vesicle; this constitutes the rudiment of the cerebellum, the outer surface of which is originally smooth and convex. The fissures of the cerebellum appear first in the </w:t>
      </w:r>
      <w:proofErr w:type="spellStart"/>
      <w:r w:rsidRPr="0090118E">
        <w:rPr>
          <w:rFonts w:ascii="Times New Roman" w:eastAsia="Times New Roman" w:hAnsi="Times New Roman" w:cs="Times New Roman"/>
          <w:color w:val="212529"/>
        </w:rPr>
        <w:t>vermis</w:t>
      </w:r>
      <w:proofErr w:type="spellEnd"/>
      <w:r w:rsidRPr="0090118E">
        <w:rPr>
          <w:rFonts w:ascii="Times New Roman" w:eastAsia="Times New Roman" w:hAnsi="Times New Roman" w:cs="Times New Roman"/>
          <w:color w:val="212529"/>
        </w:rPr>
        <w:t xml:space="preserve"> and </w:t>
      </w:r>
      <w:proofErr w:type="spellStart"/>
      <w:r w:rsidRPr="0090118E">
        <w:rPr>
          <w:rFonts w:ascii="Times New Roman" w:eastAsia="Times New Roman" w:hAnsi="Times New Roman" w:cs="Times New Roman"/>
          <w:color w:val="212529"/>
        </w:rPr>
        <w:t>floccular</w:t>
      </w:r>
      <w:proofErr w:type="spellEnd"/>
      <w:r w:rsidRPr="0090118E">
        <w:rPr>
          <w:rFonts w:ascii="Times New Roman" w:eastAsia="Times New Roman" w:hAnsi="Times New Roman" w:cs="Times New Roman"/>
          <w:color w:val="212529"/>
        </w:rPr>
        <w:t xml:space="preserve"> region, and traces of them are found during the third month; the fissures on the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hemispheres do not appear until the fifth month. The primitive fissures are not developed in the order of their relative size in the adult—thus the horizontal </w:t>
      </w:r>
      <w:proofErr w:type="spellStart"/>
      <w:r w:rsidRPr="0090118E">
        <w:rPr>
          <w:rFonts w:ascii="Times New Roman" w:eastAsia="Times New Roman" w:hAnsi="Times New Roman" w:cs="Times New Roman"/>
          <w:color w:val="212529"/>
        </w:rPr>
        <w:t>sulcus</w:t>
      </w:r>
      <w:proofErr w:type="spellEnd"/>
      <w:r w:rsidRPr="0090118E">
        <w:rPr>
          <w:rFonts w:ascii="Times New Roman" w:eastAsia="Times New Roman" w:hAnsi="Times New Roman" w:cs="Times New Roman"/>
          <w:color w:val="212529"/>
        </w:rPr>
        <w:t xml:space="preserve"> in the fifth month is merely a shallow groove. The best marked of the early fissures are: (a) the </w:t>
      </w:r>
      <w:proofErr w:type="spellStart"/>
      <w:r w:rsidRPr="0090118E">
        <w:rPr>
          <w:rFonts w:ascii="Times New Roman" w:eastAsia="Times New Roman" w:hAnsi="Times New Roman" w:cs="Times New Roman"/>
          <w:color w:val="212529"/>
        </w:rPr>
        <w:t>fissura</w:t>
      </w:r>
      <w:proofErr w:type="spellEnd"/>
      <w:r w:rsidRPr="0090118E">
        <w:rPr>
          <w:rFonts w:ascii="Times New Roman" w:eastAsia="Times New Roman" w:hAnsi="Times New Roman" w:cs="Times New Roman"/>
          <w:color w:val="212529"/>
        </w:rPr>
        <w:t xml:space="preserve"> prima between the developing </w:t>
      </w:r>
      <w:proofErr w:type="spellStart"/>
      <w:r w:rsidRPr="0090118E">
        <w:rPr>
          <w:rFonts w:ascii="Times New Roman" w:eastAsia="Times New Roman" w:hAnsi="Times New Roman" w:cs="Times New Roman"/>
          <w:color w:val="212529"/>
        </w:rPr>
        <w:t>culmen</w:t>
      </w:r>
      <w:proofErr w:type="spellEnd"/>
      <w:r w:rsidRPr="0090118E">
        <w:rPr>
          <w:rFonts w:ascii="Times New Roman" w:eastAsia="Times New Roman" w:hAnsi="Times New Roman" w:cs="Times New Roman"/>
          <w:color w:val="212529"/>
        </w:rPr>
        <w:t xml:space="preserve"> and </w:t>
      </w:r>
      <w:proofErr w:type="spellStart"/>
      <w:r w:rsidRPr="0090118E">
        <w:rPr>
          <w:rFonts w:ascii="Times New Roman" w:eastAsia="Times New Roman" w:hAnsi="Times New Roman" w:cs="Times New Roman"/>
          <w:color w:val="212529"/>
        </w:rPr>
        <w:t>declive</w:t>
      </w:r>
      <w:proofErr w:type="spellEnd"/>
      <w:r w:rsidRPr="0090118E">
        <w:rPr>
          <w:rFonts w:ascii="Times New Roman" w:eastAsia="Times New Roman" w:hAnsi="Times New Roman" w:cs="Times New Roman"/>
          <w:color w:val="212529"/>
        </w:rPr>
        <w:t xml:space="preserve">, and (b) the </w:t>
      </w:r>
      <w:proofErr w:type="spellStart"/>
      <w:r w:rsidRPr="0090118E">
        <w:rPr>
          <w:rFonts w:ascii="Times New Roman" w:eastAsia="Times New Roman" w:hAnsi="Times New Roman" w:cs="Times New Roman"/>
          <w:color w:val="212529"/>
        </w:rPr>
        <w:t>fissura</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secunda</w:t>
      </w:r>
      <w:proofErr w:type="spellEnd"/>
      <w:r w:rsidRPr="0090118E">
        <w:rPr>
          <w:rFonts w:ascii="Times New Roman" w:eastAsia="Times New Roman" w:hAnsi="Times New Roman" w:cs="Times New Roman"/>
          <w:color w:val="212529"/>
        </w:rPr>
        <w:t xml:space="preserve"> between the future pyramid and uvula. The </w:t>
      </w:r>
      <w:proofErr w:type="spellStart"/>
      <w:r w:rsidRPr="0090118E">
        <w:rPr>
          <w:rFonts w:ascii="Times New Roman" w:eastAsia="Times New Roman" w:hAnsi="Times New Roman" w:cs="Times New Roman"/>
          <w:color w:val="212529"/>
        </w:rPr>
        <w:t>flocculus</w:t>
      </w:r>
      <w:proofErr w:type="spellEnd"/>
      <w:r w:rsidRPr="0090118E">
        <w:rPr>
          <w:rFonts w:ascii="Times New Roman" w:eastAsia="Times New Roman" w:hAnsi="Times New Roman" w:cs="Times New Roman"/>
          <w:color w:val="212529"/>
        </w:rPr>
        <w:t xml:space="preserve"> and nodule are developed from the rhombic lip, and are therefore recognizable as separate portions before any of the other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lobules. The groove produced by the bending over of the rhombic lip is here known as the </w:t>
      </w:r>
      <w:proofErr w:type="spellStart"/>
      <w:r w:rsidRPr="0090118E">
        <w:rPr>
          <w:rFonts w:ascii="Times New Roman" w:eastAsia="Times New Roman" w:hAnsi="Times New Roman" w:cs="Times New Roman"/>
          <w:color w:val="212529"/>
        </w:rPr>
        <w:t>floccular</w:t>
      </w:r>
      <w:proofErr w:type="spellEnd"/>
      <w:r w:rsidRPr="0090118E">
        <w:rPr>
          <w:rFonts w:ascii="Times New Roman" w:eastAsia="Times New Roman" w:hAnsi="Times New Roman" w:cs="Times New Roman"/>
          <w:color w:val="212529"/>
        </w:rPr>
        <w:t xml:space="preserve"> fissure; when the two lateral walls fuse, the right and left </w:t>
      </w:r>
      <w:proofErr w:type="spellStart"/>
      <w:r w:rsidRPr="0090118E">
        <w:rPr>
          <w:rFonts w:ascii="Times New Roman" w:eastAsia="Times New Roman" w:hAnsi="Times New Roman" w:cs="Times New Roman"/>
          <w:color w:val="212529"/>
        </w:rPr>
        <w:t>floccular</w:t>
      </w:r>
      <w:proofErr w:type="spellEnd"/>
      <w:r w:rsidRPr="0090118E">
        <w:rPr>
          <w:rFonts w:ascii="Times New Roman" w:eastAsia="Times New Roman" w:hAnsi="Times New Roman" w:cs="Times New Roman"/>
          <w:color w:val="212529"/>
        </w:rPr>
        <w:t xml:space="preserve"> fissures join in the middle line and their central part becomes the post-nodular fissure."</w:t>
      </w:r>
    </w:p>
    <w:p w:rsidR="0090118E" w:rsidRPr="0090118E" w:rsidRDefault="0090118E" w:rsidP="0090118E">
      <w:pPr>
        <w:shd w:val="clear" w:color="auto" w:fill="F8F9FA"/>
        <w:spacing w:after="0" w:line="240" w:lineRule="auto"/>
        <w:jc w:val="center"/>
        <w:rPr>
          <w:rFonts w:ascii="Times New Roman" w:eastAsia="Times New Roman" w:hAnsi="Times New Roman" w:cs="Times New Roman"/>
          <w:color w:val="212529"/>
        </w:rPr>
      </w:pPr>
      <w:r w:rsidRPr="0090118E">
        <w:rPr>
          <w:rFonts w:ascii="Times New Roman" w:eastAsia="Times New Roman" w:hAnsi="Times New Roman" w:cs="Times New Roman"/>
          <w:noProof/>
          <w:color w:val="0B0080"/>
        </w:rPr>
        <w:drawing>
          <wp:inline distT="0" distB="0" distL="0" distR="0">
            <wp:extent cx="2809875" cy="3053398"/>
            <wp:effectExtent l="19050" t="0" r="9525" b="0"/>
            <wp:docPr id="4" name="Picture 4" descr="https://embryology.med.unsw.edu.au/embryology/images/thumb/3/33/Gray0706.jpg/300px-Gray0706.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mbryology.med.unsw.edu.au/embryology/images/thumb/3/33/Gray0706.jpg/300px-Gray0706.jpg">
                      <a:hlinkClick r:id="rId13"/>
                    </pic:cNvPr>
                    <pic:cNvPicPr>
                      <a:picLocks noChangeAspect="1" noChangeArrowheads="1"/>
                    </pic:cNvPicPr>
                  </pic:nvPicPr>
                  <pic:blipFill>
                    <a:blip r:embed="rId14"/>
                    <a:srcRect/>
                    <a:stretch>
                      <a:fillRect/>
                    </a:stretch>
                  </pic:blipFill>
                  <pic:spPr bwMode="auto">
                    <a:xfrm>
                      <a:off x="0" y="0"/>
                      <a:ext cx="2811641" cy="3055317"/>
                    </a:xfrm>
                    <a:prstGeom prst="rect">
                      <a:avLst/>
                    </a:prstGeom>
                    <a:noFill/>
                    <a:ln w="9525">
                      <a:noFill/>
                      <a:miter lim="800000"/>
                      <a:headEnd/>
                      <a:tailEnd/>
                    </a:ln>
                  </pic:spPr>
                </pic:pic>
              </a:graphicData>
            </a:graphic>
          </wp:inline>
        </w:drawing>
      </w:r>
    </w:p>
    <w:p w:rsidR="0090118E" w:rsidRPr="0090118E" w:rsidRDefault="0090118E" w:rsidP="0090118E">
      <w:pPr>
        <w:shd w:val="clear" w:color="auto" w:fill="F8F9FA"/>
        <w:spacing w:line="336" w:lineRule="atLeast"/>
        <w:rPr>
          <w:rFonts w:ascii="Times New Roman" w:eastAsia="Times New Roman" w:hAnsi="Times New Roman" w:cs="Times New Roman"/>
          <w:color w:val="212529"/>
        </w:rPr>
      </w:pPr>
      <w:proofErr w:type="gramStart"/>
      <w:r w:rsidRPr="0090118E">
        <w:rPr>
          <w:rFonts w:ascii="Times New Roman" w:eastAsia="Times New Roman" w:hAnsi="Times New Roman" w:cs="Times New Roman"/>
          <w:color w:val="212529"/>
        </w:rPr>
        <w:t xml:space="preserve">Transverse section of a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folium.</w:t>
      </w:r>
      <w:proofErr w:type="gramEnd"/>
      <w:r w:rsidRPr="0090118E">
        <w:rPr>
          <w:rFonts w:ascii="Times New Roman" w:eastAsia="Times New Roman" w:hAnsi="Times New Roman" w:cs="Times New Roman"/>
          <w:color w:val="212529"/>
        </w:rPr>
        <w:t xml:space="preserve"> (</w:t>
      </w:r>
      <w:proofErr w:type="spellStart"/>
      <w:r w:rsidR="008B1363" w:rsidRPr="0090118E">
        <w:rPr>
          <w:rFonts w:ascii="Times New Roman" w:eastAsia="Times New Roman" w:hAnsi="Times New Roman" w:cs="Times New Roman"/>
          <w:color w:val="212529"/>
        </w:rPr>
        <w:fldChar w:fldCharType="begin"/>
      </w:r>
      <w:r w:rsidRPr="0090118E">
        <w:rPr>
          <w:rFonts w:ascii="Times New Roman" w:eastAsia="Times New Roman" w:hAnsi="Times New Roman" w:cs="Times New Roman"/>
          <w:color w:val="212529"/>
        </w:rPr>
        <w:instrText xml:space="preserve"> HYPERLINK "https://embryology.med.unsw.edu.au/embryology/index.php/Embryology_History_-_Santiago_Ram%C3%B3n_y_Cajal" \o "Embryology History - Santiago Ramón y Cajal" </w:instrText>
      </w:r>
      <w:r w:rsidR="008B1363" w:rsidRPr="0090118E">
        <w:rPr>
          <w:rFonts w:ascii="Times New Roman" w:eastAsia="Times New Roman" w:hAnsi="Times New Roman" w:cs="Times New Roman"/>
          <w:color w:val="212529"/>
        </w:rPr>
        <w:fldChar w:fldCharType="separate"/>
      </w:r>
      <w:r w:rsidRPr="0090118E">
        <w:rPr>
          <w:rFonts w:ascii="Times New Roman" w:eastAsia="Times New Roman" w:hAnsi="Times New Roman" w:cs="Times New Roman"/>
          <w:color w:val="0B0080"/>
          <w:u w:val="single"/>
        </w:rPr>
        <w:t>Cajal</w:t>
      </w:r>
      <w:proofErr w:type="spellEnd"/>
      <w:r w:rsidR="008B1363" w:rsidRPr="0090118E">
        <w:rPr>
          <w:rFonts w:ascii="Times New Roman" w:eastAsia="Times New Roman" w:hAnsi="Times New Roman" w:cs="Times New Roman"/>
          <w:color w:val="212529"/>
        </w:rPr>
        <w:fldChar w:fldCharType="end"/>
      </w:r>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Researcher timeline based on a recent review on </w:t>
      </w:r>
      <w:proofErr w:type="gramStart"/>
      <w:r w:rsidRPr="0090118E">
        <w:rPr>
          <w:rFonts w:ascii="Times New Roman" w:eastAsia="Times New Roman" w:hAnsi="Times New Roman" w:cs="Times New Roman"/>
          <w:color w:val="212529"/>
        </w:rPr>
        <w:t>cerebellum</w:t>
      </w:r>
      <w:proofErr w:type="gramEnd"/>
      <w:r w:rsidR="008B1363" w:rsidRPr="0090118E">
        <w:rPr>
          <w:rFonts w:ascii="Times New Roman" w:eastAsia="Times New Roman" w:hAnsi="Times New Roman" w:cs="Times New Roman"/>
          <w:color w:val="212529"/>
          <w:vertAlign w:val="superscript"/>
        </w:rPr>
        <w:fldChar w:fldCharType="begin"/>
      </w:r>
      <w:r w:rsidRPr="0090118E">
        <w:rPr>
          <w:rFonts w:ascii="Times New Roman" w:eastAsia="Times New Roman" w:hAnsi="Times New Roman" w:cs="Times New Roman"/>
          <w:color w:val="212529"/>
          <w:vertAlign w:val="superscript"/>
        </w:rPr>
        <w:instrText xml:space="preserve"> HYPERLINK "https://embryology.med.unsw.edu.au/embryology/index.php/Neural_-_Cerebellum_Development" \l "cite_note-PMID29903448-24" </w:instrText>
      </w:r>
      <w:r w:rsidR="008B1363" w:rsidRPr="0090118E">
        <w:rPr>
          <w:rFonts w:ascii="Times New Roman" w:eastAsia="Times New Roman" w:hAnsi="Times New Roman" w:cs="Times New Roman"/>
          <w:color w:val="212529"/>
          <w:vertAlign w:val="superscript"/>
        </w:rPr>
        <w:fldChar w:fldCharType="separate"/>
      </w:r>
      <w:r w:rsidRPr="0090118E">
        <w:rPr>
          <w:rFonts w:ascii="Times New Roman" w:eastAsia="Times New Roman" w:hAnsi="Times New Roman" w:cs="Times New Roman"/>
          <w:color w:val="0B0080"/>
          <w:u w:val="single"/>
          <w:vertAlign w:val="superscript"/>
        </w:rPr>
        <w:t>[24]</w:t>
      </w:r>
      <w:r w:rsidR="008B1363" w:rsidRPr="0090118E">
        <w:rPr>
          <w:rFonts w:ascii="Times New Roman" w:eastAsia="Times New Roman" w:hAnsi="Times New Roman" w:cs="Times New Roman"/>
          <w:color w:val="212529"/>
          <w:vertAlign w:val="superscript"/>
        </w:rPr>
        <w:fldChar w:fldCharType="end"/>
      </w:r>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Rolando - role in movement control</w:t>
      </w:r>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Flourens</w:t>
      </w:r>
      <w:proofErr w:type="spellEnd"/>
      <w:r w:rsidRPr="0090118E">
        <w:rPr>
          <w:rFonts w:ascii="Times New Roman" w:eastAsia="Times New Roman" w:hAnsi="Times New Roman" w:cs="Times New Roman"/>
          <w:color w:val="212529"/>
        </w:rPr>
        <w:t xml:space="preserve"> - role in movement coordination</w:t>
      </w:r>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Purkinje (1837) - histology of the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cortex</w:t>
      </w:r>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Luciani</w:t>
      </w:r>
      <w:proofErr w:type="spellEnd"/>
      <w:r w:rsidRPr="0090118E">
        <w:rPr>
          <w:rFonts w:ascii="Times New Roman" w:eastAsia="Times New Roman" w:hAnsi="Times New Roman" w:cs="Times New Roman"/>
          <w:color w:val="212529"/>
        </w:rPr>
        <w:t xml:space="preserve"> (1891) - cerebellum has a tonic facilitating effect on central structures</w:t>
      </w:r>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Bolk</w:t>
      </w:r>
      <w:proofErr w:type="spellEnd"/>
      <w:r w:rsidRPr="0090118E">
        <w:rPr>
          <w:rFonts w:ascii="Times New Roman" w:eastAsia="Times New Roman" w:hAnsi="Times New Roman" w:cs="Times New Roman"/>
          <w:color w:val="212529"/>
        </w:rPr>
        <w:t xml:space="preserve"> (1906) - localization for coordinating action on the motor system (</w:t>
      </w:r>
      <w:proofErr w:type="spellStart"/>
      <w:r w:rsidRPr="0090118E">
        <w:rPr>
          <w:rFonts w:ascii="Times New Roman" w:eastAsia="Times New Roman" w:hAnsi="Times New Roman" w:cs="Times New Roman"/>
          <w:color w:val="212529"/>
        </w:rPr>
        <w:t>medio</w:t>
      </w:r>
      <w:proofErr w:type="spellEnd"/>
      <w:r w:rsidRPr="0090118E">
        <w:rPr>
          <w:rFonts w:ascii="Times New Roman" w:eastAsia="Times New Roman" w:hAnsi="Times New Roman" w:cs="Times New Roman"/>
          <w:color w:val="212529"/>
        </w:rPr>
        <w:t>-lateral organization)</w:t>
      </w:r>
    </w:p>
    <w:p w:rsidR="0090118E" w:rsidRPr="0090118E" w:rsidRDefault="008B1363"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hyperlink r:id="rId15" w:tooltip="Embryology History - Santiago Ramón y Cajal" w:history="1">
        <w:proofErr w:type="spellStart"/>
        <w:r w:rsidR="0090118E" w:rsidRPr="0090118E">
          <w:rPr>
            <w:rFonts w:ascii="Times New Roman" w:eastAsia="Times New Roman" w:hAnsi="Times New Roman" w:cs="Times New Roman"/>
            <w:color w:val="0B0080"/>
            <w:u w:val="single"/>
          </w:rPr>
          <w:t>Cajal</w:t>
        </w:r>
        <w:proofErr w:type="spellEnd"/>
      </w:hyperlink>
      <w:r w:rsidR="0090118E" w:rsidRPr="0090118E">
        <w:rPr>
          <w:rFonts w:ascii="Times New Roman" w:eastAsia="Times New Roman" w:hAnsi="Times New Roman" w:cs="Times New Roman"/>
          <w:color w:val="212529"/>
        </w:rPr>
        <w:t> - histology of cortex circuitry</w:t>
      </w:r>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Eccles and Ito - inhibitory </w:t>
      </w:r>
      <w:proofErr w:type="spellStart"/>
      <w:r w:rsidRPr="0090118E">
        <w:rPr>
          <w:rFonts w:ascii="Times New Roman" w:eastAsia="Times New Roman" w:hAnsi="Times New Roman" w:cs="Times New Roman"/>
          <w:color w:val="212529"/>
        </w:rPr>
        <w:t>interneurons</w:t>
      </w:r>
      <w:proofErr w:type="spellEnd"/>
      <w:r w:rsidRPr="0090118E">
        <w:rPr>
          <w:rFonts w:ascii="Times New Roman" w:eastAsia="Times New Roman" w:hAnsi="Times New Roman" w:cs="Times New Roman"/>
          <w:color w:val="212529"/>
        </w:rPr>
        <w:t xml:space="preserve"> and the Purkinje cells, excitatory connections of mossy and climbing afferents and granule cells</w:t>
      </w:r>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Babinski</w:t>
      </w:r>
      <w:proofErr w:type="spellEnd"/>
      <w:r w:rsidRPr="0090118E">
        <w:rPr>
          <w:rFonts w:ascii="Times New Roman" w:eastAsia="Times New Roman" w:hAnsi="Times New Roman" w:cs="Times New Roman"/>
          <w:color w:val="212529"/>
        </w:rPr>
        <w:t xml:space="preserve"> and Holmes - </w:t>
      </w:r>
      <w:proofErr w:type="spellStart"/>
      <w:r w:rsidRPr="0090118E">
        <w:rPr>
          <w:rFonts w:ascii="Times New Roman" w:eastAsia="Times New Roman" w:hAnsi="Times New Roman" w:cs="Times New Roman"/>
          <w:color w:val="212529"/>
        </w:rPr>
        <w:t>anatomoclinical</w:t>
      </w:r>
      <w:proofErr w:type="spellEnd"/>
      <w:r w:rsidRPr="0090118E">
        <w:rPr>
          <w:rFonts w:ascii="Times New Roman" w:eastAsia="Times New Roman" w:hAnsi="Times New Roman" w:cs="Times New Roman"/>
          <w:color w:val="212529"/>
        </w:rPr>
        <w:t xml:space="preserve"> insights</w:t>
      </w:r>
    </w:p>
    <w:p w:rsidR="0090118E" w:rsidRPr="0090118E" w:rsidRDefault="008B1363"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hyperlink r:id="rId16" w:history="1">
        <w:r w:rsidR="0090118E" w:rsidRPr="0090118E">
          <w:rPr>
            <w:rFonts w:ascii="Times New Roman" w:eastAsia="Times New Roman" w:hAnsi="Times New Roman" w:cs="Times New Roman"/>
            <w:color w:val="663366"/>
            <w:u w:val="single"/>
          </w:rPr>
          <w:t>Marr</w:t>
        </w:r>
      </w:hyperlink>
      <w:r w:rsidR="0090118E" w:rsidRPr="0090118E">
        <w:rPr>
          <w:rFonts w:ascii="Times New Roman" w:eastAsia="Times New Roman" w:hAnsi="Times New Roman" w:cs="Times New Roman"/>
          <w:color w:val="212529"/>
        </w:rPr>
        <w:t xml:space="preserve"> and </w:t>
      </w:r>
      <w:proofErr w:type="spellStart"/>
      <w:r w:rsidR="0090118E" w:rsidRPr="0090118E">
        <w:rPr>
          <w:rFonts w:ascii="Times New Roman" w:eastAsia="Times New Roman" w:hAnsi="Times New Roman" w:cs="Times New Roman"/>
          <w:color w:val="212529"/>
        </w:rPr>
        <w:t>Albus</w:t>
      </w:r>
      <w:proofErr w:type="spellEnd"/>
      <w:r w:rsidR="0090118E" w:rsidRPr="0090118E">
        <w:rPr>
          <w:rFonts w:ascii="Times New Roman" w:eastAsia="Times New Roman" w:hAnsi="Times New Roman" w:cs="Times New Roman"/>
          <w:color w:val="212529"/>
        </w:rPr>
        <w:t xml:space="preserve"> - theories involving cognition and emotion</w:t>
      </w:r>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Leiners</w:t>
      </w:r>
      <w:proofErr w:type="spellEnd"/>
      <w:r w:rsidRPr="0090118E">
        <w:rPr>
          <w:rFonts w:ascii="Times New Roman" w:eastAsia="Times New Roman" w:hAnsi="Times New Roman" w:cs="Times New Roman"/>
          <w:color w:val="212529"/>
        </w:rPr>
        <w:t xml:space="preserve"> and Dow</w:t>
      </w:r>
    </w:p>
    <w:p w:rsidR="0090118E" w:rsidRPr="0090118E" w:rsidRDefault="008B1363"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hyperlink r:id="rId17" w:history="1">
        <w:r w:rsidR="0090118E" w:rsidRPr="0090118E">
          <w:rPr>
            <w:rFonts w:ascii="Times New Roman" w:eastAsia="Times New Roman" w:hAnsi="Times New Roman" w:cs="Times New Roman"/>
            <w:color w:val="663366"/>
            <w:u w:val="single"/>
          </w:rPr>
          <w:t>Magnus</w:t>
        </w:r>
      </w:hyperlink>
      <w:r w:rsidR="0090118E" w:rsidRPr="0090118E">
        <w:rPr>
          <w:rFonts w:ascii="Times New Roman" w:eastAsia="Times New Roman" w:hAnsi="Times New Roman" w:cs="Times New Roman"/>
          <w:color w:val="212529"/>
        </w:rPr>
        <w:t> - cerebellum no role in body posture</w:t>
      </w:r>
    </w:p>
    <w:p w:rsidR="0090118E" w:rsidRP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proofErr w:type="spellStart"/>
      <w:r w:rsidRPr="0090118E">
        <w:rPr>
          <w:rFonts w:ascii="Times New Roman" w:eastAsia="Times New Roman" w:hAnsi="Times New Roman" w:cs="Times New Roman"/>
          <w:color w:val="000000"/>
        </w:rPr>
        <w:lastRenderedPageBreak/>
        <w:t>Precerebellar</w:t>
      </w:r>
      <w:proofErr w:type="spellEnd"/>
      <w:r w:rsidRPr="0090118E">
        <w:rPr>
          <w:rFonts w:ascii="Times New Roman" w:eastAsia="Times New Roman" w:hAnsi="Times New Roman" w:cs="Times New Roman"/>
          <w:color w:val="000000"/>
        </w:rPr>
        <w:t xml:space="preserve"> Neurons</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Precerebellar</w:t>
      </w:r>
      <w:proofErr w:type="spellEnd"/>
      <w:r w:rsidRPr="0090118E">
        <w:rPr>
          <w:rFonts w:ascii="Times New Roman" w:eastAsia="Times New Roman" w:hAnsi="Times New Roman" w:cs="Times New Roman"/>
          <w:color w:val="212529"/>
        </w:rPr>
        <w:t xml:space="preserve"> neurons (PCNs) are born in the hindbrain </w:t>
      </w:r>
      <w:proofErr w:type="spellStart"/>
      <w:r w:rsidRPr="0090118E">
        <w:rPr>
          <w:rFonts w:ascii="Times New Roman" w:eastAsia="Times New Roman" w:hAnsi="Times New Roman" w:cs="Times New Roman"/>
          <w:color w:val="212529"/>
        </w:rPr>
        <w:t>alar</w:t>
      </w:r>
      <w:proofErr w:type="spellEnd"/>
      <w:r w:rsidRPr="0090118E">
        <w:rPr>
          <w:rFonts w:ascii="Times New Roman" w:eastAsia="Times New Roman" w:hAnsi="Times New Roman" w:cs="Times New Roman"/>
          <w:color w:val="212529"/>
        </w:rPr>
        <w:t xml:space="preserve"> plate in the specific region called the rhombic lip (for review </w:t>
      </w:r>
      <w:proofErr w:type="gramStart"/>
      <w:r w:rsidRPr="0090118E">
        <w:rPr>
          <w:rFonts w:ascii="Times New Roman" w:eastAsia="Times New Roman" w:hAnsi="Times New Roman" w:cs="Times New Roman"/>
          <w:color w:val="212529"/>
        </w:rPr>
        <w:t>see</w:t>
      </w:r>
      <w:proofErr w:type="gramEnd"/>
      <w:r w:rsidR="008B1363" w:rsidRPr="0090118E">
        <w:rPr>
          <w:rFonts w:ascii="Times New Roman" w:eastAsia="Times New Roman" w:hAnsi="Times New Roman" w:cs="Times New Roman"/>
          <w:color w:val="212529"/>
          <w:vertAlign w:val="superscript"/>
        </w:rPr>
        <w:fldChar w:fldCharType="begin"/>
      </w:r>
      <w:r w:rsidRPr="0090118E">
        <w:rPr>
          <w:rFonts w:ascii="Times New Roman" w:eastAsia="Times New Roman" w:hAnsi="Times New Roman" w:cs="Times New Roman"/>
          <w:color w:val="212529"/>
          <w:vertAlign w:val="superscript"/>
        </w:rPr>
        <w:instrText xml:space="preserve"> HYPERLINK "https://embryology.med.unsw.edu.au/embryology/index.php/Neural_-_Cerebellum_Development" \l "cite_note-PMID16111554-25" </w:instrText>
      </w:r>
      <w:r w:rsidR="008B1363" w:rsidRPr="0090118E">
        <w:rPr>
          <w:rFonts w:ascii="Times New Roman" w:eastAsia="Times New Roman" w:hAnsi="Times New Roman" w:cs="Times New Roman"/>
          <w:color w:val="212529"/>
          <w:vertAlign w:val="superscript"/>
        </w:rPr>
        <w:fldChar w:fldCharType="separate"/>
      </w:r>
      <w:r w:rsidRPr="0090118E">
        <w:rPr>
          <w:rFonts w:ascii="Times New Roman" w:eastAsia="Times New Roman" w:hAnsi="Times New Roman" w:cs="Times New Roman"/>
          <w:color w:val="0B0080"/>
          <w:u w:val="single"/>
          <w:vertAlign w:val="superscript"/>
        </w:rPr>
        <w:t>[25]</w:t>
      </w:r>
      <w:r w:rsidR="008B1363" w:rsidRPr="0090118E">
        <w:rPr>
          <w:rFonts w:ascii="Times New Roman" w:eastAsia="Times New Roman" w:hAnsi="Times New Roman" w:cs="Times New Roman"/>
          <w:color w:val="212529"/>
          <w:vertAlign w:val="superscript"/>
        </w:rPr>
        <w:fldChar w:fldCharType="end"/>
      </w:r>
      <w:r w:rsidRPr="0090118E">
        <w:rPr>
          <w:rFonts w:ascii="Times New Roman" w:eastAsia="Times New Roman" w:hAnsi="Times New Roman" w:cs="Times New Roman"/>
          <w:color w:val="212529"/>
        </w:rPr>
        <w:t xml:space="preserve">). From there they migrate by a process termed </w:t>
      </w:r>
      <w:proofErr w:type="spellStart"/>
      <w:proofErr w:type="gramStart"/>
      <w:r w:rsidRPr="0090118E">
        <w:rPr>
          <w:rFonts w:ascii="Times New Roman" w:eastAsia="Times New Roman" w:hAnsi="Times New Roman" w:cs="Times New Roman"/>
          <w:color w:val="212529"/>
        </w:rPr>
        <w:t>nucleokinesis</w:t>
      </w:r>
      <w:proofErr w:type="spellEnd"/>
      <w:proofErr w:type="gramEnd"/>
      <w:r w:rsidR="008B1363" w:rsidRPr="0090118E">
        <w:rPr>
          <w:rFonts w:ascii="Times New Roman" w:eastAsia="Times New Roman" w:hAnsi="Times New Roman" w:cs="Times New Roman"/>
          <w:color w:val="212529"/>
          <w:vertAlign w:val="superscript"/>
        </w:rPr>
        <w:fldChar w:fldCharType="begin"/>
      </w:r>
      <w:r w:rsidRPr="0090118E">
        <w:rPr>
          <w:rFonts w:ascii="Times New Roman" w:eastAsia="Times New Roman" w:hAnsi="Times New Roman" w:cs="Times New Roman"/>
          <w:color w:val="212529"/>
          <w:vertAlign w:val="superscript"/>
        </w:rPr>
        <w:instrText xml:space="preserve"> HYPERLINK "https://embryology.med.unsw.edu.au/embryology/index.php/Neural_-_Cerebellum_Development" \l "cite_note-PMID15882636-26" </w:instrText>
      </w:r>
      <w:r w:rsidR="008B1363" w:rsidRPr="0090118E">
        <w:rPr>
          <w:rFonts w:ascii="Times New Roman" w:eastAsia="Times New Roman" w:hAnsi="Times New Roman" w:cs="Times New Roman"/>
          <w:color w:val="212529"/>
          <w:vertAlign w:val="superscript"/>
        </w:rPr>
        <w:fldChar w:fldCharType="separate"/>
      </w:r>
      <w:r w:rsidRPr="0090118E">
        <w:rPr>
          <w:rFonts w:ascii="Times New Roman" w:eastAsia="Times New Roman" w:hAnsi="Times New Roman" w:cs="Times New Roman"/>
          <w:color w:val="0B0080"/>
          <w:u w:val="single"/>
          <w:vertAlign w:val="superscript"/>
        </w:rPr>
        <w:t>[26]</w:t>
      </w:r>
      <w:r w:rsidR="008B1363" w:rsidRPr="0090118E">
        <w:rPr>
          <w:rFonts w:ascii="Times New Roman" w:eastAsia="Times New Roman" w:hAnsi="Times New Roman" w:cs="Times New Roman"/>
          <w:color w:val="212529"/>
          <w:vertAlign w:val="superscript"/>
        </w:rPr>
        <w:fldChar w:fldCharType="end"/>
      </w:r>
      <w:r w:rsidRPr="0090118E">
        <w:rPr>
          <w:rFonts w:ascii="Times New Roman" w:eastAsia="Times New Roman" w:hAnsi="Times New Roman" w:cs="Times New Roman"/>
          <w:color w:val="212529"/>
        </w:rPr>
        <w:t xml:space="preserve">, extending a </w:t>
      </w:r>
      <w:proofErr w:type="spellStart"/>
      <w:r w:rsidRPr="0090118E">
        <w:rPr>
          <w:rFonts w:ascii="Times New Roman" w:eastAsia="Times New Roman" w:hAnsi="Times New Roman" w:cs="Times New Roman"/>
          <w:color w:val="212529"/>
        </w:rPr>
        <w:t>cytoplasmic</w:t>
      </w:r>
      <w:proofErr w:type="spellEnd"/>
      <w:r w:rsidRPr="0090118E">
        <w:rPr>
          <w:rFonts w:ascii="Times New Roman" w:eastAsia="Times New Roman" w:hAnsi="Times New Roman" w:cs="Times New Roman"/>
          <w:color w:val="212529"/>
        </w:rPr>
        <w:t xml:space="preserve"> process then move their nucleus.</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br/>
        <w:t xml:space="preserve">In recent years a number of different </w:t>
      </w:r>
      <w:proofErr w:type="spellStart"/>
      <w:r w:rsidRPr="0090118E">
        <w:rPr>
          <w:rFonts w:ascii="Times New Roman" w:eastAsia="Times New Roman" w:hAnsi="Times New Roman" w:cs="Times New Roman"/>
          <w:color w:val="212529"/>
        </w:rPr>
        <w:t>chemotactic</w:t>
      </w:r>
      <w:proofErr w:type="spellEnd"/>
      <w:r w:rsidRPr="0090118E">
        <w:rPr>
          <w:rFonts w:ascii="Times New Roman" w:eastAsia="Times New Roman" w:hAnsi="Times New Roman" w:cs="Times New Roman"/>
          <w:color w:val="212529"/>
        </w:rPr>
        <w:t xml:space="preserve"> positive and negative factors have been suggested to have a role in driving the guided migration of these cells. Many signals are thought to be mediated through the Rho family </w:t>
      </w:r>
      <w:proofErr w:type="spellStart"/>
      <w:r w:rsidRPr="0090118E">
        <w:rPr>
          <w:rFonts w:ascii="Times New Roman" w:eastAsia="Times New Roman" w:hAnsi="Times New Roman" w:cs="Times New Roman"/>
          <w:color w:val="212529"/>
        </w:rPr>
        <w:t>GTPases</w:t>
      </w:r>
      <w:proofErr w:type="spellEnd"/>
      <w:r w:rsidRPr="0090118E">
        <w:rPr>
          <w:rFonts w:ascii="Times New Roman" w:eastAsia="Times New Roman" w:hAnsi="Times New Roman" w:cs="Times New Roman"/>
          <w:color w:val="212529"/>
        </w:rPr>
        <w:t xml:space="preserve"> links to the cytoskeleton.</w:t>
      </w:r>
    </w:p>
    <w:p w:rsidR="0090118E" w:rsidRPr="0090118E" w:rsidRDefault="0090118E" w:rsidP="0090118E">
      <w:pPr>
        <w:numPr>
          <w:ilvl w:val="0"/>
          <w:numId w:val="3"/>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netrin-1</w:t>
      </w:r>
      <w:hyperlink r:id="rId18" w:anchor="cite_note-PMID18801355-27" w:history="1">
        <w:r w:rsidRPr="0090118E">
          <w:rPr>
            <w:rFonts w:ascii="Times New Roman" w:eastAsia="Times New Roman" w:hAnsi="Times New Roman" w:cs="Times New Roman"/>
            <w:color w:val="0B0080"/>
            <w:u w:val="single"/>
            <w:vertAlign w:val="superscript"/>
          </w:rPr>
          <w:t>[27]</w:t>
        </w:r>
      </w:hyperlink>
    </w:p>
    <w:p w:rsidR="0090118E" w:rsidRPr="0090118E" w:rsidRDefault="0090118E" w:rsidP="0090118E">
      <w:pPr>
        <w:numPr>
          <w:ilvl w:val="0"/>
          <w:numId w:val="3"/>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Slit</w:t>
      </w:r>
    </w:p>
    <w:p w:rsidR="0090118E" w:rsidRPr="0090118E" w:rsidRDefault="0090118E" w:rsidP="0090118E">
      <w:pPr>
        <w:numPr>
          <w:ilvl w:val="0"/>
          <w:numId w:val="3"/>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Nr-CAM</w:t>
      </w:r>
    </w:p>
    <w:p w:rsidR="0090118E" w:rsidRPr="0090118E" w:rsidRDefault="0090118E" w:rsidP="0090118E">
      <w:pPr>
        <w:numPr>
          <w:ilvl w:val="0"/>
          <w:numId w:val="3"/>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Calm1 signaling pathway</w:t>
      </w:r>
      <w:hyperlink r:id="rId19" w:anchor="cite_note-PMID25519244-18" w:history="1">
        <w:r w:rsidRPr="0090118E">
          <w:rPr>
            <w:rFonts w:ascii="Times New Roman" w:eastAsia="Times New Roman" w:hAnsi="Times New Roman" w:cs="Times New Roman"/>
            <w:color w:val="0B0080"/>
            <w:u w:val="single"/>
            <w:vertAlign w:val="superscript"/>
          </w:rPr>
          <w:t>[18]</w:t>
        </w:r>
      </w:hyperlink>
    </w:p>
    <w:p w:rsidR="0090118E" w:rsidRP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proofErr w:type="spellStart"/>
      <w:r w:rsidRPr="0090118E">
        <w:rPr>
          <w:rFonts w:ascii="Times New Roman" w:eastAsia="Times New Roman" w:hAnsi="Times New Roman" w:cs="Times New Roman"/>
          <w:color w:val="000000"/>
        </w:rPr>
        <w:t>Cerebellar</w:t>
      </w:r>
      <w:proofErr w:type="spellEnd"/>
      <w:r w:rsidRPr="0090118E">
        <w:rPr>
          <w:rFonts w:ascii="Times New Roman" w:eastAsia="Times New Roman" w:hAnsi="Times New Roman" w:cs="Times New Roman"/>
          <w:color w:val="000000"/>
        </w:rPr>
        <w:t xml:space="preserve"> Nuclei</w:t>
      </w:r>
    </w:p>
    <w:tbl>
      <w:tblPr>
        <w:tblW w:w="0" w:type="auto"/>
        <w:shd w:val="clear" w:color="auto" w:fill="FFFFFF"/>
        <w:tblCellMar>
          <w:top w:w="15" w:type="dxa"/>
          <w:left w:w="15" w:type="dxa"/>
          <w:bottom w:w="15" w:type="dxa"/>
          <w:right w:w="15" w:type="dxa"/>
        </w:tblCellMar>
        <w:tblLook w:val="04A0"/>
      </w:tblPr>
      <w:tblGrid>
        <w:gridCol w:w="1679"/>
        <w:gridCol w:w="3233"/>
        <w:gridCol w:w="4478"/>
      </w:tblGrid>
      <w:tr w:rsidR="0090118E" w:rsidRPr="0090118E" w:rsidTr="0090118E">
        <w:tc>
          <w:tcPr>
            <w:tcW w:w="0" w:type="auto"/>
            <w:gridSpan w:val="3"/>
            <w:tcBorders>
              <w:top w:val="nil"/>
              <w:left w:val="nil"/>
              <w:bottom w:val="nil"/>
              <w:right w:val="nil"/>
            </w:tcBorders>
            <w:shd w:val="clear" w:color="auto" w:fill="CEDFF2"/>
            <w:vAlign w:val="center"/>
            <w:hideMark/>
          </w:tcPr>
          <w:p w:rsidR="0090118E" w:rsidRPr="0090118E" w:rsidRDefault="0090118E" w:rsidP="0090118E">
            <w:pPr>
              <w:spacing w:after="0" w:line="240" w:lineRule="auto"/>
              <w:rPr>
                <w:rFonts w:ascii="Times New Roman" w:eastAsia="Times New Roman" w:hAnsi="Times New Roman" w:cs="Times New Roman"/>
                <w:color w:val="6C757D"/>
              </w:rPr>
            </w:pPr>
            <w:proofErr w:type="spellStart"/>
            <w:r w:rsidRPr="0090118E">
              <w:rPr>
                <w:rFonts w:ascii="Times New Roman" w:eastAsia="Times New Roman" w:hAnsi="Times New Roman" w:cs="Times New Roman"/>
                <w:b/>
                <w:bCs/>
                <w:color w:val="6C757D"/>
              </w:rPr>
              <w:t>Cerebellar</w:t>
            </w:r>
            <w:proofErr w:type="spellEnd"/>
            <w:r w:rsidRPr="0090118E">
              <w:rPr>
                <w:rFonts w:ascii="Times New Roman" w:eastAsia="Times New Roman" w:hAnsi="Times New Roman" w:cs="Times New Roman"/>
                <w:b/>
                <w:bCs/>
                <w:color w:val="6C757D"/>
              </w:rPr>
              <w:t xml:space="preserve"> Nuclei</w:t>
            </w:r>
          </w:p>
        </w:tc>
      </w:tr>
      <w:tr w:rsidR="0090118E" w:rsidRPr="0090118E" w:rsidTr="0090118E">
        <w:tc>
          <w:tcPr>
            <w:tcW w:w="0" w:type="auto"/>
            <w:shd w:val="clear" w:color="auto" w:fill="CEDFF2"/>
            <w:vAlign w:val="center"/>
            <w:hideMark/>
          </w:tcPr>
          <w:p w:rsidR="0090118E" w:rsidRPr="0090118E" w:rsidRDefault="0090118E" w:rsidP="0090118E">
            <w:pPr>
              <w:spacing w:after="0" w:line="240" w:lineRule="auto"/>
              <w:jc w:val="center"/>
              <w:rPr>
                <w:rFonts w:ascii="Times New Roman" w:eastAsia="Times New Roman" w:hAnsi="Times New Roman" w:cs="Times New Roman"/>
                <w:b/>
                <w:bCs/>
                <w:color w:val="212529"/>
              </w:rPr>
            </w:pPr>
            <w:r w:rsidRPr="0090118E">
              <w:rPr>
                <w:rFonts w:ascii="Times New Roman" w:eastAsia="Times New Roman" w:hAnsi="Times New Roman" w:cs="Times New Roman"/>
                <w:b/>
                <w:bCs/>
                <w:color w:val="212529"/>
              </w:rPr>
              <w:t>Nucleus/Nuclei</w:t>
            </w:r>
          </w:p>
        </w:tc>
        <w:tc>
          <w:tcPr>
            <w:tcW w:w="0" w:type="auto"/>
            <w:shd w:val="clear" w:color="auto" w:fill="CEDFF2"/>
            <w:vAlign w:val="center"/>
            <w:hideMark/>
          </w:tcPr>
          <w:p w:rsidR="0090118E" w:rsidRPr="0090118E" w:rsidRDefault="0090118E" w:rsidP="0090118E">
            <w:pPr>
              <w:spacing w:after="0" w:line="240" w:lineRule="auto"/>
              <w:jc w:val="center"/>
              <w:rPr>
                <w:rFonts w:ascii="Times New Roman" w:eastAsia="Times New Roman" w:hAnsi="Times New Roman" w:cs="Times New Roman"/>
                <w:b/>
                <w:bCs/>
                <w:color w:val="212529"/>
              </w:rPr>
            </w:pPr>
            <w:r w:rsidRPr="0090118E">
              <w:rPr>
                <w:rFonts w:ascii="Times New Roman" w:eastAsia="Times New Roman" w:hAnsi="Times New Roman" w:cs="Times New Roman"/>
                <w:b/>
                <w:bCs/>
                <w:color w:val="212529"/>
              </w:rPr>
              <w:t>Location</w:t>
            </w:r>
          </w:p>
        </w:tc>
        <w:tc>
          <w:tcPr>
            <w:tcW w:w="0" w:type="auto"/>
            <w:shd w:val="clear" w:color="auto" w:fill="CEDFF2"/>
            <w:vAlign w:val="center"/>
            <w:hideMark/>
          </w:tcPr>
          <w:p w:rsidR="0090118E" w:rsidRPr="0090118E" w:rsidRDefault="0090118E" w:rsidP="0090118E">
            <w:pPr>
              <w:spacing w:after="0" w:line="240" w:lineRule="auto"/>
              <w:jc w:val="center"/>
              <w:rPr>
                <w:rFonts w:ascii="Times New Roman" w:eastAsia="Times New Roman" w:hAnsi="Times New Roman" w:cs="Times New Roman"/>
                <w:b/>
                <w:bCs/>
                <w:color w:val="212529"/>
              </w:rPr>
            </w:pPr>
            <w:r w:rsidRPr="0090118E">
              <w:rPr>
                <w:rFonts w:ascii="Times New Roman" w:eastAsia="Times New Roman" w:hAnsi="Times New Roman" w:cs="Times New Roman"/>
                <w:b/>
                <w:bCs/>
                <w:color w:val="212529"/>
              </w:rPr>
              <w:t>Function</w:t>
            </w:r>
          </w:p>
        </w:tc>
      </w:tr>
      <w:tr w:rsidR="0090118E" w:rsidRPr="0090118E" w:rsidTr="0090118E">
        <w:tc>
          <w:tcPr>
            <w:tcW w:w="0" w:type="auto"/>
            <w:shd w:val="clear" w:color="auto" w:fill="FFFFFF"/>
            <w:vAlign w:val="center"/>
            <w:hideMark/>
          </w:tcPr>
          <w:p w:rsidR="0090118E" w:rsidRPr="0090118E" w:rsidRDefault="0090118E" w:rsidP="0090118E">
            <w:pPr>
              <w:spacing w:after="0" w:line="240" w:lineRule="auto"/>
              <w:jc w:val="center"/>
              <w:rPr>
                <w:rFonts w:ascii="Times New Roman" w:eastAsia="Times New Roman" w:hAnsi="Times New Roman" w:cs="Times New Roman"/>
                <w:color w:val="212529"/>
              </w:rPr>
            </w:pPr>
            <w:proofErr w:type="spellStart"/>
            <w:r w:rsidRPr="0090118E">
              <w:rPr>
                <w:rFonts w:ascii="Times New Roman" w:eastAsia="Times New Roman" w:hAnsi="Times New Roman" w:cs="Times New Roman"/>
                <w:b/>
                <w:bCs/>
                <w:color w:val="212529"/>
              </w:rPr>
              <w:t>Fastigial</w:t>
            </w:r>
            <w:proofErr w:type="spellEnd"/>
            <w:r w:rsidRPr="0090118E">
              <w:rPr>
                <w:rFonts w:ascii="Times New Roman" w:eastAsia="Times New Roman" w:hAnsi="Times New Roman" w:cs="Times New Roman"/>
                <w:b/>
                <w:bCs/>
                <w:color w:val="212529"/>
              </w:rPr>
              <w:t xml:space="preserve"> Nucleus</w:t>
            </w:r>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Most medially located of the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nuclei.</w:t>
            </w:r>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Receives input from the </w:t>
            </w:r>
            <w:proofErr w:type="spellStart"/>
            <w:r w:rsidRPr="0090118E">
              <w:rPr>
                <w:rFonts w:ascii="Times New Roman" w:eastAsia="Times New Roman" w:hAnsi="Times New Roman" w:cs="Times New Roman"/>
                <w:color w:val="212529"/>
              </w:rPr>
              <w:t>vermis</w:t>
            </w:r>
            <w:proofErr w:type="spellEnd"/>
            <w:r w:rsidRPr="0090118E">
              <w:rPr>
                <w:rFonts w:ascii="Times New Roman" w:eastAsia="Times New Roman" w:hAnsi="Times New Roman" w:cs="Times New Roman"/>
                <w:color w:val="212529"/>
              </w:rPr>
              <w:t xml:space="preserve"> and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afferents that carry vestibular, proximal </w:t>
            </w:r>
            <w:proofErr w:type="spellStart"/>
            <w:r w:rsidRPr="0090118E">
              <w:rPr>
                <w:rFonts w:ascii="Times New Roman" w:eastAsia="Times New Roman" w:hAnsi="Times New Roman" w:cs="Times New Roman"/>
                <w:color w:val="212529"/>
              </w:rPr>
              <w:t>somatosensory</w:t>
            </w:r>
            <w:proofErr w:type="spellEnd"/>
            <w:r w:rsidRPr="0090118E">
              <w:rPr>
                <w:rFonts w:ascii="Times New Roman" w:eastAsia="Times New Roman" w:hAnsi="Times New Roman" w:cs="Times New Roman"/>
                <w:color w:val="212529"/>
              </w:rPr>
              <w:t>, auditory and visual information.</w:t>
            </w:r>
          </w:p>
        </w:tc>
      </w:tr>
      <w:tr w:rsidR="0090118E" w:rsidRPr="0090118E" w:rsidTr="0090118E">
        <w:tc>
          <w:tcPr>
            <w:tcW w:w="0" w:type="auto"/>
            <w:shd w:val="clear" w:color="auto" w:fill="F5FAFF"/>
            <w:vAlign w:val="center"/>
            <w:hideMark/>
          </w:tcPr>
          <w:p w:rsidR="0090118E" w:rsidRPr="0090118E" w:rsidRDefault="0090118E" w:rsidP="0090118E">
            <w:pPr>
              <w:spacing w:after="0" w:line="240" w:lineRule="auto"/>
              <w:jc w:val="center"/>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Interposed Nuclei</w:t>
            </w:r>
          </w:p>
        </w:tc>
        <w:tc>
          <w:tcPr>
            <w:tcW w:w="0" w:type="auto"/>
            <w:shd w:val="clear" w:color="auto" w:fill="F5FA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Consists of </w:t>
            </w:r>
            <w:proofErr w:type="spellStart"/>
            <w:r w:rsidRPr="0090118E">
              <w:rPr>
                <w:rFonts w:ascii="Times New Roman" w:eastAsia="Times New Roman" w:hAnsi="Times New Roman" w:cs="Times New Roman"/>
                <w:color w:val="212529"/>
              </w:rPr>
              <w:t>emboliform</w:t>
            </w:r>
            <w:proofErr w:type="spellEnd"/>
            <w:r w:rsidRPr="0090118E">
              <w:rPr>
                <w:rFonts w:ascii="Times New Roman" w:eastAsia="Times New Roman" w:hAnsi="Times New Roman" w:cs="Times New Roman"/>
                <w:color w:val="212529"/>
              </w:rPr>
              <w:t xml:space="preserve"> nucleus and </w:t>
            </w:r>
            <w:proofErr w:type="spellStart"/>
            <w:r w:rsidRPr="0090118E">
              <w:rPr>
                <w:rFonts w:ascii="Times New Roman" w:eastAsia="Times New Roman" w:hAnsi="Times New Roman" w:cs="Times New Roman"/>
                <w:color w:val="212529"/>
              </w:rPr>
              <w:t>globose</w:t>
            </w:r>
            <w:proofErr w:type="spellEnd"/>
            <w:r w:rsidRPr="0090118E">
              <w:rPr>
                <w:rFonts w:ascii="Times New Roman" w:eastAsia="Times New Roman" w:hAnsi="Times New Roman" w:cs="Times New Roman"/>
                <w:color w:val="212529"/>
              </w:rPr>
              <w:t xml:space="preserve"> nucleus. Interposed nuclei are situated laterally with respect to the </w:t>
            </w:r>
            <w:proofErr w:type="spellStart"/>
            <w:r w:rsidRPr="0090118E">
              <w:rPr>
                <w:rFonts w:ascii="Times New Roman" w:eastAsia="Times New Roman" w:hAnsi="Times New Roman" w:cs="Times New Roman"/>
                <w:color w:val="212529"/>
              </w:rPr>
              <w:t>fastigial</w:t>
            </w:r>
            <w:proofErr w:type="spellEnd"/>
            <w:r w:rsidRPr="0090118E">
              <w:rPr>
                <w:rFonts w:ascii="Times New Roman" w:eastAsia="Times New Roman" w:hAnsi="Times New Roman" w:cs="Times New Roman"/>
                <w:color w:val="212529"/>
              </w:rPr>
              <w:t xml:space="preserve"> nucleus.</w:t>
            </w:r>
          </w:p>
        </w:tc>
        <w:tc>
          <w:tcPr>
            <w:tcW w:w="0" w:type="auto"/>
            <w:shd w:val="clear" w:color="auto" w:fill="F5FA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Receives input from intermediate zone and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afferents that carry spinal, proximal </w:t>
            </w:r>
            <w:proofErr w:type="spellStart"/>
            <w:r w:rsidRPr="0090118E">
              <w:rPr>
                <w:rFonts w:ascii="Times New Roman" w:eastAsia="Times New Roman" w:hAnsi="Times New Roman" w:cs="Times New Roman"/>
                <w:color w:val="212529"/>
              </w:rPr>
              <w:t>somatosensory</w:t>
            </w:r>
            <w:proofErr w:type="spellEnd"/>
            <w:r w:rsidRPr="0090118E">
              <w:rPr>
                <w:rFonts w:ascii="Times New Roman" w:eastAsia="Times New Roman" w:hAnsi="Times New Roman" w:cs="Times New Roman"/>
                <w:color w:val="212529"/>
              </w:rPr>
              <w:t>, auditory and visual information.</w:t>
            </w:r>
          </w:p>
        </w:tc>
      </w:tr>
      <w:tr w:rsidR="0090118E" w:rsidRPr="0090118E" w:rsidTr="0090118E">
        <w:tc>
          <w:tcPr>
            <w:tcW w:w="0" w:type="auto"/>
            <w:shd w:val="clear" w:color="auto" w:fill="FFFFFF"/>
            <w:vAlign w:val="center"/>
            <w:hideMark/>
          </w:tcPr>
          <w:p w:rsidR="0090118E" w:rsidRPr="0090118E" w:rsidRDefault="0090118E" w:rsidP="0090118E">
            <w:pPr>
              <w:spacing w:after="0" w:line="240" w:lineRule="auto"/>
              <w:jc w:val="center"/>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Dentate Nucleus</w:t>
            </w:r>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Largest of the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nuclei. Lateral to interposed nuclei.</w:t>
            </w:r>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Receives input from lateral hemisphere and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afferents that carry information from cerebral cortex.</w:t>
            </w:r>
          </w:p>
        </w:tc>
      </w:tr>
      <w:tr w:rsidR="0090118E" w:rsidRPr="0090118E" w:rsidTr="0090118E">
        <w:tc>
          <w:tcPr>
            <w:tcW w:w="0" w:type="auto"/>
            <w:shd w:val="clear" w:color="auto" w:fill="F5FAFF"/>
            <w:vAlign w:val="center"/>
            <w:hideMark/>
          </w:tcPr>
          <w:p w:rsidR="0090118E" w:rsidRPr="0090118E" w:rsidRDefault="0090118E" w:rsidP="0090118E">
            <w:pPr>
              <w:spacing w:after="0" w:line="240" w:lineRule="auto"/>
              <w:jc w:val="center"/>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Vestibular Nuclei</w:t>
            </w:r>
          </w:p>
        </w:tc>
        <w:tc>
          <w:tcPr>
            <w:tcW w:w="0" w:type="auto"/>
            <w:shd w:val="clear" w:color="auto" w:fill="F5FA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Located outside cerebellum in the medulla.</w:t>
            </w:r>
          </w:p>
        </w:tc>
        <w:tc>
          <w:tcPr>
            <w:tcW w:w="0" w:type="auto"/>
            <w:shd w:val="clear" w:color="auto" w:fill="F5FA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Considered to be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nuclei as their connectivity patterns are identical to those of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nuclei. Receive input from </w:t>
            </w:r>
            <w:proofErr w:type="spellStart"/>
            <w:r w:rsidRPr="0090118E">
              <w:rPr>
                <w:rFonts w:ascii="Times New Roman" w:eastAsia="Times New Roman" w:hAnsi="Times New Roman" w:cs="Times New Roman"/>
                <w:color w:val="212529"/>
              </w:rPr>
              <w:t>flocculonodular</w:t>
            </w:r>
            <w:proofErr w:type="spellEnd"/>
            <w:r w:rsidRPr="0090118E">
              <w:rPr>
                <w:rFonts w:ascii="Times New Roman" w:eastAsia="Times New Roman" w:hAnsi="Times New Roman" w:cs="Times New Roman"/>
                <w:color w:val="212529"/>
              </w:rPr>
              <w:t xml:space="preserve"> lobe and from the vestibular labyrinth.</w:t>
            </w:r>
          </w:p>
        </w:tc>
      </w:tr>
      <w:tr w:rsidR="0090118E" w:rsidRPr="0090118E" w:rsidTr="0090118E">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Links:</w:t>
            </w:r>
            <w:r w:rsidRPr="0090118E">
              <w:rPr>
                <w:rFonts w:ascii="Times New Roman" w:eastAsia="Times New Roman" w:hAnsi="Times New Roman" w:cs="Times New Roman"/>
                <w:color w:val="212529"/>
              </w:rPr>
              <w:t> cerebellum</w:t>
            </w:r>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rPr>
            </w:pPr>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rPr>
            </w:pPr>
          </w:p>
        </w:tc>
      </w:tr>
    </w:tbl>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p>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p>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p>
    <w:p w:rsidR="0090118E" w:rsidRP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proofErr w:type="spellStart"/>
      <w:r w:rsidRPr="0090118E">
        <w:rPr>
          <w:rFonts w:ascii="Times New Roman" w:eastAsia="Times New Roman" w:hAnsi="Times New Roman" w:cs="Times New Roman"/>
          <w:color w:val="000000"/>
        </w:rPr>
        <w:t>Cerebellar</w:t>
      </w:r>
      <w:proofErr w:type="spellEnd"/>
      <w:r w:rsidRPr="0090118E">
        <w:rPr>
          <w:rFonts w:ascii="Times New Roman" w:eastAsia="Times New Roman" w:hAnsi="Times New Roman" w:cs="Times New Roman"/>
          <w:color w:val="000000"/>
        </w:rPr>
        <w:t xml:space="preserve"> Pathways</w:t>
      </w:r>
    </w:p>
    <w:tbl>
      <w:tblPr>
        <w:tblW w:w="0" w:type="auto"/>
        <w:shd w:val="clear" w:color="auto" w:fill="FFFFFF"/>
        <w:tblCellMar>
          <w:top w:w="15" w:type="dxa"/>
          <w:left w:w="15" w:type="dxa"/>
          <w:bottom w:w="15" w:type="dxa"/>
          <w:right w:w="15" w:type="dxa"/>
        </w:tblCellMar>
        <w:tblLook w:val="04A0"/>
      </w:tblPr>
      <w:tblGrid>
        <w:gridCol w:w="4669"/>
        <w:gridCol w:w="4721"/>
      </w:tblGrid>
      <w:tr w:rsidR="0090118E" w:rsidRPr="0090118E" w:rsidTr="0090118E">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noProof/>
                <w:color w:val="0B0080"/>
              </w:rPr>
              <w:lastRenderedPageBreak/>
              <w:drawing>
                <wp:inline distT="0" distB="0" distL="0" distR="0">
                  <wp:extent cx="2857500" cy="3648075"/>
                  <wp:effectExtent l="19050" t="0" r="0" b="0"/>
                  <wp:docPr id="5" name="Picture 5" descr="Mouse cerebellum connections 0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se cerebellum connections 01.jpg">
                            <a:hlinkClick r:id="rId20"/>
                          </pic:cNvPr>
                          <pic:cNvPicPr>
                            <a:picLocks noChangeAspect="1" noChangeArrowheads="1"/>
                          </pic:cNvPicPr>
                        </pic:nvPicPr>
                        <pic:blipFill>
                          <a:blip r:embed="rId21"/>
                          <a:srcRect/>
                          <a:stretch>
                            <a:fillRect/>
                          </a:stretch>
                        </pic:blipFill>
                        <pic:spPr bwMode="auto">
                          <a:xfrm>
                            <a:off x="0" y="0"/>
                            <a:ext cx="2857500" cy="364807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(A) Regions that send input to the cerebellum.</w:t>
            </w:r>
          </w:p>
          <w:p w:rsidR="0090118E" w:rsidRPr="0090118E" w:rsidRDefault="0090118E" w:rsidP="0090118E">
            <w:pPr>
              <w:spacing w:before="100" w:beforeAutospacing="1" w:after="100" w:afterAutospacing="1" w:line="240" w:lineRule="auto"/>
              <w:rPr>
                <w:rFonts w:ascii="Times New Roman" w:eastAsia="Times New Roman" w:hAnsi="Times New Roman" w:cs="Times New Roman"/>
                <w:color w:val="212529"/>
              </w:rPr>
            </w:pPr>
          </w:p>
          <w:p w:rsidR="0090118E" w:rsidRPr="0090118E" w:rsidRDefault="0090118E" w:rsidP="0090118E">
            <w:pPr>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br/>
            </w:r>
            <w:r w:rsidRPr="0090118E">
              <w:rPr>
                <w:rFonts w:ascii="Times New Roman" w:eastAsia="Times New Roman" w:hAnsi="Times New Roman" w:cs="Times New Roman"/>
                <w:b/>
                <w:bCs/>
                <w:color w:val="212529"/>
              </w:rPr>
              <w:t>Abbreviations:</w:t>
            </w:r>
            <w:r w:rsidRPr="0090118E">
              <w:rPr>
                <w:rFonts w:ascii="Times New Roman" w:eastAsia="Times New Roman" w:hAnsi="Times New Roman" w:cs="Times New Roman"/>
                <w:color w:val="212529"/>
              </w:rPr>
              <w:t xml:space="preserve"> AMG, </w:t>
            </w:r>
            <w:proofErr w:type="spellStart"/>
            <w:r w:rsidRPr="0090118E">
              <w:rPr>
                <w:rFonts w:ascii="Times New Roman" w:eastAsia="Times New Roman" w:hAnsi="Times New Roman" w:cs="Times New Roman"/>
                <w:color w:val="212529"/>
              </w:rPr>
              <w:t>amygdala</w:t>
            </w:r>
            <w:proofErr w:type="spellEnd"/>
            <w:r w:rsidRPr="0090118E">
              <w:rPr>
                <w:rFonts w:ascii="Times New Roman" w:eastAsia="Times New Roman" w:hAnsi="Times New Roman" w:cs="Times New Roman"/>
                <w:color w:val="212529"/>
              </w:rPr>
              <w:t xml:space="preserve">; BG, basal ganglia; ECN, external </w:t>
            </w:r>
            <w:proofErr w:type="spellStart"/>
            <w:r w:rsidRPr="0090118E">
              <w:rPr>
                <w:rFonts w:ascii="Times New Roman" w:eastAsia="Times New Roman" w:hAnsi="Times New Roman" w:cs="Times New Roman"/>
                <w:color w:val="212529"/>
              </w:rPr>
              <w:t>cuneate</w:t>
            </w:r>
            <w:proofErr w:type="spellEnd"/>
            <w:r w:rsidRPr="0090118E">
              <w:rPr>
                <w:rFonts w:ascii="Times New Roman" w:eastAsia="Times New Roman" w:hAnsi="Times New Roman" w:cs="Times New Roman"/>
                <w:color w:val="212529"/>
              </w:rPr>
              <w:t xml:space="preserve"> nucleus; HIP, hippocampus; HYP; hypothalamus; IO, inferior olive; LC, locus </w:t>
            </w:r>
            <w:proofErr w:type="spellStart"/>
            <w:r w:rsidRPr="0090118E">
              <w:rPr>
                <w:rFonts w:ascii="Times New Roman" w:eastAsia="Times New Roman" w:hAnsi="Times New Roman" w:cs="Times New Roman"/>
                <w:color w:val="212529"/>
              </w:rPr>
              <w:t>coeruleus</w:t>
            </w:r>
            <w:proofErr w:type="spellEnd"/>
            <w:r w:rsidRPr="0090118E">
              <w:rPr>
                <w:rFonts w:ascii="Times New Roman" w:eastAsia="Times New Roman" w:hAnsi="Times New Roman" w:cs="Times New Roman"/>
                <w:color w:val="212529"/>
              </w:rPr>
              <w:t xml:space="preserve">; PAG, </w:t>
            </w:r>
            <w:proofErr w:type="spellStart"/>
            <w:r w:rsidRPr="0090118E">
              <w:rPr>
                <w:rFonts w:ascii="Times New Roman" w:eastAsia="Times New Roman" w:hAnsi="Times New Roman" w:cs="Times New Roman"/>
                <w:color w:val="212529"/>
              </w:rPr>
              <w:t>periaqueductal</w:t>
            </w:r>
            <w:proofErr w:type="spellEnd"/>
            <w:r w:rsidRPr="0090118E">
              <w:rPr>
                <w:rFonts w:ascii="Times New Roman" w:eastAsia="Times New Roman" w:hAnsi="Times New Roman" w:cs="Times New Roman"/>
                <w:color w:val="212529"/>
              </w:rPr>
              <w:t xml:space="preserve"> gray; PN, </w:t>
            </w:r>
            <w:proofErr w:type="spellStart"/>
            <w:r w:rsidRPr="0090118E">
              <w:rPr>
                <w:rFonts w:ascii="Times New Roman" w:eastAsia="Times New Roman" w:hAnsi="Times New Roman" w:cs="Times New Roman"/>
                <w:color w:val="212529"/>
              </w:rPr>
              <w:t>pontine</w:t>
            </w:r>
            <w:proofErr w:type="spellEnd"/>
            <w:r w:rsidRPr="0090118E">
              <w:rPr>
                <w:rFonts w:ascii="Times New Roman" w:eastAsia="Times New Roman" w:hAnsi="Times New Roman" w:cs="Times New Roman"/>
                <w:color w:val="212529"/>
              </w:rPr>
              <w:t xml:space="preserve"> nuclei; RET, reticular nucleus; RN, red nucleus; SC, spinal cord; SUP, superior </w:t>
            </w:r>
            <w:proofErr w:type="spellStart"/>
            <w:r w:rsidRPr="0090118E">
              <w:rPr>
                <w:rFonts w:ascii="Times New Roman" w:eastAsia="Times New Roman" w:hAnsi="Times New Roman" w:cs="Times New Roman"/>
                <w:color w:val="212529"/>
              </w:rPr>
              <w:t>colliculi</w:t>
            </w:r>
            <w:proofErr w:type="spellEnd"/>
            <w:r w:rsidRPr="0090118E">
              <w:rPr>
                <w:rFonts w:ascii="Times New Roman" w:eastAsia="Times New Roman" w:hAnsi="Times New Roman" w:cs="Times New Roman"/>
                <w:color w:val="212529"/>
              </w:rPr>
              <w:t>; TH, thalamus; VN, vestibular nuclei.</w:t>
            </w:r>
          </w:p>
          <w:p w:rsidR="0090118E" w:rsidRPr="0090118E" w:rsidRDefault="0090118E" w:rsidP="0090118E">
            <w:pPr>
              <w:spacing w:before="100" w:beforeAutospacing="1" w:after="100" w:afterAutospacing="1" w:line="240" w:lineRule="auto"/>
              <w:rPr>
                <w:rFonts w:ascii="Times New Roman" w:eastAsia="Times New Roman" w:hAnsi="Times New Roman" w:cs="Times New Roman"/>
                <w:color w:val="212529"/>
              </w:rPr>
            </w:pPr>
          </w:p>
          <w:p w:rsidR="0090118E" w:rsidRPr="0090118E" w:rsidRDefault="0090118E" w:rsidP="0090118E">
            <w:pPr>
              <w:spacing w:before="100" w:beforeAutospacing="1" w:after="100" w:afterAutospacing="1" w:line="240" w:lineRule="auto"/>
              <w:rPr>
                <w:rFonts w:ascii="Times New Roman" w:eastAsia="Times New Roman" w:hAnsi="Times New Roman" w:cs="Times New Roman"/>
                <w:color w:val="212529"/>
              </w:rPr>
            </w:pPr>
          </w:p>
          <w:p w:rsidR="0090118E" w:rsidRPr="0090118E" w:rsidRDefault="0090118E" w:rsidP="0090118E">
            <w:pPr>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br/>
              <w:t xml:space="preserve">(B) Regions that receive information from the cerebellum. Note that the TH is a major relay station for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input to the cortex while the PN is the primary gateway for cerebral cortical input to the cerebellum.</w:t>
            </w:r>
          </w:p>
          <w:p w:rsidR="0090118E" w:rsidRPr="0090118E" w:rsidRDefault="0090118E" w:rsidP="0090118E">
            <w:pPr>
              <w:spacing w:before="100" w:beforeAutospacing="1" w:after="100" w:afterAutospacing="1" w:line="240" w:lineRule="auto"/>
              <w:rPr>
                <w:rFonts w:ascii="Times New Roman" w:eastAsia="Times New Roman" w:hAnsi="Times New Roman" w:cs="Times New Roman"/>
                <w:color w:val="212529"/>
              </w:rPr>
            </w:pPr>
          </w:p>
        </w:tc>
      </w:tr>
      <w:tr w:rsidR="0090118E" w:rsidRPr="0090118E" w:rsidTr="0090118E">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Cerebellum connections to the brain and spinal cord (mouse).</w:t>
            </w:r>
            <w:hyperlink r:id="rId22" w:anchor="cite_note-PMID24294192-28" w:history="1">
              <w:r w:rsidRPr="0090118E">
                <w:rPr>
                  <w:rFonts w:ascii="Times New Roman" w:eastAsia="Times New Roman" w:hAnsi="Times New Roman" w:cs="Times New Roman"/>
                  <w:color w:val="0B0080"/>
                  <w:u w:val="single"/>
                  <w:vertAlign w:val="superscript"/>
                </w:rPr>
                <w:t>[28]</w:t>
              </w:r>
            </w:hyperlink>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rPr>
            </w:pPr>
          </w:p>
        </w:tc>
      </w:tr>
    </w:tbl>
    <w:p w:rsidR="0090118E" w:rsidRP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r w:rsidRPr="0090118E">
        <w:rPr>
          <w:rFonts w:ascii="Times New Roman" w:eastAsia="Times New Roman" w:hAnsi="Times New Roman" w:cs="Times New Roman"/>
          <w:color w:val="000000"/>
        </w:rPr>
        <w:t>Molecular</w:t>
      </w:r>
    </w:p>
    <w:p w:rsidR="0090118E" w:rsidRPr="0090118E" w:rsidRDefault="0090118E" w:rsidP="0090118E">
      <w:pPr>
        <w:numPr>
          <w:ilvl w:val="0"/>
          <w:numId w:val="4"/>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Calm1</w:t>
      </w:r>
      <w:r w:rsidRPr="0090118E">
        <w:rPr>
          <w:rFonts w:ascii="Times New Roman" w:eastAsia="Times New Roman" w:hAnsi="Times New Roman" w:cs="Times New Roman"/>
          <w:color w:val="212529"/>
        </w:rPr>
        <w:t xml:space="preserve"> - signaling pathway is essential for the migration of mouse </w:t>
      </w:r>
      <w:proofErr w:type="spellStart"/>
      <w:r w:rsidRPr="0090118E">
        <w:rPr>
          <w:rFonts w:ascii="Times New Roman" w:eastAsia="Times New Roman" w:hAnsi="Times New Roman" w:cs="Times New Roman"/>
          <w:color w:val="212529"/>
        </w:rPr>
        <w:t>precerebellar</w:t>
      </w:r>
      <w:proofErr w:type="spellEnd"/>
      <w:r w:rsidRPr="0090118E">
        <w:rPr>
          <w:rFonts w:ascii="Times New Roman" w:eastAsia="Times New Roman" w:hAnsi="Times New Roman" w:cs="Times New Roman"/>
          <w:color w:val="212529"/>
        </w:rPr>
        <w:t xml:space="preserve"> neurons.</w:t>
      </w:r>
      <w:hyperlink r:id="rId23" w:anchor="cite_note-PMID25519244-18" w:history="1">
        <w:r w:rsidRPr="0090118E">
          <w:rPr>
            <w:rFonts w:ascii="Times New Roman" w:eastAsia="Times New Roman" w:hAnsi="Times New Roman" w:cs="Times New Roman"/>
            <w:color w:val="0B0080"/>
            <w:u w:val="single"/>
            <w:vertAlign w:val="superscript"/>
          </w:rPr>
          <w:t>[18]</w:t>
        </w:r>
      </w:hyperlink>
    </w:p>
    <w:p w:rsidR="0090118E" w:rsidRPr="0090118E" w:rsidRDefault="0090118E" w:rsidP="0090118E">
      <w:pPr>
        <w:numPr>
          <w:ilvl w:val="0"/>
          <w:numId w:val="4"/>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Merlin</w:t>
      </w:r>
      <w:r w:rsidRPr="0090118E">
        <w:rPr>
          <w:rFonts w:ascii="Times New Roman" w:eastAsia="Times New Roman" w:hAnsi="Times New Roman" w:cs="Times New Roman"/>
          <w:color w:val="212529"/>
        </w:rPr>
        <w:t xml:space="preserve"> - impacts on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pre- and post-synaptic terminal organisation, not the overall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development.</w:t>
      </w:r>
      <w:hyperlink r:id="rId24" w:anchor="cite_note-PMID31165301-29" w:history="1">
        <w:r w:rsidRPr="0090118E">
          <w:rPr>
            <w:rFonts w:ascii="Times New Roman" w:eastAsia="Times New Roman" w:hAnsi="Times New Roman" w:cs="Times New Roman"/>
            <w:color w:val="0B0080"/>
            <w:u w:val="single"/>
            <w:vertAlign w:val="superscript"/>
          </w:rPr>
          <w:t>[29]</w:t>
        </w:r>
      </w:hyperlink>
    </w:p>
    <w:p w:rsidR="0090118E" w:rsidRPr="0090118E" w:rsidRDefault="008B1363" w:rsidP="0090118E">
      <w:pPr>
        <w:numPr>
          <w:ilvl w:val="0"/>
          <w:numId w:val="4"/>
        </w:numPr>
        <w:shd w:val="clear" w:color="auto" w:fill="FFFFFF"/>
        <w:spacing w:before="100" w:beforeAutospacing="1" w:after="24" w:line="240" w:lineRule="auto"/>
        <w:rPr>
          <w:rFonts w:ascii="Times New Roman" w:eastAsia="Times New Roman" w:hAnsi="Times New Roman" w:cs="Times New Roman"/>
          <w:color w:val="212529"/>
        </w:rPr>
      </w:pPr>
      <w:hyperlink r:id="rId25" w:tooltip="Developmental Signals - Sonic hedgehog" w:history="1">
        <w:proofErr w:type="gramStart"/>
        <w:r w:rsidR="0090118E" w:rsidRPr="0090118E">
          <w:rPr>
            <w:rFonts w:ascii="Times New Roman" w:eastAsia="Times New Roman" w:hAnsi="Times New Roman" w:cs="Times New Roman"/>
            <w:b/>
            <w:bCs/>
            <w:color w:val="0B0080"/>
            <w:u w:val="single"/>
          </w:rPr>
          <w:t>sonic</w:t>
        </w:r>
        <w:proofErr w:type="gramEnd"/>
        <w:r w:rsidR="0090118E" w:rsidRPr="0090118E">
          <w:rPr>
            <w:rFonts w:ascii="Times New Roman" w:eastAsia="Times New Roman" w:hAnsi="Times New Roman" w:cs="Times New Roman"/>
            <w:b/>
            <w:bCs/>
            <w:color w:val="0B0080"/>
            <w:u w:val="single"/>
          </w:rPr>
          <w:t xml:space="preserve"> hedgehog</w:t>
        </w:r>
      </w:hyperlink>
      <w:r w:rsidR="0090118E" w:rsidRPr="0090118E">
        <w:rPr>
          <w:rFonts w:ascii="Times New Roman" w:eastAsia="Times New Roman" w:hAnsi="Times New Roman" w:cs="Times New Roman"/>
          <w:color w:val="212529"/>
        </w:rPr>
        <w:t xml:space="preserve"> - signaling by Bergmann </w:t>
      </w:r>
      <w:proofErr w:type="spellStart"/>
      <w:r w:rsidR="0090118E" w:rsidRPr="0090118E">
        <w:rPr>
          <w:rFonts w:ascii="Times New Roman" w:eastAsia="Times New Roman" w:hAnsi="Times New Roman" w:cs="Times New Roman"/>
          <w:color w:val="212529"/>
        </w:rPr>
        <w:t>glia</w:t>
      </w:r>
      <w:proofErr w:type="spellEnd"/>
      <w:r w:rsidR="0090118E" w:rsidRPr="0090118E">
        <w:rPr>
          <w:rFonts w:ascii="Times New Roman" w:eastAsia="Times New Roman" w:hAnsi="Times New Roman" w:cs="Times New Roman"/>
          <w:color w:val="212529"/>
        </w:rPr>
        <w:t xml:space="preserve"> is required for proper </w:t>
      </w:r>
      <w:proofErr w:type="spellStart"/>
      <w:r w:rsidR="0090118E" w:rsidRPr="0090118E">
        <w:rPr>
          <w:rFonts w:ascii="Times New Roman" w:eastAsia="Times New Roman" w:hAnsi="Times New Roman" w:cs="Times New Roman"/>
          <w:color w:val="212529"/>
        </w:rPr>
        <w:t>cerebellar</w:t>
      </w:r>
      <w:proofErr w:type="spellEnd"/>
      <w:r w:rsidR="0090118E" w:rsidRPr="0090118E">
        <w:rPr>
          <w:rFonts w:ascii="Times New Roman" w:eastAsia="Times New Roman" w:hAnsi="Times New Roman" w:cs="Times New Roman"/>
          <w:color w:val="212529"/>
        </w:rPr>
        <w:t xml:space="preserve"> cortical expansion and architecture.</w:t>
      </w:r>
      <w:hyperlink r:id="rId26" w:anchor="cite_note-PMID29792854-15" w:history="1">
        <w:r w:rsidR="0090118E" w:rsidRPr="0090118E">
          <w:rPr>
            <w:rFonts w:ascii="Times New Roman" w:eastAsia="Times New Roman" w:hAnsi="Times New Roman" w:cs="Times New Roman"/>
            <w:color w:val="0B0080"/>
            <w:u w:val="single"/>
            <w:vertAlign w:val="superscript"/>
          </w:rPr>
          <w:t>[15]</w:t>
        </w:r>
      </w:hyperlink>
    </w:p>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sz w:val="28"/>
        </w:rPr>
      </w:pPr>
    </w:p>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sz w:val="28"/>
        </w:rPr>
      </w:pPr>
    </w:p>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sz w:val="28"/>
        </w:rPr>
      </w:pPr>
    </w:p>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sz w:val="28"/>
        </w:rPr>
      </w:pPr>
    </w:p>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sz w:val="28"/>
        </w:rPr>
      </w:pPr>
    </w:p>
    <w:p w:rsidR="0090118E" w:rsidRP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sz w:val="28"/>
        </w:rPr>
      </w:pPr>
      <w:r w:rsidRPr="0090118E">
        <w:rPr>
          <w:rFonts w:ascii="Times New Roman" w:eastAsia="Times New Roman" w:hAnsi="Times New Roman" w:cs="Times New Roman"/>
          <w:color w:val="000000"/>
          <w:sz w:val="28"/>
        </w:rPr>
        <w:t>Abnormalities</w:t>
      </w: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lastRenderedPageBreak/>
        <w:t>Dandy-Walker Syndrome</w:t>
      </w:r>
    </w:p>
    <w:tbl>
      <w:tblPr>
        <w:tblW w:w="0" w:type="auto"/>
        <w:shd w:val="clear" w:color="auto" w:fill="FFFFFF"/>
        <w:tblCellMar>
          <w:top w:w="15" w:type="dxa"/>
          <w:left w:w="15" w:type="dxa"/>
          <w:bottom w:w="15" w:type="dxa"/>
          <w:right w:w="15" w:type="dxa"/>
        </w:tblCellMar>
        <w:tblLook w:val="04A0"/>
      </w:tblPr>
      <w:tblGrid>
        <w:gridCol w:w="7500"/>
        <w:gridCol w:w="1890"/>
      </w:tblGrid>
      <w:tr w:rsidR="0090118E" w:rsidRPr="0090118E" w:rsidTr="0090118E">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Dandy-Walker Syndrome/Malformation (DWS) is a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hypoplasia</w:t>
            </w:r>
            <w:proofErr w:type="spellEnd"/>
            <w:r w:rsidRPr="0090118E">
              <w:rPr>
                <w:rFonts w:ascii="Times New Roman" w:eastAsia="Times New Roman" w:hAnsi="Times New Roman" w:cs="Times New Roman"/>
                <w:color w:val="212529"/>
              </w:rPr>
              <w:t xml:space="preserve"> and upward rotation of the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vermis</w:t>
            </w:r>
            <w:proofErr w:type="spellEnd"/>
            <w:r w:rsidRPr="0090118E">
              <w:rPr>
                <w:rFonts w:ascii="Times New Roman" w:eastAsia="Times New Roman" w:hAnsi="Times New Roman" w:cs="Times New Roman"/>
                <w:color w:val="212529"/>
              </w:rPr>
              <w:t xml:space="preserve"> with ventricular enlargement (cystic dilation of the fourth ventricle). Named in 1954 after the earlier identification by Walter </w:t>
            </w:r>
            <w:r w:rsidRPr="0090118E">
              <w:rPr>
                <w:rFonts w:ascii="Times New Roman" w:eastAsia="Times New Roman" w:hAnsi="Times New Roman" w:cs="Times New Roman"/>
                <w:b/>
                <w:bCs/>
                <w:color w:val="212529"/>
              </w:rPr>
              <w:t>Dandy</w:t>
            </w:r>
            <w:r w:rsidRPr="0090118E">
              <w:rPr>
                <w:rFonts w:ascii="Times New Roman" w:eastAsia="Times New Roman" w:hAnsi="Times New Roman" w:cs="Times New Roman"/>
                <w:color w:val="212529"/>
              </w:rPr>
              <w:t> (1914) and Arthur Earl </w:t>
            </w:r>
            <w:r w:rsidRPr="0090118E">
              <w:rPr>
                <w:rFonts w:ascii="Times New Roman" w:eastAsia="Times New Roman" w:hAnsi="Times New Roman" w:cs="Times New Roman"/>
                <w:b/>
                <w:bCs/>
                <w:color w:val="212529"/>
              </w:rPr>
              <w:t>Walker</w:t>
            </w:r>
            <w:r w:rsidRPr="0090118E">
              <w:rPr>
                <w:rFonts w:ascii="Times New Roman" w:eastAsia="Times New Roman" w:hAnsi="Times New Roman" w:cs="Times New Roman"/>
                <w:color w:val="212529"/>
              </w:rPr>
              <w:t> (1942), two USA neurosurgeons.</w:t>
            </w:r>
          </w:p>
          <w:p w:rsidR="0090118E" w:rsidRPr="0090118E" w:rsidRDefault="0090118E" w:rsidP="0090118E">
            <w:pPr>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Walter Dandy (1886 – 1946) Arthur Earl Walker (1907 – 1995).</w:t>
            </w:r>
          </w:p>
          <w:p w:rsidR="0090118E" w:rsidRPr="0090118E" w:rsidRDefault="008B1363" w:rsidP="0090118E">
            <w:pPr>
              <w:spacing w:before="100" w:beforeAutospacing="1" w:after="100" w:afterAutospacing="1" w:line="240" w:lineRule="auto"/>
              <w:rPr>
                <w:rFonts w:ascii="Times New Roman" w:eastAsia="Times New Roman" w:hAnsi="Times New Roman" w:cs="Times New Roman"/>
                <w:color w:val="212529"/>
              </w:rPr>
            </w:pPr>
            <w:hyperlink r:id="rId27" w:tooltip="International Classification of Diseases" w:history="1">
              <w:r w:rsidR="0090118E" w:rsidRPr="0090118E">
                <w:rPr>
                  <w:rFonts w:ascii="Times New Roman" w:eastAsia="Times New Roman" w:hAnsi="Times New Roman" w:cs="Times New Roman"/>
                  <w:color w:val="0B0080"/>
                  <w:u w:val="single"/>
                </w:rPr>
                <w:t>International Classification of Diseases</w:t>
              </w:r>
            </w:hyperlink>
            <w:r w:rsidR="0090118E" w:rsidRPr="0090118E">
              <w:rPr>
                <w:rFonts w:ascii="Times New Roman" w:eastAsia="Times New Roman" w:hAnsi="Times New Roman" w:cs="Times New Roman"/>
                <w:color w:val="212529"/>
              </w:rPr>
              <w:t> </w:t>
            </w:r>
            <w:hyperlink r:id="rId28" w:tooltip="Abnormal Development - Congenital Hydrocephalus" w:history="1">
              <w:r w:rsidR="0090118E" w:rsidRPr="0090118E">
                <w:rPr>
                  <w:rFonts w:ascii="Times New Roman" w:eastAsia="Times New Roman" w:hAnsi="Times New Roman" w:cs="Times New Roman"/>
                  <w:color w:val="0B0080"/>
                  <w:u w:val="single"/>
                </w:rPr>
                <w:t>Q03 Congenital hydrocephalus</w:t>
              </w:r>
            </w:hyperlink>
            <w:r w:rsidR="0090118E" w:rsidRPr="0090118E">
              <w:rPr>
                <w:rFonts w:ascii="Times New Roman" w:eastAsia="Times New Roman" w:hAnsi="Times New Roman" w:cs="Times New Roman"/>
                <w:color w:val="212529"/>
              </w:rPr>
              <w:t> Incl.: hydrocephalus in newborn Excl.: Arnold-</w:t>
            </w:r>
            <w:proofErr w:type="spellStart"/>
            <w:r w:rsidR="0090118E" w:rsidRPr="0090118E">
              <w:rPr>
                <w:rFonts w:ascii="Times New Roman" w:eastAsia="Times New Roman" w:hAnsi="Times New Roman" w:cs="Times New Roman"/>
                <w:color w:val="212529"/>
              </w:rPr>
              <w:t>Chiari</w:t>
            </w:r>
            <w:proofErr w:type="spellEnd"/>
            <w:r w:rsidR="0090118E" w:rsidRPr="0090118E">
              <w:rPr>
                <w:rFonts w:ascii="Times New Roman" w:eastAsia="Times New Roman" w:hAnsi="Times New Roman" w:cs="Times New Roman"/>
                <w:color w:val="212529"/>
              </w:rPr>
              <w:t xml:space="preserve"> syndrome (Q07.0) hydrocephalus: acquired (G91.-) due to congenital toxoplasmosis (P37.1) with </w:t>
            </w:r>
            <w:proofErr w:type="spellStart"/>
            <w:r w:rsidR="0090118E" w:rsidRPr="0090118E">
              <w:rPr>
                <w:rFonts w:ascii="Times New Roman" w:eastAsia="Times New Roman" w:hAnsi="Times New Roman" w:cs="Times New Roman"/>
                <w:color w:val="212529"/>
              </w:rPr>
              <w:t>spina</w:t>
            </w:r>
            <w:proofErr w:type="spellEnd"/>
            <w:r w:rsidR="0090118E" w:rsidRPr="0090118E">
              <w:rPr>
                <w:rFonts w:ascii="Times New Roman" w:eastAsia="Times New Roman" w:hAnsi="Times New Roman" w:cs="Times New Roman"/>
                <w:color w:val="212529"/>
              </w:rPr>
              <w:t xml:space="preserve"> bifida (Q05.0-Q05.4)</w:t>
            </w:r>
          </w:p>
          <w:p w:rsidR="0090118E" w:rsidRPr="0090118E" w:rsidRDefault="0090118E" w:rsidP="0090118E">
            <w:pPr>
              <w:numPr>
                <w:ilvl w:val="0"/>
                <w:numId w:val="5"/>
              </w:numPr>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Q03.0 Malformations of aqueduct of </w:t>
            </w:r>
            <w:proofErr w:type="spellStart"/>
            <w:r w:rsidRPr="0090118E">
              <w:rPr>
                <w:rFonts w:ascii="Times New Roman" w:eastAsia="Times New Roman" w:hAnsi="Times New Roman" w:cs="Times New Roman"/>
                <w:color w:val="212529"/>
              </w:rPr>
              <w:t>Sylvius</w:t>
            </w:r>
            <w:proofErr w:type="spellEnd"/>
            <w:r w:rsidRPr="0090118E">
              <w:rPr>
                <w:rFonts w:ascii="Times New Roman" w:eastAsia="Times New Roman" w:hAnsi="Times New Roman" w:cs="Times New Roman"/>
                <w:color w:val="212529"/>
              </w:rPr>
              <w:t xml:space="preserve"> Aqueduct of </w:t>
            </w:r>
            <w:proofErr w:type="spellStart"/>
            <w:r w:rsidRPr="0090118E">
              <w:rPr>
                <w:rFonts w:ascii="Times New Roman" w:eastAsia="Times New Roman" w:hAnsi="Times New Roman" w:cs="Times New Roman"/>
                <w:color w:val="212529"/>
              </w:rPr>
              <w:t>Sylvius</w:t>
            </w:r>
            <w:proofErr w:type="spellEnd"/>
            <w:r w:rsidRPr="0090118E">
              <w:rPr>
                <w:rFonts w:ascii="Times New Roman" w:eastAsia="Times New Roman" w:hAnsi="Times New Roman" w:cs="Times New Roman"/>
                <w:color w:val="212529"/>
              </w:rPr>
              <w:t xml:space="preserve">: anomaly obstruction, congenital </w:t>
            </w:r>
            <w:proofErr w:type="spellStart"/>
            <w:r w:rsidRPr="0090118E">
              <w:rPr>
                <w:rFonts w:ascii="Times New Roman" w:eastAsia="Times New Roman" w:hAnsi="Times New Roman" w:cs="Times New Roman"/>
                <w:color w:val="212529"/>
              </w:rPr>
              <w:t>stenosis</w:t>
            </w:r>
            <w:proofErr w:type="spellEnd"/>
          </w:p>
          <w:p w:rsidR="0090118E" w:rsidRPr="0090118E" w:rsidRDefault="0090118E" w:rsidP="0090118E">
            <w:pPr>
              <w:numPr>
                <w:ilvl w:val="0"/>
                <w:numId w:val="5"/>
              </w:numPr>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Q03.1 </w:t>
            </w:r>
            <w:proofErr w:type="spellStart"/>
            <w:r w:rsidRPr="0090118E">
              <w:rPr>
                <w:rFonts w:ascii="Times New Roman" w:eastAsia="Times New Roman" w:hAnsi="Times New Roman" w:cs="Times New Roman"/>
                <w:color w:val="212529"/>
              </w:rPr>
              <w:t>Atresia</w:t>
            </w:r>
            <w:proofErr w:type="spellEnd"/>
            <w:r w:rsidRPr="0090118E">
              <w:rPr>
                <w:rFonts w:ascii="Times New Roman" w:eastAsia="Times New Roman" w:hAnsi="Times New Roman" w:cs="Times New Roman"/>
                <w:color w:val="212529"/>
              </w:rPr>
              <w:t xml:space="preserve"> of foramina of </w:t>
            </w:r>
            <w:proofErr w:type="spellStart"/>
            <w:r w:rsidRPr="0090118E">
              <w:rPr>
                <w:rFonts w:ascii="Times New Roman" w:eastAsia="Times New Roman" w:hAnsi="Times New Roman" w:cs="Times New Roman"/>
                <w:color w:val="212529"/>
              </w:rPr>
              <w:t>Magendie</w:t>
            </w:r>
            <w:proofErr w:type="spellEnd"/>
            <w:r w:rsidRPr="0090118E">
              <w:rPr>
                <w:rFonts w:ascii="Times New Roman" w:eastAsia="Times New Roman" w:hAnsi="Times New Roman" w:cs="Times New Roman"/>
                <w:color w:val="212529"/>
              </w:rPr>
              <w:t xml:space="preserve"> and </w:t>
            </w:r>
            <w:proofErr w:type="spellStart"/>
            <w:r w:rsidRPr="0090118E">
              <w:rPr>
                <w:rFonts w:ascii="Times New Roman" w:eastAsia="Times New Roman" w:hAnsi="Times New Roman" w:cs="Times New Roman"/>
                <w:color w:val="212529"/>
              </w:rPr>
              <w:t>Luschka</w:t>
            </w:r>
            <w:proofErr w:type="spellEnd"/>
            <w:r w:rsidRPr="0090118E">
              <w:rPr>
                <w:rFonts w:ascii="Times New Roman" w:eastAsia="Times New Roman" w:hAnsi="Times New Roman" w:cs="Times New Roman"/>
                <w:color w:val="212529"/>
              </w:rPr>
              <w:t xml:space="preserve"> Dandy-Walker syndrome</w:t>
            </w:r>
          </w:p>
          <w:p w:rsidR="0090118E" w:rsidRPr="0090118E" w:rsidRDefault="0090118E" w:rsidP="0090118E">
            <w:pPr>
              <w:spacing w:after="0" w:line="240" w:lineRule="auto"/>
              <w:ind w:left="720"/>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Links:</w:t>
            </w:r>
            <w:r w:rsidRPr="0090118E">
              <w:rPr>
                <w:rFonts w:ascii="Times New Roman" w:eastAsia="Times New Roman" w:hAnsi="Times New Roman" w:cs="Times New Roman"/>
                <w:color w:val="212529"/>
              </w:rPr>
              <w:t> </w:t>
            </w:r>
            <w:hyperlink r:id="rId29" w:tooltip="US Dandy-Walker 01.mp4" w:history="1">
              <w:r w:rsidRPr="0090118E">
                <w:rPr>
                  <w:rFonts w:ascii="Times New Roman" w:eastAsia="Times New Roman" w:hAnsi="Times New Roman" w:cs="Times New Roman"/>
                  <w:color w:val="0B0080"/>
                  <w:u w:val="single"/>
                </w:rPr>
                <w:t>MP4 movie</w:t>
              </w:r>
            </w:hyperlink>
            <w:r w:rsidRPr="0090118E">
              <w:rPr>
                <w:rFonts w:ascii="Times New Roman" w:eastAsia="Times New Roman" w:hAnsi="Times New Roman" w:cs="Times New Roman"/>
                <w:color w:val="212529"/>
              </w:rPr>
              <w:t> | </w:t>
            </w:r>
            <w:hyperlink r:id="rId30" w:tooltip="Neural System - Abnormalities" w:history="1">
              <w:r w:rsidRPr="0090118E">
                <w:rPr>
                  <w:rFonts w:ascii="Times New Roman" w:eastAsia="Times New Roman" w:hAnsi="Times New Roman" w:cs="Times New Roman"/>
                  <w:color w:val="0B0080"/>
                  <w:u w:val="single"/>
                </w:rPr>
                <w:t>Neural Abnormalities</w:t>
              </w:r>
            </w:hyperlink>
            <w:r w:rsidRPr="0090118E">
              <w:rPr>
                <w:rFonts w:ascii="Times New Roman" w:eastAsia="Times New Roman" w:hAnsi="Times New Roman" w:cs="Times New Roman"/>
                <w:color w:val="212529"/>
              </w:rPr>
              <w:t> | Cerebellum Development | </w:t>
            </w:r>
            <w:hyperlink r:id="rId31" w:tooltip="Ultrasound" w:history="1">
              <w:r w:rsidRPr="0090118E">
                <w:rPr>
                  <w:rFonts w:ascii="Times New Roman" w:eastAsia="Times New Roman" w:hAnsi="Times New Roman" w:cs="Times New Roman"/>
                  <w:color w:val="0B0080"/>
                  <w:u w:val="single"/>
                </w:rPr>
                <w:t>Ultrasound</w:t>
              </w:r>
            </w:hyperlink>
            <w:r w:rsidRPr="0090118E">
              <w:rPr>
                <w:rFonts w:ascii="Times New Roman" w:eastAsia="Times New Roman" w:hAnsi="Times New Roman" w:cs="Times New Roman"/>
                <w:color w:val="212529"/>
              </w:rPr>
              <w:t> | </w:t>
            </w:r>
            <w:hyperlink r:id="rId32" w:history="1">
              <w:r w:rsidRPr="0090118E">
                <w:rPr>
                  <w:rFonts w:ascii="Times New Roman" w:eastAsia="Times New Roman" w:hAnsi="Times New Roman" w:cs="Times New Roman"/>
                  <w:color w:val="663366"/>
                  <w:u w:val="single"/>
                </w:rPr>
                <w:t>OMIM - Dandy-Walker Syndrome</w:t>
              </w:r>
            </w:hyperlink>
            <w:r w:rsidRPr="0090118E">
              <w:rPr>
                <w:rFonts w:ascii="Times New Roman" w:eastAsia="Times New Roman" w:hAnsi="Times New Roman" w:cs="Times New Roman"/>
                <w:color w:val="212529"/>
              </w:rPr>
              <w:t> | </w:t>
            </w:r>
            <w:hyperlink r:id="rId33" w:tooltip="Movies" w:history="1">
              <w:r w:rsidRPr="0090118E">
                <w:rPr>
                  <w:rFonts w:ascii="Times New Roman" w:eastAsia="Times New Roman" w:hAnsi="Times New Roman" w:cs="Times New Roman"/>
                  <w:color w:val="0B0080"/>
                  <w:u w:val="single"/>
                </w:rPr>
                <w:t>Movies</w:t>
              </w:r>
            </w:hyperlink>
          </w:p>
        </w:tc>
        <w:tc>
          <w:tcPr>
            <w:tcW w:w="0" w:type="auto"/>
            <w:shd w:val="clear" w:color="auto" w:fill="FFFFFF"/>
            <w:vAlign w:val="center"/>
            <w:hideMark/>
          </w:tcPr>
          <w:tbl>
            <w:tblPr>
              <w:tblW w:w="0" w:type="auto"/>
              <w:tblCellMar>
                <w:top w:w="15" w:type="dxa"/>
                <w:left w:w="15" w:type="dxa"/>
                <w:bottom w:w="15" w:type="dxa"/>
                <w:right w:w="15" w:type="dxa"/>
              </w:tblCellMar>
              <w:tblLook w:val="04A0"/>
            </w:tblPr>
            <w:tblGrid>
              <w:gridCol w:w="1860"/>
            </w:tblGrid>
            <w:tr w:rsidR="0090118E" w:rsidRPr="0090118E">
              <w:tc>
                <w:tcPr>
                  <w:tcW w:w="0" w:type="auto"/>
                  <w:vAlign w:val="center"/>
                  <w:hideMark/>
                </w:tcPr>
                <w:p w:rsidR="0090118E" w:rsidRPr="0090118E" w:rsidRDefault="0090118E" w:rsidP="0090118E">
                  <w:pPr>
                    <w:spacing w:after="0" w:line="240" w:lineRule="auto"/>
                    <w:rPr>
                      <w:rFonts w:ascii="Times New Roman" w:eastAsia="Times New Roman" w:hAnsi="Times New Roman" w:cs="Times New Roman"/>
                    </w:rPr>
                  </w:pPr>
                  <w:r w:rsidRPr="0090118E">
                    <w:rPr>
                      <w:rFonts w:ascii="Times New Roman" w:eastAsia="Times New Roman" w:hAnsi="Times New Roman" w:cs="Times New Roman"/>
                      <w:noProof/>
                      <w:color w:val="0B0080"/>
                    </w:rPr>
                    <w:drawing>
                      <wp:inline distT="0" distB="0" distL="0" distR="0">
                        <wp:extent cx="1143000" cy="1143000"/>
                        <wp:effectExtent l="19050" t="0" r="0" b="0"/>
                        <wp:docPr id="6" name="Picture 6" descr="US Dandy-Walker 01.jpg">
                          <a:hlinkClick xmlns:a="http://schemas.openxmlformats.org/drawingml/2006/main" r:id="rId34" tooltip="&quot;Ultrasound - Dandy-Walker Movie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 Dandy-Walker 01.jpg">
                                  <a:hlinkClick r:id="rId34" tooltip="&quot;Ultrasound - Dandy-Walker Movie 1&quot;"/>
                                </pic:cNvPr>
                                <pic:cNvPicPr>
                                  <a:picLocks noChangeAspect="1" noChangeArrowheads="1"/>
                                </pic:cNvPicPr>
                              </pic:nvPicPr>
                              <pic:blipFill>
                                <a:blip r:embed="rId35"/>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r>
            <w:tr w:rsidR="0090118E" w:rsidRPr="0090118E">
              <w:tc>
                <w:tcPr>
                  <w:tcW w:w="0" w:type="auto"/>
                  <w:shd w:val="clear" w:color="auto" w:fill="A3BFB1"/>
                  <w:vAlign w:val="center"/>
                  <w:hideMark/>
                </w:tcPr>
                <w:p w:rsidR="0090118E" w:rsidRPr="0090118E" w:rsidRDefault="0090118E" w:rsidP="0090118E">
                  <w:pPr>
                    <w:spacing w:after="0" w:line="240" w:lineRule="auto"/>
                    <w:rPr>
                      <w:rFonts w:ascii="Times New Roman" w:eastAsia="Times New Roman" w:hAnsi="Times New Roman" w:cs="Times New Roman"/>
                    </w:rPr>
                  </w:pPr>
                  <w:r w:rsidRPr="0090118E">
                    <w:rPr>
                      <w:rFonts w:ascii="Times New Roman" w:eastAsia="Times New Roman" w:hAnsi="Times New Roman" w:cs="Times New Roman"/>
                    </w:rPr>
                    <w:t> ‎‎</w:t>
                  </w:r>
                  <w:r w:rsidRPr="0090118E">
                    <w:rPr>
                      <w:rFonts w:ascii="Times New Roman" w:eastAsia="Times New Roman" w:hAnsi="Times New Roman" w:cs="Times New Roman"/>
                      <w:b/>
                      <w:bCs/>
                    </w:rPr>
                    <w:t>Dandy-Walker</w:t>
                  </w:r>
                </w:p>
              </w:tc>
            </w:tr>
            <w:tr w:rsidR="0090118E" w:rsidRPr="0090118E">
              <w:tc>
                <w:tcPr>
                  <w:tcW w:w="0" w:type="auto"/>
                  <w:shd w:val="clear" w:color="auto" w:fill="F5FFFA"/>
                  <w:vAlign w:val="center"/>
                  <w:hideMark/>
                </w:tcPr>
                <w:p w:rsidR="0090118E" w:rsidRPr="0090118E" w:rsidRDefault="008B1363" w:rsidP="0090118E">
                  <w:pPr>
                    <w:spacing w:after="0" w:line="240" w:lineRule="auto"/>
                    <w:rPr>
                      <w:rFonts w:ascii="Times New Roman" w:eastAsia="Times New Roman" w:hAnsi="Times New Roman" w:cs="Times New Roman"/>
                    </w:rPr>
                  </w:pPr>
                  <w:hyperlink r:id="rId36" w:tooltip="Ultrasound - Dandy-Walker Movie 1" w:history="1">
                    <w:r w:rsidR="0090118E" w:rsidRPr="0090118E">
                      <w:rPr>
                        <w:rFonts w:ascii="Times New Roman" w:eastAsia="Times New Roman" w:hAnsi="Times New Roman" w:cs="Times New Roman"/>
                        <w:color w:val="0B0080"/>
                        <w:u w:val="single"/>
                      </w:rPr>
                      <w:t>Page</w:t>
                    </w:r>
                  </w:hyperlink>
                  <w:r w:rsidR="0090118E" w:rsidRPr="0090118E">
                    <w:rPr>
                      <w:rFonts w:ascii="Times New Roman" w:eastAsia="Times New Roman" w:hAnsi="Times New Roman" w:cs="Times New Roman"/>
                    </w:rPr>
                    <w:t> | </w:t>
                  </w:r>
                  <w:hyperlink r:id="rId37" w:tooltip="US Dandy-Walker 01.mp4" w:history="1">
                    <w:r w:rsidR="0090118E" w:rsidRPr="0090118E">
                      <w:rPr>
                        <w:rFonts w:ascii="Times New Roman" w:eastAsia="Times New Roman" w:hAnsi="Times New Roman" w:cs="Times New Roman"/>
                        <w:color w:val="0B0080"/>
                        <w:u w:val="single"/>
                      </w:rPr>
                      <w:t>Play</w:t>
                    </w:r>
                  </w:hyperlink>
                </w:p>
              </w:tc>
            </w:tr>
          </w:tbl>
          <w:p w:rsidR="0090118E" w:rsidRPr="0090118E" w:rsidRDefault="0090118E" w:rsidP="0090118E">
            <w:pPr>
              <w:spacing w:after="0" w:line="240" w:lineRule="auto"/>
              <w:rPr>
                <w:rFonts w:ascii="Times New Roman" w:eastAsia="Times New Roman" w:hAnsi="Times New Roman" w:cs="Times New Roman"/>
                <w:color w:val="212529"/>
              </w:rPr>
            </w:pPr>
          </w:p>
        </w:tc>
      </w:tr>
    </w:tbl>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Foliation Defects</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noProof/>
          <w:color w:val="0B0080"/>
        </w:rPr>
        <w:drawing>
          <wp:inline distT="0" distB="0" distL="0" distR="0">
            <wp:extent cx="3667125" cy="3833232"/>
            <wp:effectExtent l="19050" t="0" r="9525" b="0"/>
            <wp:docPr id="7" name="Picture 7" descr="Mouse cerebellar foliation defects.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use cerebellar foliation defects.jpg">
                      <a:hlinkClick r:id="rId38"/>
                    </pic:cNvPr>
                    <pic:cNvPicPr>
                      <a:picLocks noChangeAspect="1" noChangeArrowheads="1"/>
                    </pic:cNvPicPr>
                  </pic:nvPicPr>
                  <pic:blipFill>
                    <a:blip r:embed="rId39"/>
                    <a:srcRect/>
                    <a:stretch>
                      <a:fillRect/>
                    </a:stretch>
                  </pic:blipFill>
                  <pic:spPr bwMode="auto">
                    <a:xfrm>
                      <a:off x="0" y="0"/>
                      <a:ext cx="3667877" cy="3834018"/>
                    </a:xfrm>
                    <a:prstGeom prst="rect">
                      <a:avLst/>
                    </a:prstGeom>
                    <a:noFill/>
                    <a:ln w="9525">
                      <a:noFill/>
                      <a:miter lim="800000"/>
                      <a:headEnd/>
                      <a:tailEnd/>
                    </a:ln>
                  </pic:spPr>
                </pic:pic>
              </a:graphicData>
            </a:graphic>
          </wp:inline>
        </w:drawing>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Mouse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Foliation </w:t>
      </w:r>
      <w:proofErr w:type="gramStart"/>
      <w:r w:rsidRPr="0090118E">
        <w:rPr>
          <w:rFonts w:ascii="Times New Roman" w:eastAsia="Times New Roman" w:hAnsi="Times New Roman" w:cs="Times New Roman"/>
          <w:color w:val="212529"/>
        </w:rPr>
        <w:t>Defects</w:t>
      </w:r>
      <w:proofErr w:type="gramEnd"/>
      <w:r w:rsidR="008B1363" w:rsidRPr="0090118E">
        <w:rPr>
          <w:rFonts w:ascii="Times New Roman" w:eastAsia="Times New Roman" w:hAnsi="Times New Roman" w:cs="Times New Roman"/>
          <w:color w:val="212529"/>
          <w:vertAlign w:val="superscript"/>
        </w:rPr>
        <w:fldChar w:fldCharType="begin"/>
      </w:r>
      <w:r w:rsidRPr="0090118E">
        <w:rPr>
          <w:rFonts w:ascii="Times New Roman" w:eastAsia="Times New Roman" w:hAnsi="Times New Roman" w:cs="Times New Roman"/>
          <w:color w:val="212529"/>
          <w:vertAlign w:val="superscript"/>
        </w:rPr>
        <w:instrText xml:space="preserve"> HYPERLINK "https://embryology.med.unsw.edu.au/embryology/index.php/Neural_-_Cerebellum_Development" \l "cite_note-PMID21437245-30" </w:instrText>
      </w:r>
      <w:r w:rsidR="008B1363" w:rsidRPr="0090118E">
        <w:rPr>
          <w:rFonts w:ascii="Times New Roman" w:eastAsia="Times New Roman" w:hAnsi="Times New Roman" w:cs="Times New Roman"/>
          <w:color w:val="212529"/>
          <w:vertAlign w:val="superscript"/>
        </w:rPr>
        <w:fldChar w:fldCharType="separate"/>
      </w:r>
      <w:r w:rsidRPr="0090118E">
        <w:rPr>
          <w:rFonts w:ascii="Times New Roman" w:eastAsia="Times New Roman" w:hAnsi="Times New Roman" w:cs="Times New Roman"/>
          <w:color w:val="0B0080"/>
          <w:u w:val="single"/>
          <w:vertAlign w:val="superscript"/>
        </w:rPr>
        <w:t>[30]</w:t>
      </w:r>
      <w:r w:rsidR="008B1363" w:rsidRPr="0090118E">
        <w:rPr>
          <w:rFonts w:ascii="Times New Roman" w:eastAsia="Times New Roman" w:hAnsi="Times New Roman" w:cs="Times New Roman"/>
          <w:color w:val="212529"/>
          <w:vertAlign w:val="superscript"/>
        </w:rPr>
        <w:fldChar w:fldCharType="end"/>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lastRenderedPageBreak/>
        <w:t xml:space="preserve">(A–B) </w:t>
      </w:r>
      <w:proofErr w:type="spellStart"/>
      <w:r w:rsidRPr="0090118E">
        <w:rPr>
          <w:rFonts w:ascii="Times New Roman" w:eastAsia="Times New Roman" w:hAnsi="Times New Roman" w:cs="Times New Roman"/>
          <w:color w:val="212529"/>
        </w:rPr>
        <w:t>Midsagittal</w:t>
      </w:r>
      <w:proofErr w:type="spellEnd"/>
      <w:r w:rsidRPr="0090118E">
        <w:rPr>
          <w:rFonts w:ascii="Times New Roman" w:eastAsia="Times New Roman" w:hAnsi="Times New Roman" w:cs="Times New Roman"/>
          <w:color w:val="212529"/>
        </w:rPr>
        <w:t xml:space="preserve"> sections of newborn (P0) wild-type and Mdm2puro/Δ7-9 cerebella stained with H&amp;E. (C–D) Superimposition of P0 (purple outline), P7 (blue outline), and adult (green outline) cerebella from wild-type (C) or Mdm2puro/Δ7-9 (D) mice. By P7, all four primary fissures, as well as two additional fissures, are evident in Mdm2puro/Δ7-9 mice. Moreover, even in adulthood, the mutant cerebellum does not reach the size or complexity of the wild-type cerebellum. Abbreviations are: </w:t>
      </w:r>
      <w:proofErr w:type="spellStart"/>
      <w:r w:rsidRPr="0090118E">
        <w:rPr>
          <w:rFonts w:ascii="Times New Roman" w:eastAsia="Times New Roman" w:hAnsi="Times New Roman" w:cs="Times New Roman"/>
          <w:color w:val="212529"/>
        </w:rPr>
        <w:t>prc</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precentral</w:t>
      </w:r>
      <w:proofErr w:type="spellEnd"/>
      <w:r w:rsidRPr="0090118E">
        <w:rPr>
          <w:rFonts w:ascii="Times New Roman" w:eastAsia="Times New Roman" w:hAnsi="Times New Roman" w:cs="Times New Roman"/>
          <w:color w:val="212529"/>
        </w:rPr>
        <w:t xml:space="preserve">; pc, pre-culminate; pr, primary; pp, </w:t>
      </w:r>
      <w:proofErr w:type="spellStart"/>
      <w:r w:rsidRPr="0090118E">
        <w:rPr>
          <w:rFonts w:ascii="Times New Roman" w:eastAsia="Times New Roman" w:hAnsi="Times New Roman" w:cs="Times New Roman"/>
          <w:color w:val="212529"/>
        </w:rPr>
        <w:t>prepyramidal</w:t>
      </w:r>
      <w:proofErr w:type="spellEnd"/>
      <w:r w:rsidRPr="0090118E">
        <w:rPr>
          <w:rFonts w:ascii="Times New Roman" w:eastAsia="Times New Roman" w:hAnsi="Times New Roman" w:cs="Times New Roman"/>
          <w:color w:val="212529"/>
        </w:rPr>
        <w:t xml:space="preserve">; sec, secondary; </w:t>
      </w:r>
      <w:proofErr w:type="gramStart"/>
      <w:r w:rsidRPr="0090118E">
        <w:rPr>
          <w:rFonts w:ascii="Times New Roman" w:eastAsia="Times New Roman" w:hAnsi="Times New Roman" w:cs="Times New Roman"/>
          <w:color w:val="212529"/>
        </w:rPr>
        <w:t>pl</w:t>
      </w:r>
      <w:proofErr w:type="gram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posterolateral</w:t>
      </w:r>
      <w:proofErr w:type="spellEnd"/>
      <w:r w:rsidRPr="0090118E">
        <w:rPr>
          <w:rFonts w:ascii="Times New Roman" w:eastAsia="Times New Roman" w:hAnsi="Times New Roman" w:cs="Times New Roman"/>
          <w:color w:val="212529"/>
        </w:rPr>
        <w:t xml:space="preserve"> fissures.</w:t>
      </w: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proofErr w:type="spellStart"/>
      <w:r w:rsidRPr="0090118E">
        <w:rPr>
          <w:rFonts w:ascii="Times New Roman" w:eastAsia="Times New Roman" w:hAnsi="Times New Roman" w:cs="Times New Roman"/>
          <w:color w:val="000000"/>
        </w:rPr>
        <w:t>Joubert</w:t>
      </w:r>
      <w:proofErr w:type="spellEnd"/>
      <w:r w:rsidRPr="0090118E">
        <w:rPr>
          <w:rFonts w:ascii="Times New Roman" w:eastAsia="Times New Roman" w:hAnsi="Times New Roman" w:cs="Times New Roman"/>
          <w:color w:val="000000"/>
        </w:rPr>
        <w:t xml:space="preserve"> Syndrome</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Joubert</w:t>
      </w:r>
      <w:proofErr w:type="spellEnd"/>
      <w:r w:rsidRPr="0090118E">
        <w:rPr>
          <w:rFonts w:ascii="Times New Roman" w:eastAsia="Times New Roman" w:hAnsi="Times New Roman" w:cs="Times New Roman"/>
          <w:color w:val="212529"/>
        </w:rPr>
        <w:t xml:space="preserve"> syndrome (</w:t>
      </w:r>
      <w:proofErr w:type="spellStart"/>
      <w:r w:rsidRPr="0090118E">
        <w:rPr>
          <w:rFonts w:ascii="Times New Roman" w:eastAsia="Times New Roman" w:hAnsi="Times New Roman" w:cs="Times New Roman"/>
          <w:color w:val="212529"/>
        </w:rPr>
        <w:t>Joubert-Boltshauser</w:t>
      </w:r>
      <w:proofErr w:type="spellEnd"/>
      <w:r w:rsidRPr="0090118E">
        <w:rPr>
          <w:rFonts w:ascii="Times New Roman" w:eastAsia="Times New Roman" w:hAnsi="Times New Roman" w:cs="Times New Roman"/>
          <w:color w:val="212529"/>
        </w:rPr>
        <w:t xml:space="preserve"> syndrome, </w:t>
      </w:r>
      <w:proofErr w:type="spellStart"/>
      <w:r w:rsidRPr="0090118E">
        <w:rPr>
          <w:rFonts w:ascii="Times New Roman" w:eastAsia="Times New Roman" w:hAnsi="Times New Roman" w:cs="Times New Roman"/>
          <w:color w:val="212529"/>
        </w:rPr>
        <w:t>Cerebelloparenchymal</w:t>
      </w:r>
      <w:proofErr w:type="spellEnd"/>
      <w:r w:rsidRPr="0090118E">
        <w:rPr>
          <w:rFonts w:ascii="Times New Roman" w:eastAsia="Times New Roman" w:hAnsi="Times New Roman" w:cs="Times New Roman"/>
          <w:color w:val="212529"/>
        </w:rPr>
        <w:t xml:space="preserve"> disorder 4,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vermis</w:t>
      </w:r>
      <w:proofErr w:type="spellEnd"/>
      <w:r w:rsidRPr="0090118E">
        <w:rPr>
          <w:rFonts w:ascii="Times New Roman" w:eastAsia="Times New Roman" w:hAnsi="Times New Roman" w:cs="Times New Roman"/>
          <w:color w:val="212529"/>
        </w:rPr>
        <w:t xml:space="preserve"> agenesis) is a rare disease of the cerebellum. Identified as a </w:t>
      </w:r>
      <w:proofErr w:type="spellStart"/>
      <w:r w:rsidRPr="0090118E">
        <w:rPr>
          <w:rFonts w:ascii="Times New Roman" w:eastAsia="Times New Roman" w:hAnsi="Times New Roman" w:cs="Times New Roman"/>
          <w:color w:val="212529"/>
        </w:rPr>
        <w:t>ciliopathy</w:t>
      </w:r>
      <w:proofErr w:type="spellEnd"/>
      <w:r w:rsidRPr="0090118E">
        <w:rPr>
          <w:rFonts w:ascii="Times New Roman" w:eastAsia="Times New Roman" w:hAnsi="Times New Roman" w:cs="Times New Roman"/>
          <w:color w:val="212529"/>
        </w:rPr>
        <w:t xml:space="preserve">, characterized by the absence or underdevelopment of the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vermis</w:t>
      </w:r>
      <w:proofErr w:type="spellEnd"/>
      <w:r w:rsidRPr="0090118E">
        <w:rPr>
          <w:rFonts w:ascii="Times New Roman" w:eastAsia="Times New Roman" w:hAnsi="Times New Roman" w:cs="Times New Roman"/>
          <w:color w:val="212529"/>
        </w:rPr>
        <w:t xml:space="preserve">, that controls balance and coordination. There is also malformation of the stem, connecting the brain and spinal cord. A recent super-resolution microscopy study has shown that the syndrome is caused by disruption of the </w:t>
      </w:r>
      <w:proofErr w:type="spellStart"/>
      <w:r w:rsidRPr="0090118E">
        <w:rPr>
          <w:rFonts w:ascii="Times New Roman" w:eastAsia="Times New Roman" w:hAnsi="Times New Roman" w:cs="Times New Roman"/>
          <w:color w:val="212529"/>
        </w:rPr>
        <w:t>ciliary</w:t>
      </w:r>
      <w:proofErr w:type="spellEnd"/>
      <w:r w:rsidRPr="0090118E">
        <w:rPr>
          <w:rFonts w:ascii="Times New Roman" w:eastAsia="Times New Roman" w:hAnsi="Times New Roman" w:cs="Times New Roman"/>
          <w:color w:val="212529"/>
        </w:rPr>
        <w:t xml:space="preserve"> transition-zone architecture. </w:t>
      </w:r>
      <w:hyperlink r:id="rId40" w:anchor="cite_note-PMID28846093-31" w:history="1">
        <w:r w:rsidRPr="0090118E">
          <w:rPr>
            <w:rFonts w:ascii="Times New Roman" w:eastAsia="Times New Roman" w:hAnsi="Times New Roman" w:cs="Times New Roman"/>
            <w:color w:val="0B0080"/>
            <w:u w:val="single"/>
            <w:vertAlign w:val="superscript"/>
          </w:rPr>
          <w:t>[31]</w:t>
        </w:r>
      </w:hyperlink>
      <w:r w:rsidRPr="0090118E">
        <w:rPr>
          <w:rFonts w:ascii="Times New Roman" w:eastAsia="Times New Roman" w:hAnsi="Times New Roman" w:cs="Times New Roman"/>
          <w:color w:val="212529"/>
        </w:rPr>
        <w:t> </w:t>
      </w:r>
      <w:proofErr w:type="spellStart"/>
      <w:r w:rsidRPr="0090118E">
        <w:rPr>
          <w:rFonts w:ascii="Times New Roman" w:eastAsia="Times New Roman" w:hAnsi="Times New Roman" w:cs="Times New Roman"/>
          <w:color w:val="212529"/>
        </w:rPr>
        <w:t>Ciliopathies</w:t>
      </w:r>
      <w:proofErr w:type="spellEnd"/>
      <w:r w:rsidRPr="0090118E">
        <w:rPr>
          <w:rFonts w:ascii="Times New Roman" w:eastAsia="Times New Roman" w:hAnsi="Times New Roman" w:cs="Times New Roman"/>
          <w:color w:val="212529"/>
        </w:rPr>
        <w:t xml:space="preserve"> are a class of cell abnormalities that can be caused by mutations in components of the cellular transition zone, a domain near the base of the </w:t>
      </w:r>
      <w:proofErr w:type="gramStart"/>
      <w:r w:rsidRPr="0090118E">
        <w:rPr>
          <w:rFonts w:ascii="Times New Roman" w:eastAsia="Times New Roman" w:hAnsi="Times New Roman" w:cs="Times New Roman"/>
          <w:color w:val="212529"/>
        </w:rPr>
        <w:t>cilium, that</w:t>
      </w:r>
      <w:proofErr w:type="gramEnd"/>
      <w:r w:rsidRPr="0090118E">
        <w:rPr>
          <w:rFonts w:ascii="Times New Roman" w:eastAsia="Times New Roman" w:hAnsi="Times New Roman" w:cs="Times New Roman"/>
          <w:color w:val="212529"/>
        </w:rPr>
        <w:t xml:space="preserve"> controls the protein composition of its membrane.</w:t>
      </w:r>
    </w:p>
    <w:p w:rsidR="0090118E" w:rsidRPr="0090118E" w:rsidRDefault="0090118E" w:rsidP="0090118E">
      <w:pPr>
        <w:numPr>
          <w:ilvl w:val="0"/>
          <w:numId w:val="6"/>
        </w:numPr>
        <w:shd w:val="clear" w:color="auto" w:fill="FFFFFF"/>
        <w:spacing w:before="100" w:beforeAutospacing="1" w:after="24"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hypotonia</w:t>
      </w:r>
      <w:proofErr w:type="spellEnd"/>
      <w:r w:rsidRPr="0090118E">
        <w:rPr>
          <w:rFonts w:ascii="Times New Roman" w:eastAsia="Times New Roman" w:hAnsi="Times New Roman" w:cs="Times New Roman"/>
          <w:color w:val="212529"/>
        </w:rPr>
        <w:t xml:space="preserve"> - weak muscle tone</w:t>
      </w:r>
    </w:p>
    <w:p w:rsidR="0090118E" w:rsidRPr="0090118E" w:rsidRDefault="0090118E" w:rsidP="0090118E">
      <w:pPr>
        <w:numPr>
          <w:ilvl w:val="0"/>
          <w:numId w:val="6"/>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ataxia - difficulty coordinating movements</w:t>
      </w:r>
    </w:p>
    <w:p w:rsidR="0090118E" w:rsidRPr="0090118E" w:rsidRDefault="0090118E" w:rsidP="0090118E">
      <w:pPr>
        <w:numPr>
          <w:ilvl w:val="0"/>
          <w:numId w:val="6"/>
        </w:numPr>
        <w:shd w:val="clear" w:color="auto" w:fill="FFFFFF"/>
        <w:spacing w:before="100" w:beforeAutospacing="1" w:after="24"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hyperpnea</w:t>
      </w:r>
      <w:proofErr w:type="spellEnd"/>
      <w:r w:rsidRPr="0090118E">
        <w:rPr>
          <w:rFonts w:ascii="Times New Roman" w:eastAsia="Times New Roman" w:hAnsi="Times New Roman" w:cs="Times New Roman"/>
          <w:color w:val="212529"/>
        </w:rPr>
        <w:t xml:space="preserve"> - episodes of fast breathing (improves with age and usually disappears around 6 months of age)</w:t>
      </w:r>
    </w:p>
    <w:p w:rsidR="0090118E" w:rsidRPr="0090118E" w:rsidRDefault="0090118E" w:rsidP="0090118E">
      <w:pPr>
        <w:numPr>
          <w:ilvl w:val="0"/>
          <w:numId w:val="6"/>
        </w:numPr>
        <w:shd w:val="clear" w:color="auto" w:fill="FFFFFF"/>
        <w:spacing w:before="100" w:beforeAutospacing="1" w:after="24" w:line="240" w:lineRule="auto"/>
        <w:rPr>
          <w:rFonts w:ascii="Times New Roman" w:eastAsia="Times New Roman" w:hAnsi="Times New Roman" w:cs="Times New Roman"/>
          <w:color w:val="212529"/>
        </w:rPr>
      </w:pPr>
      <w:proofErr w:type="spellStart"/>
      <w:proofErr w:type="gramStart"/>
      <w:r w:rsidRPr="0090118E">
        <w:rPr>
          <w:rFonts w:ascii="Times New Roman" w:eastAsia="Times New Roman" w:hAnsi="Times New Roman" w:cs="Times New Roman"/>
          <w:color w:val="212529"/>
        </w:rPr>
        <w:t>oculomotor</w:t>
      </w:r>
      <w:proofErr w:type="spellEnd"/>
      <w:proofErr w:type="gram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apraxia</w:t>
      </w:r>
      <w:proofErr w:type="spellEnd"/>
      <w:r w:rsidRPr="0090118E">
        <w:rPr>
          <w:rFonts w:ascii="Times New Roman" w:eastAsia="Times New Roman" w:hAnsi="Times New Roman" w:cs="Times New Roman"/>
          <w:color w:val="212529"/>
        </w:rPr>
        <w:t xml:space="preserve"> - difficulty moving the eyes from side to side.</w:t>
      </w:r>
    </w:p>
    <w:p w:rsidR="0090118E" w:rsidRPr="0090118E" w:rsidRDefault="0090118E" w:rsidP="0090118E">
      <w:pPr>
        <w:numPr>
          <w:ilvl w:val="0"/>
          <w:numId w:val="6"/>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language and motor skills</w:t>
      </w:r>
    </w:p>
    <w:p w:rsidR="0090118E" w:rsidRPr="0090118E" w:rsidRDefault="0090118E" w:rsidP="0090118E">
      <w:pPr>
        <w:numPr>
          <w:ilvl w:val="0"/>
          <w:numId w:val="6"/>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mild to severe intellectual disability</w:t>
      </w:r>
    </w:p>
    <w:p w:rsidR="0090118E" w:rsidRPr="0090118E" w:rsidRDefault="0090118E" w:rsidP="0090118E">
      <w:pPr>
        <w:numPr>
          <w:ilvl w:val="0"/>
          <w:numId w:val="6"/>
        </w:numPr>
        <w:shd w:val="clear" w:color="auto" w:fill="FFFFFF"/>
        <w:spacing w:before="100" w:beforeAutospacing="1" w:after="24" w:line="240" w:lineRule="auto"/>
        <w:rPr>
          <w:rFonts w:ascii="Times New Roman" w:eastAsia="Times New Roman" w:hAnsi="Times New Roman" w:cs="Times New Roman"/>
          <w:color w:val="212529"/>
        </w:rPr>
      </w:pPr>
      <w:proofErr w:type="gramStart"/>
      <w:r w:rsidRPr="0090118E">
        <w:rPr>
          <w:rFonts w:ascii="Times New Roman" w:eastAsia="Times New Roman" w:hAnsi="Times New Roman" w:cs="Times New Roman"/>
          <w:color w:val="212529"/>
        </w:rPr>
        <w:t>distinctive</w:t>
      </w:r>
      <w:proofErr w:type="gramEnd"/>
      <w:r w:rsidRPr="0090118E">
        <w:rPr>
          <w:rFonts w:ascii="Times New Roman" w:eastAsia="Times New Roman" w:hAnsi="Times New Roman" w:cs="Times New Roman"/>
          <w:color w:val="212529"/>
        </w:rPr>
        <w:t xml:space="preserve"> facial features - broad forehead, arched eyebrows, droopy eyelids (</w:t>
      </w:r>
      <w:proofErr w:type="spellStart"/>
      <w:r w:rsidRPr="0090118E">
        <w:rPr>
          <w:rFonts w:ascii="Times New Roman" w:eastAsia="Times New Roman" w:hAnsi="Times New Roman" w:cs="Times New Roman"/>
          <w:color w:val="212529"/>
        </w:rPr>
        <w:t>ptosis</w:t>
      </w:r>
      <w:proofErr w:type="spellEnd"/>
      <w:r w:rsidRPr="0090118E">
        <w:rPr>
          <w:rFonts w:ascii="Times New Roman" w:eastAsia="Times New Roman" w:hAnsi="Times New Roman" w:cs="Times New Roman"/>
          <w:color w:val="212529"/>
        </w:rPr>
        <w:t>), widely spaced eyes, low-set ears, and a triangular-shaped mouth.</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
    <w:p w:rsidR="0090118E" w:rsidRPr="0090118E" w:rsidRDefault="0090118E" w:rsidP="0090118E">
      <w:pPr>
        <w:shd w:val="clear" w:color="auto" w:fill="FFFFFF"/>
        <w:spacing w:after="0" w:line="240" w:lineRule="auto"/>
        <w:ind w:left="720"/>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Links:</w:t>
      </w:r>
      <w:r w:rsidRPr="0090118E">
        <w:rPr>
          <w:rFonts w:ascii="Times New Roman" w:eastAsia="Times New Roman" w:hAnsi="Times New Roman" w:cs="Times New Roman"/>
          <w:color w:val="212529"/>
        </w:rPr>
        <w:t> </w:t>
      </w:r>
      <w:hyperlink r:id="rId41" w:history="1">
        <w:r w:rsidRPr="0090118E">
          <w:rPr>
            <w:rFonts w:ascii="Times New Roman" w:eastAsia="Times New Roman" w:hAnsi="Times New Roman" w:cs="Times New Roman"/>
            <w:color w:val="663366"/>
            <w:u w:val="single"/>
          </w:rPr>
          <w:t>NIH - Rare Diseases</w:t>
        </w:r>
      </w:hyperlink>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proofErr w:type="spellStart"/>
      <w:r w:rsidRPr="0090118E">
        <w:rPr>
          <w:rFonts w:ascii="Times New Roman" w:eastAsia="Times New Roman" w:hAnsi="Times New Roman" w:cs="Times New Roman"/>
          <w:color w:val="000000"/>
        </w:rPr>
        <w:t>Pontocerebellar</w:t>
      </w:r>
      <w:proofErr w:type="spellEnd"/>
      <w:r w:rsidRPr="0090118E">
        <w:rPr>
          <w:rFonts w:ascii="Times New Roman" w:eastAsia="Times New Roman" w:hAnsi="Times New Roman" w:cs="Times New Roman"/>
          <w:color w:val="000000"/>
        </w:rPr>
        <w:t xml:space="preserve"> </w:t>
      </w:r>
      <w:proofErr w:type="spellStart"/>
      <w:r w:rsidRPr="0090118E">
        <w:rPr>
          <w:rFonts w:ascii="Times New Roman" w:eastAsia="Times New Roman" w:hAnsi="Times New Roman" w:cs="Times New Roman"/>
          <w:color w:val="000000"/>
        </w:rPr>
        <w:t>Hypoplasia</w:t>
      </w:r>
      <w:proofErr w:type="spellEnd"/>
    </w:p>
    <w:p w:rsidR="0090118E" w:rsidRPr="0090118E" w:rsidRDefault="0090118E" w:rsidP="0090118E">
      <w:pPr>
        <w:shd w:val="clear" w:color="auto" w:fill="F8F9FA"/>
        <w:spacing w:after="0" w:line="240" w:lineRule="auto"/>
        <w:jc w:val="center"/>
        <w:rPr>
          <w:rFonts w:ascii="Times New Roman" w:eastAsia="Times New Roman" w:hAnsi="Times New Roman" w:cs="Times New Roman"/>
          <w:color w:val="212529"/>
        </w:rPr>
      </w:pPr>
      <w:r w:rsidRPr="0090118E">
        <w:rPr>
          <w:rFonts w:ascii="Times New Roman" w:eastAsia="Times New Roman" w:hAnsi="Times New Roman" w:cs="Times New Roman"/>
          <w:noProof/>
          <w:color w:val="0B0080"/>
        </w:rPr>
        <w:drawing>
          <wp:inline distT="0" distB="0" distL="0" distR="0">
            <wp:extent cx="2476500" cy="2014220"/>
            <wp:effectExtent l="19050" t="0" r="0" b="0"/>
            <wp:docPr id="8" name="Picture 8" descr="https://embryology.med.unsw.edu.au/embryology/images/thumb/4/45/Pontocerebellar_Hypoplasia_MRI01.jpg/300px-Pontocerebellar_Hypoplasia_MRI01.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mbryology.med.unsw.edu.au/embryology/images/thumb/4/45/Pontocerebellar_Hypoplasia_MRI01.jpg/300px-Pontocerebellar_Hypoplasia_MRI01.jpg">
                      <a:hlinkClick r:id="rId42"/>
                    </pic:cNvPr>
                    <pic:cNvPicPr>
                      <a:picLocks noChangeAspect="1" noChangeArrowheads="1"/>
                    </pic:cNvPicPr>
                  </pic:nvPicPr>
                  <pic:blipFill>
                    <a:blip r:embed="rId43"/>
                    <a:srcRect/>
                    <a:stretch>
                      <a:fillRect/>
                    </a:stretch>
                  </pic:blipFill>
                  <pic:spPr bwMode="auto">
                    <a:xfrm>
                      <a:off x="0" y="0"/>
                      <a:ext cx="2476500" cy="2014220"/>
                    </a:xfrm>
                    <a:prstGeom prst="rect">
                      <a:avLst/>
                    </a:prstGeom>
                    <a:noFill/>
                    <a:ln w="9525">
                      <a:noFill/>
                      <a:miter lim="800000"/>
                      <a:headEnd/>
                      <a:tailEnd/>
                    </a:ln>
                  </pic:spPr>
                </pic:pic>
              </a:graphicData>
            </a:graphic>
          </wp:inline>
        </w:drawing>
      </w:r>
    </w:p>
    <w:p w:rsidR="0090118E" w:rsidRPr="0090118E" w:rsidRDefault="0090118E" w:rsidP="0090118E">
      <w:pPr>
        <w:shd w:val="clear" w:color="auto" w:fill="F8F9FA"/>
        <w:spacing w:line="336" w:lineRule="atLeast"/>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Pontocerebellar</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Hypoplasia</w:t>
      </w:r>
      <w:proofErr w:type="spellEnd"/>
      <w:r w:rsidRPr="0090118E">
        <w:rPr>
          <w:rFonts w:ascii="Times New Roman" w:eastAsia="Times New Roman" w:hAnsi="Times New Roman" w:cs="Times New Roman"/>
          <w:color w:val="212529"/>
        </w:rPr>
        <w:t xml:space="preserve"> (MRI</w:t>
      </w:r>
      <w:proofErr w:type="gramStart"/>
      <w:r w:rsidRPr="0090118E">
        <w:rPr>
          <w:rFonts w:ascii="Times New Roman" w:eastAsia="Times New Roman" w:hAnsi="Times New Roman" w:cs="Times New Roman"/>
          <w:color w:val="212529"/>
        </w:rPr>
        <w:t>)</w:t>
      </w:r>
      <w:proofErr w:type="gramEnd"/>
      <w:r w:rsidR="008B1363" w:rsidRPr="0090118E">
        <w:rPr>
          <w:rFonts w:ascii="Times New Roman" w:eastAsia="Times New Roman" w:hAnsi="Times New Roman" w:cs="Times New Roman"/>
          <w:color w:val="212529"/>
          <w:vertAlign w:val="superscript"/>
        </w:rPr>
        <w:fldChar w:fldCharType="begin"/>
      </w:r>
      <w:r w:rsidRPr="0090118E">
        <w:rPr>
          <w:rFonts w:ascii="Times New Roman" w:eastAsia="Times New Roman" w:hAnsi="Times New Roman" w:cs="Times New Roman"/>
          <w:color w:val="212529"/>
          <w:vertAlign w:val="superscript"/>
        </w:rPr>
        <w:instrText xml:space="preserve"> HYPERLINK "https://embryology.med.unsw.edu.au/embryology/index.php/Neural_-_Cerebellum_Development" \l "cite_note-PMID21749694-32" </w:instrText>
      </w:r>
      <w:r w:rsidR="008B1363" w:rsidRPr="0090118E">
        <w:rPr>
          <w:rFonts w:ascii="Times New Roman" w:eastAsia="Times New Roman" w:hAnsi="Times New Roman" w:cs="Times New Roman"/>
          <w:color w:val="212529"/>
          <w:vertAlign w:val="superscript"/>
        </w:rPr>
        <w:fldChar w:fldCharType="separate"/>
      </w:r>
      <w:r w:rsidRPr="0090118E">
        <w:rPr>
          <w:rFonts w:ascii="Times New Roman" w:eastAsia="Times New Roman" w:hAnsi="Times New Roman" w:cs="Times New Roman"/>
          <w:color w:val="0B0080"/>
          <w:u w:val="single"/>
          <w:vertAlign w:val="superscript"/>
        </w:rPr>
        <w:t>[32]</w:t>
      </w:r>
      <w:r w:rsidR="008B1363" w:rsidRPr="0090118E">
        <w:rPr>
          <w:rFonts w:ascii="Times New Roman" w:eastAsia="Times New Roman" w:hAnsi="Times New Roman" w:cs="Times New Roman"/>
          <w:color w:val="212529"/>
          <w:vertAlign w:val="superscript"/>
        </w:rPr>
        <w:fldChar w:fldCharType="end"/>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lastRenderedPageBreak/>
        <w:t>Pontocerebellar</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Hypoplasia</w:t>
      </w:r>
      <w:proofErr w:type="spellEnd"/>
      <w:r w:rsidRPr="0090118E">
        <w:rPr>
          <w:rFonts w:ascii="Times New Roman" w:eastAsia="Times New Roman" w:hAnsi="Times New Roman" w:cs="Times New Roman"/>
          <w:color w:val="212529"/>
        </w:rPr>
        <w:t xml:space="preserve"> (PCH) are very rare, inherited progressive neurodegenerative disorders with prenatal onset (for recent review </w:t>
      </w:r>
      <w:proofErr w:type="gramStart"/>
      <w:r w:rsidRPr="0090118E">
        <w:rPr>
          <w:rFonts w:ascii="Times New Roman" w:eastAsia="Times New Roman" w:hAnsi="Times New Roman" w:cs="Times New Roman"/>
          <w:color w:val="212529"/>
        </w:rPr>
        <w:t>see</w:t>
      </w:r>
      <w:proofErr w:type="gramEnd"/>
      <w:r w:rsidR="008B1363" w:rsidRPr="0090118E">
        <w:rPr>
          <w:rFonts w:ascii="Times New Roman" w:eastAsia="Times New Roman" w:hAnsi="Times New Roman" w:cs="Times New Roman"/>
          <w:color w:val="212529"/>
          <w:vertAlign w:val="superscript"/>
        </w:rPr>
        <w:fldChar w:fldCharType="begin"/>
      </w:r>
      <w:r w:rsidRPr="0090118E">
        <w:rPr>
          <w:rFonts w:ascii="Times New Roman" w:eastAsia="Times New Roman" w:hAnsi="Times New Roman" w:cs="Times New Roman"/>
          <w:color w:val="212529"/>
          <w:vertAlign w:val="superscript"/>
        </w:rPr>
        <w:instrText xml:space="preserve"> HYPERLINK "https://embryology.med.unsw.edu.au/embryology/index.php/Neural_-_Cerebellum_Development" \l "cite_note-PMID21749694-32" </w:instrText>
      </w:r>
      <w:r w:rsidR="008B1363" w:rsidRPr="0090118E">
        <w:rPr>
          <w:rFonts w:ascii="Times New Roman" w:eastAsia="Times New Roman" w:hAnsi="Times New Roman" w:cs="Times New Roman"/>
          <w:color w:val="212529"/>
          <w:vertAlign w:val="superscript"/>
        </w:rPr>
        <w:fldChar w:fldCharType="separate"/>
      </w:r>
      <w:r w:rsidRPr="0090118E">
        <w:rPr>
          <w:rFonts w:ascii="Times New Roman" w:eastAsia="Times New Roman" w:hAnsi="Times New Roman" w:cs="Times New Roman"/>
          <w:color w:val="0B0080"/>
          <w:u w:val="single"/>
          <w:vertAlign w:val="superscript"/>
        </w:rPr>
        <w:t>[32]</w:t>
      </w:r>
      <w:r w:rsidR="008B1363" w:rsidRPr="0090118E">
        <w:rPr>
          <w:rFonts w:ascii="Times New Roman" w:eastAsia="Times New Roman" w:hAnsi="Times New Roman" w:cs="Times New Roman"/>
          <w:color w:val="212529"/>
          <w:vertAlign w:val="superscript"/>
        </w:rPr>
        <w:fldChar w:fldCharType="end"/>
      </w:r>
      <w:r w:rsidRPr="0090118E">
        <w:rPr>
          <w:rFonts w:ascii="Times New Roman" w:eastAsia="Times New Roman" w:hAnsi="Times New Roman" w:cs="Times New Roman"/>
          <w:color w:val="212529"/>
        </w:rPr>
        <w:t xml:space="preserve">). The major features are: </w:t>
      </w:r>
      <w:proofErr w:type="spellStart"/>
      <w:r w:rsidRPr="0090118E">
        <w:rPr>
          <w:rFonts w:ascii="Times New Roman" w:eastAsia="Times New Roman" w:hAnsi="Times New Roman" w:cs="Times New Roman"/>
          <w:color w:val="212529"/>
        </w:rPr>
        <w:t>hypoplasia</w:t>
      </w:r>
      <w:proofErr w:type="spellEnd"/>
      <w:r w:rsidRPr="0090118E">
        <w:rPr>
          <w:rFonts w:ascii="Times New Roman" w:eastAsia="Times New Roman" w:hAnsi="Times New Roman" w:cs="Times New Roman"/>
          <w:color w:val="212529"/>
        </w:rPr>
        <w:t xml:space="preserve"> or atrophy of cerebellum and </w:t>
      </w:r>
      <w:proofErr w:type="spellStart"/>
      <w:r w:rsidRPr="0090118E">
        <w:rPr>
          <w:rFonts w:ascii="Times New Roman" w:eastAsia="Times New Roman" w:hAnsi="Times New Roman" w:cs="Times New Roman"/>
          <w:color w:val="212529"/>
        </w:rPr>
        <w:t>pons</w:t>
      </w:r>
      <w:proofErr w:type="spellEnd"/>
      <w:r w:rsidRPr="0090118E">
        <w:rPr>
          <w:rFonts w:ascii="Times New Roman" w:eastAsia="Times New Roman" w:hAnsi="Times New Roman" w:cs="Times New Roman"/>
          <w:color w:val="212529"/>
        </w:rPr>
        <w:t xml:space="preserve">, progressive </w:t>
      </w:r>
      <w:proofErr w:type="spellStart"/>
      <w:r w:rsidRPr="0090118E">
        <w:rPr>
          <w:rFonts w:ascii="Times New Roman" w:eastAsia="Times New Roman" w:hAnsi="Times New Roman" w:cs="Times New Roman"/>
          <w:color w:val="212529"/>
        </w:rPr>
        <w:t>microcephaly</w:t>
      </w:r>
      <w:proofErr w:type="spellEnd"/>
      <w:r w:rsidRPr="0090118E">
        <w:rPr>
          <w:rFonts w:ascii="Times New Roman" w:eastAsia="Times New Roman" w:hAnsi="Times New Roman" w:cs="Times New Roman"/>
          <w:color w:val="212529"/>
        </w:rPr>
        <w:t>, and variable cerebral involvement. There is a further classification of 7 different subtypes (PCH1-7) and there is prenatal testing for the related inherited mutations.</w:t>
      </w:r>
    </w:p>
    <w:p w:rsidR="0090118E" w:rsidRPr="0090118E" w:rsidRDefault="0090118E" w:rsidP="0090118E">
      <w:pPr>
        <w:numPr>
          <w:ilvl w:val="0"/>
          <w:numId w:val="7"/>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PCH2, PCH4, PCH5</w:t>
      </w:r>
      <w:r w:rsidRPr="0090118E">
        <w:rPr>
          <w:rFonts w:ascii="Times New Roman" w:eastAsia="Times New Roman" w:hAnsi="Times New Roman" w:cs="Times New Roman"/>
          <w:color w:val="212529"/>
        </w:rPr>
        <w:t xml:space="preserve"> - Mutations in the 3 </w:t>
      </w:r>
      <w:proofErr w:type="spellStart"/>
      <w:r w:rsidRPr="0090118E">
        <w:rPr>
          <w:rFonts w:ascii="Times New Roman" w:eastAsia="Times New Roman" w:hAnsi="Times New Roman" w:cs="Times New Roman"/>
          <w:color w:val="212529"/>
        </w:rPr>
        <w:t>tRNA</w:t>
      </w:r>
      <w:proofErr w:type="spellEnd"/>
      <w:r w:rsidRPr="0090118E">
        <w:rPr>
          <w:rFonts w:ascii="Times New Roman" w:eastAsia="Times New Roman" w:hAnsi="Times New Roman" w:cs="Times New Roman"/>
          <w:color w:val="212529"/>
        </w:rPr>
        <w:t xml:space="preserve"> splicing </w:t>
      </w:r>
      <w:proofErr w:type="spellStart"/>
      <w:r w:rsidRPr="0090118E">
        <w:rPr>
          <w:rFonts w:ascii="Times New Roman" w:eastAsia="Times New Roman" w:hAnsi="Times New Roman" w:cs="Times New Roman"/>
          <w:color w:val="212529"/>
        </w:rPr>
        <w:t>endonuclease</w:t>
      </w:r>
      <w:proofErr w:type="spellEnd"/>
      <w:r w:rsidRPr="0090118E">
        <w:rPr>
          <w:rFonts w:ascii="Times New Roman" w:eastAsia="Times New Roman" w:hAnsi="Times New Roman" w:cs="Times New Roman"/>
          <w:color w:val="212529"/>
        </w:rPr>
        <w:t xml:space="preserve"> subunit genes.</w:t>
      </w:r>
    </w:p>
    <w:p w:rsidR="0090118E" w:rsidRPr="0090118E" w:rsidRDefault="0090118E" w:rsidP="0090118E">
      <w:pPr>
        <w:numPr>
          <w:ilvl w:val="0"/>
          <w:numId w:val="7"/>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PCH6</w:t>
      </w:r>
      <w:r w:rsidRPr="0090118E">
        <w:rPr>
          <w:rFonts w:ascii="Times New Roman" w:eastAsia="Times New Roman" w:hAnsi="Times New Roman" w:cs="Times New Roman"/>
          <w:color w:val="212529"/>
        </w:rPr>
        <w:t xml:space="preserve"> - Mutations in the nuclear encoded mitochondrial </w:t>
      </w:r>
      <w:proofErr w:type="spellStart"/>
      <w:r w:rsidRPr="0090118E">
        <w:rPr>
          <w:rFonts w:ascii="Times New Roman" w:eastAsia="Times New Roman" w:hAnsi="Times New Roman" w:cs="Times New Roman"/>
          <w:color w:val="212529"/>
        </w:rPr>
        <w:t>arginyl</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tRNA</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synthetase</w:t>
      </w:r>
      <w:proofErr w:type="spellEnd"/>
      <w:r w:rsidRPr="0090118E">
        <w:rPr>
          <w:rFonts w:ascii="Times New Roman" w:eastAsia="Times New Roman" w:hAnsi="Times New Roman" w:cs="Times New Roman"/>
          <w:color w:val="212529"/>
        </w:rPr>
        <w:t xml:space="preserve"> gene.</w:t>
      </w:r>
    </w:p>
    <w:p w:rsidR="0090118E" w:rsidRPr="0090118E" w:rsidRDefault="0090118E" w:rsidP="0090118E">
      <w:pPr>
        <w:numPr>
          <w:ilvl w:val="0"/>
          <w:numId w:val="7"/>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PCH1</w:t>
      </w:r>
      <w:r w:rsidRPr="0090118E">
        <w:rPr>
          <w:rFonts w:ascii="Times New Roman" w:eastAsia="Times New Roman" w:hAnsi="Times New Roman" w:cs="Times New Roman"/>
          <w:color w:val="212529"/>
        </w:rPr>
        <w:t xml:space="preserve"> - Mutations in the </w:t>
      </w:r>
      <w:proofErr w:type="spellStart"/>
      <w:r w:rsidRPr="0090118E">
        <w:rPr>
          <w:rFonts w:ascii="Times New Roman" w:eastAsia="Times New Roman" w:hAnsi="Times New Roman" w:cs="Times New Roman"/>
          <w:color w:val="212529"/>
        </w:rPr>
        <w:t>tRNA</w:t>
      </w:r>
      <w:proofErr w:type="spellEnd"/>
      <w:r w:rsidRPr="0090118E">
        <w:rPr>
          <w:rFonts w:ascii="Times New Roman" w:eastAsia="Times New Roman" w:hAnsi="Times New Roman" w:cs="Times New Roman"/>
          <w:color w:val="212529"/>
        </w:rPr>
        <w:t xml:space="preserve"> splicing </w:t>
      </w:r>
      <w:proofErr w:type="spellStart"/>
      <w:r w:rsidRPr="0090118E">
        <w:rPr>
          <w:rFonts w:ascii="Times New Roman" w:eastAsia="Times New Roman" w:hAnsi="Times New Roman" w:cs="Times New Roman"/>
          <w:color w:val="212529"/>
        </w:rPr>
        <w:t>endonuclease</w:t>
      </w:r>
      <w:proofErr w:type="spellEnd"/>
      <w:r w:rsidRPr="0090118E">
        <w:rPr>
          <w:rFonts w:ascii="Times New Roman" w:eastAsia="Times New Roman" w:hAnsi="Times New Roman" w:cs="Times New Roman"/>
          <w:color w:val="212529"/>
        </w:rPr>
        <w:t xml:space="preserve">, the mitochondrial </w:t>
      </w:r>
      <w:proofErr w:type="spellStart"/>
      <w:r w:rsidRPr="0090118E">
        <w:rPr>
          <w:rFonts w:ascii="Times New Roman" w:eastAsia="Times New Roman" w:hAnsi="Times New Roman" w:cs="Times New Roman"/>
          <w:color w:val="212529"/>
        </w:rPr>
        <w:t>arginyl</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tRNA</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synthetase</w:t>
      </w:r>
      <w:proofErr w:type="spellEnd"/>
      <w:r w:rsidRPr="0090118E">
        <w:rPr>
          <w:rFonts w:ascii="Times New Roman" w:eastAsia="Times New Roman" w:hAnsi="Times New Roman" w:cs="Times New Roman"/>
          <w:color w:val="212529"/>
        </w:rPr>
        <w:t xml:space="preserve"> and the </w:t>
      </w:r>
      <w:proofErr w:type="spellStart"/>
      <w:r w:rsidRPr="0090118E">
        <w:rPr>
          <w:rFonts w:ascii="Times New Roman" w:eastAsia="Times New Roman" w:hAnsi="Times New Roman" w:cs="Times New Roman"/>
          <w:color w:val="212529"/>
        </w:rPr>
        <w:t>vaccinia</w:t>
      </w:r>
      <w:proofErr w:type="spellEnd"/>
      <w:r w:rsidRPr="0090118E">
        <w:rPr>
          <w:rFonts w:ascii="Times New Roman" w:eastAsia="Times New Roman" w:hAnsi="Times New Roman" w:cs="Times New Roman"/>
          <w:color w:val="212529"/>
        </w:rPr>
        <w:t xml:space="preserve"> related kinase1.</w:t>
      </w:r>
    </w:p>
    <w:p w:rsidR="00950283" w:rsidRDefault="00950283"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proofErr w:type="spellStart"/>
      <w:r w:rsidRPr="0090118E">
        <w:rPr>
          <w:rFonts w:ascii="Times New Roman" w:eastAsia="Times New Roman" w:hAnsi="Times New Roman" w:cs="Times New Roman"/>
          <w:color w:val="000000"/>
        </w:rPr>
        <w:t>Medulloblastoma</w:t>
      </w:r>
      <w:proofErr w:type="spellEnd"/>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Medulloblastomas</w:t>
      </w:r>
      <w:proofErr w:type="spellEnd"/>
      <w:r w:rsidRPr="0090118E">
        <w:rPr>
          <w:rFonts w:ascii="Times New Roman" w:eastAsia="Times New Roman" w:hAnsi="Times New Roman" w:cs="Times New Roman"/>
          <w:color w:val="212529"/>
        </w:rPr>
        <w:t xml:space="preserve"> are the most common childhood primary central nervous system </w:t>
      </w:r>
      <w:proofErr w:type="spellStart"/>
      <w:r w:rsidRPr="0090118E">
        <w:rPr>
          <w:rFonts w:ascii="Times New Roman" w:eastAsia="Times New Roman" w:hAnsi="Times New Roman" w:cs="Times New Roman"/>
          <w:color w:val="212529"/>
        </w:rPr>
        <w:t>tumour</w:t>
      </w:r>
      <w:proofErr w:type="spellEnd"/>
      <w:r w:rsidRPr="0090118E">
        <w:rPr>
          <w:rFonts w:ascii="Times New Roman" w:eastAsia="Times New Roman" w:hAnsi="Times New Roman" w:cs="Times New Roman"/>
          <w:color w:val="212529"/>
        </w:rPr>
        <w:t>. They are thought to arise in the developing cerebellum from the precursors of the granule cell.</w:t>
      </w: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proofErr w:type="spellStart"/>
      <w:r w:rsidRPr="0090118E">
        <w:rPr>
          <w:rFonts w:ascii="Times New Roman" w:eastAsia="Times New Roman" w:hAnsi="Times New Roman" w:cs="Times New Roman"/>
          <w:color w:val="000000"/>
        </w:rPr>
        <w:t>Rhombencephalosynapsis</w:t>
      </w:r>
      <w:proofErr w:type="spellEnd"/>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Rhombencephalosynapsis</w:t>
      </w:r>
      <w:proofErr w:type="spellEnd"/>
      <w:r w:rsidRPr="0090118E">
        <w:rPr>
          <w:rFonts w:ascii="Times New Roman" w:eastAsia="Times New Roman" w:hAnsi="Times New Roman" w:cs="Times New Roman"/>
          <w:color w:val="212529"/>
        </w:rPr>
        <w:t xml:space="preserve"> (RES) is a unique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malformation characterized by fusion of the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hemispheres with partial or complete absence of a recognizable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vermis</w:t>
      </w:r>
      <w:proofErr w:type="spellEnd"/>
      <w:r w:rsidRPr="0090118E">
        <w:rPr>
          <w:rFonts w:ascii="Times New Roman" w:eastAsia="Times New Roman" w:hAnsi="Times New Roman" w:cs="Times New Roman"/>
          <w:color w:val="212529"/>
        </w:rPr>
        <w:t>.</w:t>
      </w:r>
      <w:hyperlink r:id="rId44" w:anchor="cite_note-PMID30580482-33" w:history="1">
        <w:r w:rsidRPr="0090118E">
          <w:rPr>
            <w:rFonts w:ascii="Times New Roman" w:eastAsia="Times New Roman" w:hAnsi="Times New Roman" w:cs="Times New Roman"/>
            <w:color w:val="0B0080"/>
            <w:u w:val="single"/>
            <w:vertAlign w:val="superscript"/>
          </w:rPr>
          <w:t>[33]</w:t>
        </w:r>
      </w:hyperlink>
    </w:p>
    <w:p w:rsidR="0090118E" w:rsidRPr="0090118E" w:rsidRDefault="0090118E" w:rsidP="0090118E">
      <w:pPr>
        <w:numPr>
          <w:ilvl w:val="0"/>
          <w:numId w:val="8"/>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craniofacial features - prominent forehead, flat </w:t>
      </w:r>
      <w:proofErr w:type="spellStart"/>
      <w:r w:rsidRPr="0090118E">
        <w:rPr>
          <w:rFonts w:ascii="Times New Roman" w:eastAsia="Times New Roman" w:hAnsi="Times New Roman" w:cs="Times New Roman"/>
          <w:color w:val="212529"/>
        </w:rPr>
        <w:t>midface</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hypertelorism</w:t>
      </w:r>
      <w:proofErr w:type="spellEnd"/>
      <w:r w:rsidRPr="0090118E">
        <w:rPr>
          <w:rFonts w:ascii="Times New Roman" w:eastAsia="Times New Roman" w:hAnsi="Times New Roman" w:cs="Times New Roman"/>
          <w:color w:val="212529"/>
        </w:rPr>
        <w:t>, ear abnormalities</w:t>
      </w:r>
    </w:p>
    <w:p w:rsidR="0090118E" w:rsidRPr="00950283" w:rsidRDefault="0090118E" w:rsidP="00950283">
      <w:pPr>
        <w:numPr>
          <w:ilvl w:val="0"/>
          <w:numId w:val="8"/>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somatic malformations - </w:t>
      </w:r>
      <w:hyperlink r:id="rId45" w:tooltip="Cardiovascular System - Heart Development" w:history="1">
        <w:r w:rsidRPr="0090118E">
          <w:rPr>
            <w:rFonts w:ascii="Times New Roman" w:eastAsia="Times New Roman" w:hAnsi="Times New Roman" w:cs="Times New Roman"/>
            <w:color w:val="0B0080"/>
            <w:u w:val="single"/>
          </w:rPr>
          <w:t>heart</w:t>
        </w:r>
      </w:hyperlink>
      <w:r w:rsidRPr="0090118E">
        <w:rPr>
          <w:rFonts w:ascii="Times New Roman" w:eastAsia="Times New Roman" w:hAnsi="Times New Roman" w:cs="Times New Roman"/>
          <w:color w:val="212529"/>
        </w:rPr>
        <w:t>, </w:t>
      </w:r>
      <w:hyperlink r:id="rId46" w:tooltip="Renal System Development" w:history="1">
        <w:r w:rsidRPr="0090118E">
          <w:rPr>
            <w:rFonts w:ascii="Times New Roman" w:eastAsia="Times New Roman" w:hAnsi="Times New Roman" w:cs="Times New Roman"/>
            <w:color w:val="0B0080"/>
            <w:u w:val="single"/>
          </w:rPr>
          <w:t>kidney</w:t>
        </w:r>
      </w:hyperlink>
      <w:r w:rsidRPr="0090118E">
        <w:rPr>
          <w:rFonts w:ascii="Times New Roman" w:eastAsia="Times New Roman" w:hAnsi="Times New Roman" w:cs="Times New Roman"/>
          <w:color w:val="212529"/>
        </w:rPr>
        <w:t>, spine, and </w:t>
      </w:r>
      <w:hyperlink r:id="rId47" w:tooltip="Musculoskeletal System - Limb Development" w:history="1">
        <w:r w:rsidRPr="0090118E">
          <w:rPr>
            <w:rFonts w:ascii="Times New Roman" w:eastAsia="Times New Roman" w:hAnsi="Times New Roman" w:cs="Times New Roman"/>
            <w:color w:val="0B0080"/>
            <w:u w:val="single"/>
          </w:rPr>
          <w:t>limb</w:t>
        </w:r>
      </w:hyperlink>
      <w:r w:rsidRPr="0090118E">
        <w:rPr>
          <w:rFonts w:ascii="Times New Roman" w:eastAsia="Times New Roman" w:hAnsi="Times New Roman" w:cs="Times New Roman"/>
          <w:color w:val="212529"/>
        </w:rPr>
        <w:t> defects.</w:t>
      </w: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Brain Function</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A recent consensus paper on experimental </w:t>
      </w:r>
      <w:proofErr w:type="spellStart"/>
      <w:r w:rsidRPr="0090118E">
        <w:rPr>
          <w:rFonts w:ascii="Times New Roman" w:eastAsia="Times New Roman" w:hAnsi="Times New Roman" w:cs="Times New Roman"/>
          <w:color w:val="212529"/>
        </w:rPr>
        <w:t>neurostimulation</w:t>
      </w:r>
      <w:proofErr w:type="spellEnd"/>
      <w:r w:rsidRPr="0090118E">
        <w:rPr>
          <w:rFonts w:ascii="Times New Roman" w:eastAsia="Times New Roman" w:hAnsi="Times New Roman" w:cs="Times New Roman"/>
          <w:color w:val="212529"/>
        </w:rPr>
        <w:t xml:space="preserve"> of the cerebellum suggests that this may be a target for symptomatic alleviation a number of neurological conditions.</w:t>
      </w:r>
      <w:hyperlink r:id="rId48" w:anchor="cite_note-PMID31165428-34" w:history="1">
        <w:r w:rsidRPr="0090118E">
          <w:rPr>
            <w:rFonts w:ascii="Times New Roman" w:eastAsia="Times New Roman" w:hAnsi="Times New Roman" w:cs="Times New Roman"/>
            <w:color w:val="0B0080"/>
            <w:u w:val="single"/>
            <w:vertAlign w:val="superscript"/>
          </w:rPr>
          <w:t>[34]</w:t>
        </w:r>
      </w:hyperlink>
      <w:r w:rsidRPr="0090118E">
        <w:rPr>
          <w:rFonts w:ascii="Times New Roman" w:eastAsia="Times New Roman" w:hAnsi="Times New Roman" w:cs="Times New Roman"/>
          <w:color w:val="212529"/>
        </w:rPr>
        <w:t xml:space="preserve"> These neurological and neuropsychiatric conditions </w:t>
      </w:r>
      <w:proofErr w:type="spellStart"/>
      <w:r w:rsidRPr="0090118E">
        <w:rPr>
          <w:rFonts w:ascii="Times New Roman" w:eastAsia="Times New Roman" w:hAnsi="Times New Roman" w:cs="Times New Roman"/>
          <w:color w:val="212529"/>
        </w:rPr>
        <w:t>include:ataxia</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dystonia</w:t>
      </w:r>
      <w:proofErr w:type="spellEnd"/>
      <w:r w:rsidRPr="0090118E">
        <w:rPr>
          <w:rFonts w:ascii="Times New Roman" w:eastAsia="Times New Roman" w:hAnsi="Times New Roman" w:cs="Times New Roman"/>
          <w:color w:val="212529"/>
        </w:rPr>
        <w:t>, essential tremor, Parkinson's disease (PD), epilepsy, stroke, multiple sclerosis, autism spectrum disorders, dyslexia, attention deficit hyperactivity disorder (ADHD), and schizophrenia.</w:t>
      </w:r>
    </w:p>
    <w:p w:rsidR="0090118E" w:rsidRP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r w:rsidRPr="0090118E">
        <w:rPr>
          <w:rFonts w:ascii="Times New Roman" w:eastAsia="Times New Roman" w:hAnsi="Times New Roman" w:cs="Times New Roman"/>
          <w:color w:val="000000"/>
        </w:rPr>
        <w:t>References</w:t>
      </w:r>
    </w:p>
    <w:p w:rsidR="0090118E" w:rsidRPr="0090118E" w:rsidRDefault="0090118E"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w:t>
      </w:r>
      <w:hyperlink r:id="rId49" w:anchor="cite_ref-PMID21858122_1-0" w:history="1">
        <w:r w:rsidRPr="0090118E">
          <w:rPr>
            <w:rFonts w:ascii="Times New Roman" w:eastAsia="Times New Roman" w:hAnsi="Times New Roman" w:cs="Times New Roman"/>
            <w:color w:val="0B0080"/>
            <w:vertAlign w:val="superscript"/>
          </w:rPr>
          <w:t>Jump up to:</w:t>
        </w:r>
        <w:r w:rsidRPr="0090118E">
          <w:rPr>
            <w:rFonts w:ascii="Times New Roman" w:eastAsia="Times New Roman" w:hAnsi="Times New Roman" w:cs="Times New Roman"/>
            <w:color w:val="0B0080"/>
            <w:u w:val="single"/>
            <w:vertAlign w:val="superscript"/>
          </w:rPr>
          <w:t>1.0</w:t>
        </w:r>
      </w:hyperlink>
      <w:r w:rsidRPr="0090118E">
        <w:rPr>
          <w:rFonts w:ascii="Times New Roman" w:eastAsia="Times New Roman" w:hAnsi="Times New Roman" w:cs="Times New Roman"/>
          <w:color w:val="212529"/>
        </w:rPr>
        <w:t> </w:t>
      </w:r>
      <w:hyperlink r:id="rId50" w:anchor="cite_ref-PMID21858122_1-1" w:history="1">
        <w:r w:rsidRPr="0090118E">
          <w:rPr>
            <w:rFonts w:ascii="Times New Roman" w:eastAsia="Times New Roman" w:hAnsi="Times New Roman" w:cs="Times New Roman"/>
            <w:color w:val="0B0080"/>
            <w:u w:val="single"/>
            <w:vertAlign w:val="superscript"/>
          </w:rPr>
          <w:t>1.1</w:t>
        </w:r>
      </w:hyperlink>
      <w:r w:rsidRPr="0090118E">
        <w:rPr>
          <w:rFonts w:ascii="Times New Roman" w:eastAsia="Times New Roman" w:hAnsi="Times New Roman" w:cs="Times New Roman"/>
          <w:color w:val="212529"/>
        </w:rPr>
        <w:t> </w:t>
      </w:r>
      <w:hyperlink r:id="rId51" w:anchor="cite_ref-PMID21858122_1-2" w:history="1">
        <w:r w:rsidRPr="0090118E">
          <w:rPr>
            <w:rFonts w:ascii="Times New Roman" w:eastAsia="Times New Roman" w:hAnsi="Times New Roman" w:cs="Times New Roman"/>
            <w:color w:val="0B0080"/>
            <w:u w:val="single"/>
            <w:vertAlign w:val="superscript"/>
          </w:rPr>
          <w:t>1.2</w:t>
        </w:r>
      </w:hyperlink>
      <w:r w:rsidRPr="0090118E">
        <w:rPr>
          <w:rFonts w:ascii="Times New Roman" w:eastAsia="Times New Roman" w:hAnsi="Times New Roman" w:cs="Times New Roman"/>
          <w:color w:val="212529"/>
        </w:rPr>
        <w:t> </w:t>
      </w:r>
      <w:proofErr w:type="spellStart"/>
      <w:r w:rsidRPr="0090118E">
        <w:rPr>
          <w:rFonts w:ascii="Times New Roman" w:eastAsia="Times New Roman" w:hAnsi="Times New Roman" w:cs="Times New Roman"/>
          <w:color w:val="212529"/>
        </w:rPr>
        <w:t>Haldipur</w:t>
      </w:r>
      <w:proofErr w:type="spellEnd"/>
      <w:r w:rsidRPr="0090118E">
        <w:rPr>
          <w:rFonts w:ascii="Times New Roman" w:eastAsia="Times New Roman" w:hAnsi="Times New Roman" w:cs="Times New Roman"/>
          <w:color w:val="212529"/>
        </w:rPr>
        <w:t xml:space="preserve"> P, </w:t>
      </w:r>
      <w:proofErr w:type="spellStart"/>
      <w:r w:rsidRPr="0090118E">
        <w:rPr>
          <w:rFonts w:ascii="Times New Roman" w:eastAsia="Times New Roman" w:hAnsi="Times New Roman" w:cs="Times New Roman"/>
          <w:color w:val="212529"/>
        </w:rPr>
        <w:t>Bharti</w:t>
      </w:r>
      <w:proofErr w:type="spellEnd"/>
      <w:r w:rsidRPr="0090118E">
        <w:rPr>
          <w:rFonts w:ascii="Times New Roman" w:eastAsia="Times New Roman" w:hAnsi="Times New Roman" w:cs="Times New Roman"/>
          <w:color w:val="212529"/>
        </w:rPr>
        <w:t xml:space="preserve"> U, </w:t>
      </w:r>
      <w:proofErr w:type="spellStart"/>
      <w:r w:rsidRPr="0090118E">
        <w:rPr>
          <w:rFonts w:ascii="Times New Roman" w:eastAsia="Times New Roman" w:hAnsi="Times New Roman" w:cs="Times New Roman"/>
          <w:color w:val="212529"/>
        </w:rPr>
        <w:t>Alberti</w:t>
      </w:r>
      <w:proofErr w:type="spellEnd"/>
      <w:r w:rsidRPr="0090118E">
        <w:rPr>
          <w:rFonts w:ascii="Times New Roman" w:eastAsia="Times New Roman" w:hAnsi="Times New Roman" w:cs="Times New Roman"/>
          <w:color w:val="212529"/>
        </w:rPr>
        <w:t xml:space="preserve"> C, </w:t>
      </w:r>
      <w:proofErr w:type="spellStart"/>
      <w:r w:rsidRPr="0090118E">
        <w:rPr>
          <w:rFonts w:ascii="Times New Roman" w:eastAsia="Times New Roman" w:hAnsi="Times New Roman" w:cs="Times New Roman"/>
          <w:color w:val="212529"/>
        </w:rPr>
        <w:t>Sarkar</w:t>
      </w:r>
      <w:proofErr w:type="spellEnd"/>
      <w:r w:rsidRPr="0090118E">
        <w:rPr>
          <w:rFonts w:ascii="Times New Roman" w:eastAsia="Times New Roman" w:hAnsi="Times New Roman" w:cs="Times New Roman"/>
          <w:color w:val="212529"/>
        </w:rPr>
        <w:t xml:space="preserve"> C, </w:t>
      </w:r>
      <w:proofErr w:type="spellStart"/>
      <w:r w:rsidRPr="0090118E">
        <w:rPr>
          <w:rFonts w:ascii="Times New Roman" w:eastAsia="Times New Roman" w:hAnsi="Times New Roman" w:cs="Times New Roman"/>
          <w:color w:val="212529"/>
        </w:rPr>
        <w:t>Gulati</w:t>
      </w:r>
      <w:proofErr w:type="spellEnd"/>
      <w:r w:rsidRPr="0090118E">
        <w:rPr>
          <w:rFonts w:ascii="Times New Roman" w:eastAsia="Times New Roman" w:hAnsi="Times New Roman" w:cs="Times New Roman"/>
          <w:color w:val="212529"/>
        </w:rPr>
        <w:t xml:space="preserve"> G, </w:t>
      </w:r>
      <w:proofErr w:type="spellStart"/>
      <w:r w:rsidRPr="0090118E">
        <w:rPr>
          <w:rFonts w:ascii="Times New Roman" w:eastAsia="Times New Roman" w:hAnsi="Times New Roman" w:cs="Times New Roman"/>
          <w:color w:val="212529"/>
        </w:rPr>
        <w:t>Iyengar</w:t>
      </w:r>
      <w:proofErr w:type="spellEnd"/>
      <w:r w:rsidRPr="0090118E">
        <w:rPr>
          <w:rFonts w:ascii="Times New Roman" w:eastAsia="Times New Roman" w:hAnsi="Times New Roman" w:cs="Times New Roman"/>
          <w:color w:val="212529"/>
        </w:rPr>
        <w:t xml:space="preserve"> S, </w:t>
      </w:r>
      <w:proofErr w:type="spellStart"/>
      <w:r w:rsidRPr="0090118E">
        <w:rPr>
          <w:rFonts w:ascii="Times New Roman" w:eastAsia="Times New Roman" w:hAnsi="Times New Roman" w:cs="Times New Roman"/>
          <w:color w:val="212529"/>
        </w:rPr>
        <w:t>Gressens</w:t>
      </w:r>
      <w:proofErr w:type="spellEnd"/>
      <w:r w:rsidRPr="0090118E">
        <w:rPr>
          <w:rFonts w:ascii="Times New Roman" w:eastAsia="Times New Roman" w:hAnsi="Times New Roman" w:cs="Times New Roman"/>
          <w:color w:val="212529"/>
        </w:rPr>
        <w:t xml:space="preserve"> P &amp; Mani S. (2011). Preterm delivery disrupts the developmental program of the cerebellum. </w:t>
      </w:r>
      <w:proofErr w:type="spellStart"/>
      <w:r w:rsidRPr="0090118E">
        <w:rPr>
          <w:rFonts w:ascii="Times New Roman" w:eastAsia="Times New Roman" w:hAnsi="Times New Roman" w:cs="Times New Roman"/>
          <w:i/>
          <w:iCs/>
          <w:color w:val="212529"/>
        </w:rPr>
        <w:t>PLoS</w:t>
      </w:r>
      <w:proofErr w:type="spellEnd"/>
      <w:r w:rsidRPr="0090118E">
        <w:rPr>
          <w:rFonts w:ascii="Times New Roman" w:eastAsia="Times New Roman" w:hAnsi="Times New Roman" w:cs="Times New Roman"/>
          <w:i/>
          <w:iCs/>
          <w:color w:val="212529"/>
        </w:rPr>
        <w:t xml:space="preserve"> </w:t>
      </w:r>
      <w:proofErr w:type="gramStart"/>
      <w:r w:rsidRPr="0090118E">
        <w:rPr>
          <w:rFonts w:ascii="Times New Roman" w:eastAsia="Times New Roman" w:hAnsi="Times New Roman" w:cs="Times New Roman"/>
          <w:i/>
          <w:iCs/>
          <w:color w:val="212529"/>
        </w:rPr>
        <w:t>ONE ,</w:t>
      </w:r>
      <w:proofErr w:type="gramEnd"/>
      <w:r w:rsidRPr="0090118E">
        <w:rPr>
          <w:rFonts w:ascii="Times New Roman" w:eastAsia="Times New Roman" w:hAnsi="Times New Roman" w:cs="Times New Roman"/>
          <w:i/>
          <w:iCs/>
          <w:color w:val="212529"/>
        </w:rPr>
        <w:t xml:space="preserve"> 6</w:t>
      </w:r>
      <w:r w:rsidRPr="0090118E">
        <w:rPr>
          <w:rFonts w:ascii="Times New Roman" w:eastAsia="Times New Roman" w:hAnsi="Times New Roman" w:cs="Times New Roman"/>
          <w:color w:val="212529"/>
        </w:rPr>
        <w:t>, e23449. PMID: </w:t>
      </w:r>
      <w:hyperlink r:id="rId52" w:history="1">
        <w:r w:rsidRPr="0090118E">
          <w:rPr>
            <w:rFonts w:ascii="Times New Roman" w:eastAsia="Times New Roman" w:hAnsi="Times New Roman" w:cs="Times New Roman"/>
            <w:color w:val="663366"/>
            <w:u w:val="single"/>
          </w:rPr>
          <w:t>21858122</w:t>
        </w:r>
      </w:hyperlink>
      <w:r w:rsidRPr="0090118E">
        <w:rPr>
          <w:rFonts w:ascii="Times New Roman" w:eastAsia="Times New Roman" w:hAnsi="Times New Roman" w:cs="Times New Roman"/>
          <w:color w:val="212529"/>
        </w:rPr>
        <w:t> </w:t>
      </w:r>
      <w:hyperlink r:id="rId53"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54" w:anchor="cite_ref-PMID11724815_2-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Priller</w:t>
      </w:r>
      <w:proofErr w:type="spellEnd"/>
      <w:r w:rsidR="0090118E" w:rsidRPr="0090118E">
        <w:rPr>
          <w:rFonts w:ascii="Times New Roman" w:eastAsia="Times New Roman" w:hAnsi="Times New Roman" w:cs="Times New Roman"/>
          <w:color w:val="212529"/>
        </w:rPr>
        <w:t xml:space="preserve"> J, Persons DA, </w:t>
      </w:r>
      <w:proofErr w:type="spellStart"/>
      <w:r w:rsidR="0090118E" w:rsidRPr="0090118E">
        <w:rPr>
          <w:rFonts w:ascii="Times New Roman" w:eastAsia="Times New Roman" w:hAnsi="Times New Roman" w:cs="Times New Roman"/>
          <w:color w:val="212529"/>
        </w:rPr>
        <w:t>Klett</w:t>
      </w:r>
      <w:proofErr w:type="spellEnd"/>
      <w:r w:rsidR="0090118E" w:rsidRPr="0090118E">
        <w:rPr>
          <w:rFonts w:ascii="Times New Roman" w:eastAsia="Times New Roman" w:hAnsi="Times New Roman" w:cs="Times New Roman"/>
          <w:color w:val="212529"/>
        </w:rPr>
        <w:t xml:space="preserve"> FF, </w:t>
      </w:r>
      <w:proofErr w:type="spellStart"/>
      <w:r w:rsidR="0090118E" w:rsidRPr="0090118E">
        <w:rPr>
          <w:rFonts w:ascii="Times New Roman" w:eastAsia="Times New Roman" w:hAnsi="Times New Roman" w:cs="Times New Roman"/>
          <w:color w:val="212529"/>
        </w:rPr>
        <w:t>Kempermann</w:t>
      </w:r>
      <w:proofErr w:type="spellEnd"/>
      <w:r w:rsidR="0090118E" w:rsidRPr="0090118E">
        <w:rPr>
          <w:rFonts w:ascii="Times New Roman" w:eastAsia="Times New Roman" w:hAnsi="Times New Roman" w:cs="Times New Roman"/>
          <w:color w:val="212529"/>
        </w:rPr>
        <w:t xml:space="preserve"> G, </w:t>
      </w:r>
      <w:proofErr w:type="spellStart"/>
      <w:r w:rsidR="0090118E" w:rsidRPr="0090118E">
        <w:rPr>
          <w:rFonts w:ascii="Times New Roman" w:eastAsia="Times New Roman" w:hAnsi="Times New Roman" w:cs="Times New Roman"/>
          <w:color w:val="212529"/>
        </w:rPr>
        <w:t>Kreutzberg</w:t>
      </w:r>
      <w:proofErr w:type="spellEnd"/>
      <w:r w:rsidR="0090118E" w:rsidRPr="0090118E">
        <w:rPr>
          <w:rFonts w:ascii="Times New Roman" w:eastAsia="Times New Roman" w:hAnsi="Times New Roman" w:cs="Times New Roman"/>
          <w:color w:val="212529"/>
        </w:rPr>
        <w:t xml:space="preserve"> GW &amp; </w:t>
      </w:r>
      <w:proofErr w:type="spellStart"/>
      <w:r w:rsidR="0090118E" w:rsidRPr="0090118E">
        <w:rPr>
          <w:rFonts w:ascii="Times New Roman" w:eastAsia="Times New Roman" w:hAnsi="Times New Roman" w:cs="Times New Roman"/>
          <w:color w:val="212529"/>
        </w:rPr>
        <w:t>Dirnagl</w:t>
      </w:r>
      <w:proofErr w:type="spellEnd"/>
      <w:r w:rsidR="0090118E" w:rsidRPr="0090118E">
        <w:rPr>
          <w:rFonts w:ascii="Times New Roman" w:eastAsia="Times New Roman" w:hAnsi="Times New Roman" w:cs="Times New Roman"/>
          <w:color w:val="212529"/>
        </w:rPr>
        <w:t xml:space="preserve"> U. (2001). </w:t>
      </w:r>
      <w:proofErr w:type="spellStart"/>
      <w:r w:rsidR="0090118E" w:rsidRPr="0090118E">
        <w:rPr>
          <w:rFonts w:ascii="Times New Roman" w:eastAsia="Times New Roman" w:hAnsi="Times New Roman" w:cs="Times New Roman"/>
          <w:color w:val="212529"/>
        </w:rPr>
        <w:t>Neogenesis</w:t>
      </w:r>
      <w:proofErr w:type="spellEnd"/>
      <w:r w:rsidR="0090118E" w:rsidRPr="0090118E">
        <w:rPr>
          <w:rFonts w:ascii="Times New Roman" w:eastAsia="Times New Roman" w:hAnsi="Times New Roman" w:cs="Times New Roman"/>
          <w:color w:val="212529"/>
        </w:rPr>
        <w:t xml:space="preserve"> of </w:t>
      </w:r>
      <w:proofErr w:type="spellStart"/>
      <w:r w:rsidR="0090118E" w:rsidRPr="0090118E">
        <w:rPr>
          <w:rFonts w:ascii="Times New Roman" w:eastAsia="Times New Roman" w:hAnsi="Times New Roman" w:cs="Times New Roman"/>
          <w:color w:val="212529"/>
        </w:rPr>
        <w:t>cerebellar</w:t>
      </w:r>
      <w:proofErr w:type="spellEnd"/>
      <w:r w:rsidR="0090118E" w:rsidRPr="0090118E">
        <w:rPr>
          <w:rFonts w:ascii="Times New Roman" w:eastAsia="Times New Roman" w:hAnsi="Times New Roman" w:cs="Times New Roman"/>
          <w:color w:val="212529"/>
        </w:rPr>
        <w:t xml:space="preserve"> Purkinje neurons from gene-marked bone marrow cells in vivo. </w:t>
      </w:r>
      <w:r w:rsidR="0090118E" w:rsidRPr="0090118E">
        <w:rPr>
          <w:rFonts w:ascii="Times New Roman" w:eastAsia="Times New Roman" w:hAnsi="Times New Roman" w:cs="Times New Roman"/>
          <w:i/>
          <w:iCs/>
          <w:color w:val="212529"/>
        </w:rPr>
        <w:t>J. Cell Biol</w:t>
      </w:r>
      <w:proofErr w:type="gramStart"/>
      <w:r w:rsidR="0090118E" w:rsidRPr="0090118E">
        <w:rPr>
          <w:rFonts w:ascii="Times New Roman" w:eastAsia="Times New Roman" w:hAnsi="Times New Roman" w:cs="Times New Roman"/>
          <w:i/>
          <w:iCs/>
          <w:color w:val="212529"/>
        </w:rPr>
        <w:t>. ,</w:t>
      </w:r>
      <w:proofErr w:type="gramEnd"/>
      <w:r w:rsidR="0090118E" w:rsidRPr="0090118E">
        <w:rPr>
          <w:rFonts w:ascii="Times New Roman" w:eastAsia="Times New Roman" w:hAnsi="Times New Roman" w:cs="Times New Roman"/>
          <w:i/>
          <w:iCs/>
          <w:color w:val="212529"/>
        </w:rPr>
        <w:t xml:space="preserve"> 155</w:t>
      </w:r>
      <w:r w:rsidR="0090118E" w:rsidRPr="0090118E">
        <w:rPr>
          <w:rFonts w:ascii="Times New Roman" w:eastAsia="Times New Roman" w:hAnsi="Times New Roman" w:cs="Times New Roman"/>
          <w:color w:val="212529"/>
        </w:rPr>
        <w:t>, 733-8. PMID: </w:t>
      </w:r>
      <w:hyperlink r:id="rId55" w:history="1">
        <w:r w:rsidR="0090118E" w:rsidRPr="0090118E">
          <w:rPr>
            <w:rFonts w:ascii="Times New Roman" w:eastAsia="Times New Roman" w:hAnsi="Times New Roman" w:cs="Times New Roman"/>
            <w:color w:val="663366"/>
            <w:u w:val="single"/>
          </w:rPr>
          <w:t>11724815</w:t>
        </w:r>
      </w:hyperlink>
      <w:r w:rsidR="0090118E" w:rsidRPr="0090118E">
        <w:rPr>
          <w:rFonts w:ascii="Times New Roman" w:eastAsia="Times New Roman" w:hAnsi="Times New Roman" w:cs="Times New Roman"/>
          <w:color w:val="212529"/>
        </w:rPr>
        <w:t> </w:t>
      </w:r>
      <w:hyperlink r:id="rId56"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57" w:anchor="cite_ref-PMID26418466_3-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Herculano-Houzel</w:t>
      </w:r>
      <w:proofErr w:type="spellEnd"/>
      <w:r w:rsidR="0090118E" w:rsidRPr="0090118E">
        <w:rPr>
          <w:rFonts w:ascii="Times New Roman" w:eastAsia="Times New Roman" w:hAnsi="Times New Roman" w:cs="Times New Roman"/>
          <w:color w:val="212529"/>
        </w:rPr>
        <w:t xml:space="preserve"> S, Catania K, Manger PR &amp; </w:t>
      </w:r>
      <w:proofErr w:type="spellStart"/>
      <w:r w:rsidR="0090118E" w:rsidRPr="0090118E">
        <w:rPr>
          <w:rFonts w:ascii="Times New Roman" w:eastAsia="Times New Roman" w:hAnsi="Times New Roman" w:cs="Times New Roman"/>
          <w:color w:val="212529"/>
        </w:rPr>
        <w:t>Kaas</w:t>
      </w:r>
      <w:proofErr w:type="spellEnd"/>
      <w:r w:rsidR="0090118E" w:rsidRPr="0090118E">
        <w:rPr>
          <w:rFonts w:ascii="Times New Roman" w:eastAsia="Times New Roman" w:hAnsi="Times New Roman" w:cs="Times New Roman"/>
          <w:color w:val="212529"/>
        </w:rPr>
        <w:t xml:space="preserve"> JH. (2015). Mammalian Brains Are Made of These: A Dataset of the Numbers and Densities of Neuronal and </w:t>
      </w:r>
      <w:proofErr w:type="spellStart"/>
      <w:r w:rsidR="0090118E" w:rsidRPr="0090118E">
        <w:rPr>
          <w:rFonts w:ascii="Times New Roman" w:eastAsia="Times New Roman" w:hAnsi="Times New Roman" w:cs="Times New Roman"/>
          <w:color w:val="212529"/>
        </w:rPr>
        <w:t>Nonneuronal</w:t>
      </w:r>
      <w:proofErr w:type="spellEnd"/>
      <w:r w:rsidR="0090118E" w:rsidRPr="0090118E">
        <w:rPr>
          <w:rFonts w:ascii="Times New Roman" w:eastAsia="Times New Roman" w:hAnsi="Times New Roman" w:cs="Times New Roman"/>
          <w:color w:val="212529"/>
        </w:rPr>
        <w:t xml:space="preserve"> Cells in the Brain of </w:t>
      </w:r>
      <w:proofErr w:type="spellStart"/>
      <w:r w:rsidR="0090118E" w:rsidRPr="0090118E">
        <w:rPr>
          <w:rFonts w:ascii="Times New Roman" w:eastAsia="Times New Roman" w:hAnsi="Times New Roman" w:cs="Times New Roman"/>
          <w:color w:val="212529"/>
        </w:rPr>
        <w:t>Glires</w:t>
      </w:r>
      <w:proofErr w:type="spellEnd"/>
      <w:r w:rsidR="0090118E" w:rsidRPr="0090118E">
        <w:rPr>
          <w:rFonts w:ascii="Times New Roman" w:eastAsia="Times New Roman" w:hAnsi="Times New Roman" w:cs="Times New Roman"/>
          <w:color w:val="212529"/>
        </w:rPr>
        <w:t xml:space="preserve">, Primates, </w:t>
      </w:r>
      <w:proofErr w:type="spellStart"/>
      <w:r w:rsidR="0090118E" w:rsidRPr="0090118E">
        <w:rPr>
          <w:rFonts w:ascii="Times New Roman" w:eastAsia="Times New Roman" w:hAnsi="Times New Roman" w:cs="Times New Roman"/>
          <w:color w:val="212529"/>
        </w:rPr>
        <w:t>Scandentia</w:t>
      </w:r>
      <w:proofErr w:type="spellEnd"/>
      <w:r w:rsidR="0090118E" w:rsidRPr="0090118E">
        <w:rPr>
          <w:rFonts w:ascii="Times New Roman" w:eastAsia="Times New Roman" w:hAnsi="Times New Roman" w:cs="Times New Roman"/>
          <w:color w:val="212529"/>
        </w:rPr>
        <w:t xml:space="preserve">, </w:t>
      </w:r>
      <w:proofErr w:type="spellStart"/>
      <w:r w:rsidR="0090118E" w:rsidRPr="0090118E">
        <w:rPr>
          <w:rFonts w:ascii="Times New Roman" w:eastAsia="Times New Roman" w:hAnsi="Times New Roman" w:cs="Times New Roman"/>
          <w:color w:val="212529"/>
        </w:rPr>
        <w:t>Eulipotyphlans</w:t>
      </w:r>
      <w:proofErr w:type="spellEnd"/>
      <w:r w:rsidR="0090118E" w:rsidRPr="0090118E">
        <w:rPr>
          <w:rFonts w:ascii="Times New Roman" w:eastAsia="Times New Roman" w:hAnsi="Times New Roman" w:cs="Times New Roman"/>
          <w:color w:val="212529"/>
        </w:rPr>
        <w:t xml:space="preserve">, </w:t>
      </w:r>
      <w:proofErr w:type="spellStart"/>
      <w:r w:rsidR="0090118E" w:rsidRPr="0090118E">
        <w:rPr>
          <w:rFonts w:ascii="Times New Roman" w:eastAsia="Times New Roman" w:hAnsi="Times New Roman" w:cs="Times New Roman"/>
          <w:color w:val="212529"/>
        </w:rPr>
        <w:t>Afrotherians</w:t>
      </w:r>
      <w:proofErr w:type="spellEnd"/>
      <w:r w:rsidR="0090118E" w:rsidRPr="0090118E">
        <w:rPr>
          <w:rFonts w:ascii="Times New Roman" w:eastAsia="Times New Roman" w:hAnsi="Times New Roman" w:cs="Times New Roman"/>
          <w:color w:val="212529"/>
        </w:rPr>
        <w:t xml:space="preserve"> and Artiodactyls, and Their Relationship with Body Mass. </w:t>
      </w:r>
      <w:r w:rsidR="0090118E" w:rsidRPr="0090118E">
        <w:rPr>
          <w:rFonts w:ascii="Times New Roman" w:eastAsia="Times New Roman" w:hAnsi="Times New Roman" w:cs="Times New Roman"/>
          <w:i/>
          <w:iCs/>
          <w:color w:val="212529"/>
        </w:rPr>
        <w:t xml:space="preserve">Brain </w:t>
      </w:r>
      <w:proofErr w:type="spellStart"/>
      <w:r w:rsidR="0090118E" w:rsidRPr="0090118E">
        <w:rPr>
          <w:rFonts w:ascii="Times New Roman" w:eastAsia="Times New Roman" w:hAnsi="Times New Roman" w:cs="Times New Roman"/>
          <w:i/>
          <w:iCs/>
          <w:color w:val="212529"/>
        </w:rPr>
        <w:t>Behav</w:t>
      </w:r>
      <w:proofErr w:type="spellEnd"/>
      <w:r w:rsidR="0090118E" w:rsidRPr="0090118E">
        <w:rPr>
          <w:rFonts w:ascii="Times New Roman" w:eastAsia="Times New Roman" w:hAnsi="Times New Roman" w:cs="Times New Roman"/>
          <w:i/>
          <w:iCs/>
          <w:color w:val="212529"/>
        </w:rPr>
        <w:t xml:space="preserve">. </w:t>
      </w:r>
      <w:proofErr w:type="spellStart"/>
      <w:r w:rsidR="0090118E" w:rsidRPr="0090118E">
        <w:rPr>
          <w:rFonts w:ascii="Times New Roman" w:eastAsia="Times New Roman" w:hAnsi="Times New Roman" w:cs="Times New Roman"/>
          <w:i/>
          <w:iCs/>
          <w:color w:val="212529"/>
        </w:rPr>
        <w:t>Evol</w:t>
      </w:r>
      <w:proofErr w:type="spellEnd"/>
      <w:r w:rsidR="0090118E" w:rsidRPr="0090118E">
        <w:rPr>
          <w:rFonts w:ascii="Times New Roman" w:eastAsia="Times New Roman" w:hAnsi="Times New Roman" w:cs="Times New Roman"/>
          <w:i/>
          <w:iCs/>
          <w:color w:val="212529"/>
        </w:rPr>
        <w:t>. , 86</w:t>
      </w:r>
      <w:r w:rsidR="0090118E" w:rsidRPr="0090118E">
        <w:rPr>
          <w:rFonts w:ascii="Times New Roman" w:eastAsia="Times New Roman" w:hAnsi="Times New Roman" w:cs="Times New Roman"/>
          <w:color w:val="212529"/>
        </w:rPr>
        <w:t>, 145-63. PMID: </w:t>
      </w:r>
      <w:hyperlink r:id="rId58" w:history="1">
        <w:r w:rsidR="0090118E" w:rsidRPr="0090118E">
          <w:rPr>
            <w:rFonts w:ascii="Times New Roman" w:eastAsia="Times New Roman" w:hAnsi="Times New Roman" w:cs="Times New Roman"/>
            <w:color w:val="663366"/>
            <w:u w:val="single"/>
          </w:rPr>
          <w:t>26418466</w:t>
        </w:r>
      </w:hyperlink>
      <w:r w:rsidR="0090118E" w:rsidRPr="0090118E">
        <w:rPr>
          <w:rFonts w:ascii="Times New Roman" w:eastAsia="Times New Roman" w:hAnsi="Times New Roman" w:cs="Times New Roman"/>
          <w:color w:val="212529"/>
        </w:rPr>
        <w:t> </w:t>
      </w:r>
      <w:hyperlink r:id="rId59"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60" w:anchor="cite_ref-PMID20300467_4-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Herculano-Houzel</w:t>
      </w:r>
      <w:proofErr w:type="spellEnd"/>
      <w:r w:rsidR="0090118E" w:rsidRPr="0090118E">
        <w:rPr>
          <w:rFonts w:ascii="Times New Roman" w:eastAsia="Times New Roman" w:hAnsi="Times New Roman" w:cs="Times New Roman"/>
          <w:color w:val="212529"/>
        </w:rPr>
        <w:t xml:space="preserve"> S. (2010). Coordinated scaling of cortical and </w:t>
      </w:r>
      <w:proofErr w:type="spellStart"/>
      <w:r w:rsidR="0090118E" w:rsidRPr="0090118E">
        <w:rPr>
          <w:rFonts w:ascii="Times New Roman" w:eastAsia="Times New Roman" w:hAnsi="Times New Roman" w:cs="Times New Roman"/>
          <w:color w:val="212529"/>
        </w:rPr>
        <w:t>cerebellar</w:t>
      </w:r>
      <w:proofErr w:type="spellEnd"/>
      <w:r w:rsidR="0090118E" w:rsidRPr="0090118E">
        <w:rPr>
          <w:rFonts w:ascii="Times New Roman" w:eastAsia="Times New Roman" w:hAnsi="Times New Roman" w:cs="Times New Roman"/>
          <w:color w:val="212529"/>
        </w:rPr>
        <w:t xml:space="preserve"> numbers of neurons. </w:t>
      </w:r>
      <w:r w:rsidR="0090118E" w:rsidRPr="0090118E">
        <w:rPr>
          <w:rFonts w:ascii="Times New Roman" w:eastAsia="Times New Roman" w:hAnsi="Times New Roman" w:cs="Times New Roman"/>
          <w:i/>
          <w:iCs/>
          <w:color w:val="212529"/>
        </w:rPr>
        <w:t xml:space="preserve">Front </w:t>
      </w:r>
      <w:proofErr w:type="spellStart"/>
      <w:proofErr w:type="gramStart"/>
      <w:r w:rsidR="0090118E" w:rsidRPr="0090118E">
        <w:rPr>
          <w:rFonts w:ascii="Times New Roman" w:eastAsia="Times New Roman" w:hAnsi="Times New Roman" w:cs="Times New Roman"/>
          <w:i/>
          <w:iCs/>
          <w:color w:val="212529"/>
        </w:rPr>
        <w:t>Neuroanat</w:t>
      </w:r>
      <w:proofErr w:type="spellEnd"/>
      <w:r w:rsidR="0090118E" w:rsidRPr="0090118E">
        <w:rPr>
          <w:rFonts w:ascii="Times New Roman" w:eastAsia="Times New Roman" w:hAnsi="Times New Roman" w:cs="Times New Roman"/>
          <w:i/>
          <w:iCs/>
          <w:color w:val="212529"/>
        </w:rPr>
        <w:t xml:space="preserve"> ,</w:t>
      </w:r>
      <w:proofErr w:type="gramEnd"/>
      <w:r w:rsidR="0090118E" w:rsidRPr="0090118E">
        <w:rPr>
          <w:rFonts w:ascii="Times New Roman" w:eastAsia="Times New Roman" w:hAnsi="Times New Roman" w:cs="Times New Roman"/>
          <w:i/>
          <w:iCs/>
          <w:color w:val="212529"/>
        </w:rPr>
        <w:t xml:space="preserve"> 4</w:t>
      </w:r>
      <w:r w:rsidR="0090118E" w:rsidRPr="0090118E">
        <w:rPr>
          <w:rFonts w:ascii="Times New Roman" w:eastAsia="Times New Roman" w:hAnsi="Times New Roman" w:cs="Times New Roman"/>
          <w:color w:val="212529"/>
        </w:rPr>
        <w:t>, 12. PMID: </w:t>
      </w:r>
      <w:hyperlink r:id="rId61" w:history="1">
        <w:r w:rsidR="0090118E" w:rsidRPr="0090118E">
          <w:rPr>
            <w:rFonts w:ascii="Times New Roman" w:eastAsia="Times New Roman" w:hAnsi="Times New Roman" w:cs="Times New Roman"/>
            <w:color w:val="663366"/>
            <w:u w:val="single"/>
          </w:rPr>
          <w:t>20300467</w:t>
        </w:r>
      </w:hyperlink>
      <w:r w:rsidR="0090118E" w:rsidRPr="0090118E">
        <w:rPr>
          <w:rFonts w:ascii="Times New Roman" w:eastAsia="Times New Roman" w:hAnsi="Times New Roman" w:cs="Times New Roman"/>
          <w:color w:val="212529"/>
        </w:rPr>
        <w:t> </w:t>
      </w:r>
      <w:hyperlink r:id="rId62"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63" w:anchor="cite_ref-PMID21020604_5-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LARSELL O. (1946). The cerebellum of cyclostomes. </w:t>
      </w:r>
      <w:r w:rsidR="0090118E" w:rsidRPr="0090118E">
        <w:rPr>
          <w:rFonts w:ascii="Times New Roman" w:eastAsia="Times New Roman" w:hAnsi="Times New Roman" w:cs="Times New Roman"/>
          <w:i/>
          <w:iCs/>
          <w:color w:val="212529"/>
        </w:rPr>
        <w:t>Anat. Rec</w:t>
      </w:r>
      <w:proofErr w:type="gramStart"/>
      <w:r w:rsidR="0090118E" w:rsidRPr="0090118E">
        <w:rPr>
          <w:rFonts w:ascii="Times New Roman" w:eastAsia="Times New Roman" w:hAnsi="Times New Roman" w:cs="Times New Roman"/>
          <w:i/>
          <w:iCs/>
          <w:color w:val="212529"/>
        </w:rPr>
        <w:t>. ,</w:t>
      </w:r>
      <w:proofErr w:type="gramEnd"/>
      <w:r w:rsidR="0090118E" w:rsidRPr="0090118E">
        <w:rPr>
          <w:rFonts w:ascii="Times New Roman" w:eastAsia="Times New Roman" w:hAnsi="Times New Roman" w:cs="Times New Roman"/>
          <w:i/>
          <w:iCs/>
          <w:color w:val="212529"/>
        </w:rPr>
        <w:t xml:space="preserve"> 94</w:t>
      </w:r>
      <w:r w:rsidR="0090118E" w:rsidRPr="0090118E">
        <w:rPr>
          <w:rFonts w:ascii="Times New Roman" w:eastAsia="Times New Roman" w:hAnsi="Times New Roman" w:cs="Times New Roman"/>
          <w:color w:val="212529"/>
        </w:rPr>
        <w:t>, 478. PMID: </w:t>
      </w:r>
      <w:hyperlink r:id="rId64" w:history="1">
        <w:r w:rsidR="0090118E" w:rsidRPr="0090118E">
          <w:rPr>
            <w:rFonts w:ascii="Times New Roman" w:eastAsia="Times New Roman" w:hAnsi="Times New Roman" w:cs="Times New Roman"/>
            <w:color w:val="663366"/>
            <w:u w:val="single"/>
          </w:rPr>
          <w:t>21020604</w:t>
        </w:r>
      </w:hyperlink>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65" w:anchor="cite_ref-PMID12999992_6-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LARSELL O. (1952). The morphogenesis and adult pattern of the lobules and fissures of the cerebellum of the white rat. </w:t>
      </w:r>
      <w:r w:rsidR="0090118E" w:rsidRPr="0090118E">
        <w:rPr>
          <w:rFonts w:ascii="Times New Roman" w:eastAsia="Times New Roman" w:hAnsi="Times New Roman" w:cs="Times New Roman"/>
          <w:i/>
          <w:iCs/>
          <w:color w:val="212529"/>
        </w:rPr>
        <w:t>J. Comp. Neurol</w:t>
      </w:r>
      <w:proofErr w:type="gramStart"/>
      <w:r w:rsidR="0090118E" w:rsidRPr="0090118E">
        <w:rPr>
          <w:rFonts w:ascii="Times New Roman" w:eastAsia="Times New Roman" w:hAnsi="Times New Roman" w:cs="Times New Roman"/>
          <w:i/>
          <w:iCs/>
          <w:color w:val="212529"/>
        </w:rPr>
        <w:t>. ,</w:t>
      </w:r>
      <w:proofErr w:type="gramEnd"/>
      <w:r w:rsidR="0090118E" w:rsidRPr="0090118E">
        <w:rPr>
          <w:rFonts w:ascii="Times New Roman" w:eastAsia="Times New Roman" w:hAnsi="Times New Roman" w:cs="Times New Roman"/>
          <w:i/>
          <w:iCs/>
          <w:color w:val="212529"/>
        </w:rPr>
        <w:t xml:space="preserve"> 97</w:t>
      </w:r>
      <w:r w:rsidR="0090118E" w:rsidRPr="0090118E">
        <w:rPr>
          <w:rFonts w:ascii="Times New Roman" w:eastAsia="Times New Roman" w:hAnsi="Times New Roman" w:cs="Times New Roman"/>
          <w:color w:val="212529"/>
        </w:rPr>
        <w:t>, 281-356. PMID: </w:t>
      </w:r>
      <w:hyperlink r:id="rId66" w:history="1">
        <w:r w:rsidR="0090118E" w:rsidRPr="0090118E">
          <w:rPr>
            <w:rFonts w:ascii="Times New Roman" w:eastAsia="Times New Roman" w:hAnsi="Times New Roman" w:cs="Times New Roman"/>
            <w:color w:val="663366"/>
            <w:u w:val="single"/>
          </w:rPr>
          <w:t>12999992</w:t>
        </w:r>
      </w:hyperlink>
      <w:r w:rsidR="0090118E" w:rsidRPr="0090118E">
        <w:rPr>
          <w:rFonts w:ascii="Times New Roman" w:eastAsia="Times New Roman" w:hAnsi="Times New Roman" w:cs="Times New Roman"/>
          <w:color w:val="212529"/>
        </w:rPr>
        <w:t> </w:t>
      </w:r>
      <w:hyperlink r:id="rId67"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68" w:anchor="cite_ref-PMID13034933_7-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LARSELL O &amp; WHITLOCK DG. (1952). Further observations on the cerebellum of birds. </w:t>
      </w:r>
      <w:r w:rsidR="0090118E" w:rsidRPr="0090118E">
        <w:rPr>
          <w:rFonts w:ascii="Times New Roman" w:eastAsia="Times New Roman" w:hAnsi="Times New Roman" w:cs="Times New Roman"/>
          <w:i/>
          <w:iCs/>
          <w:color w:val="212529"/>
        </w:rPr>
        <w:t>J. Comp. Neurol</w:t>
      </w:r>
      <w:proofErr w:type="gramStart"/>
      <w:r w:rsidR="0090118E" w:rsidRPr="0090118E">
        <w:rPr>
          <w:rFonts w:ascii="Times New Roman" w:eastAsia="Times New Roman" w:hAnsi="Times New Roman" w:cs="Times New Roman"/>
          <w:i/>
          <w:iCs/>
          <w:color w:val="212529"/>
        </w:rPr>
        <w:t>. ,</w:t>
      </w:r>
      <w:proofErr w:type="gramEnd"/>
      <w:r w:rsidR="0090118E" w:rsidRPr="0090118E">
        <w:rPr>
          <w:rFonts w:ascii="Times New Roman" w:eastAsia="Times New Roman" w:hAnsi="Times New Roman" w:cs="Times New Roman"/>
          <w:i/>
          <w:iCs/>
          <w:color w:val="212529"/>
        </w:rPr>
        <w:t xml:space="preserve"> 97</w:t>
      </w:r>
      <w:r w:rsidR="0090118E" w:rsidRPr="0090118E">
        <w:rPr>
          <w:rFonts w:ascii="Times New Roman" w:eastAsia="Times New Roman" w:hAnsi="Times New Roman" w:cs="Times New Roman"/>
          <w:color w:val="212529"/>
        </w:rPr>
        <w:t>, 545-66. PMID: </w:t>
      </w:r>
      <w:hyperlink r:id="rId69" w:history="1">
        <w:r w:rsidR="0090118E" w:rsidRPr="0090118E">
          <w:rPr>
            <w:rFonts w:ascii="Times New Roman" w:eastAsia="Times New Roman" w:hAnsi="Times New Roman" w:cs="Times New Roman"/>
            <w:color w:val="663366"/>
            <w:u w:val="single"/>
          </w:rPr>
          <w:t>13034933</w:t>
        </w:r>
      </w:hyperlink>
      <w:hyperlink r:id="rId70"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71" w:anchor="cite_ref-PMID13124788_8-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xml:space="preserve"> LARSELL O. (1954). The development of the cerebellum of the </w:t>
      </w:r>
      <w:proofErr w:type="spellStart"/>
      <w:r w:rsidR="0090118E" w:rsidRPr="0090118E">
        <w:rPr>
          <w:rFonts w:ascii="Times New Roman" w:eastAsia="Times New Roman" w:hAnsi="Times New Roman" w:cs="Times New Roman"/>
          <w:color w:val="212529"/>
        </w:rPr>
        <w:t>pig.</w:t>
      </w:r>
      <w:r w:rsidR="0090118E" w:rsidRPr="0090118E">
        <w:rPr>
          <w:rFonts w:ascii="Times New Roman" w:eastAsia="Times New Roman" w:hAnsi="Times New Roman" w:cs="Times New Roman"/>
          <w:i/>
          <w:iCs/>
          <w:color w:val="212529"/>
        </w:rPr>
        <w:t>Anat</w:t>
      </w:r>
      <w:proofErr w:type="spellEnd"/>
      <w:r w:rsidR="0090118E" w:rsidRPr="0090118E">
        <w:rPr>
          <w:rFonts w:ascii="Times New Roman" w:eastAsia="Times New Roman" w:hAnsi="Times New Roman" w:cs="Times New Roman"/>
          <w:i/>
          <w:iCs/>
          <w:color w:val="212529"/>
        </w:rPr>
        <w:t>. Rec</w:t>
      </w:r>
      <w:proofErr w:type="gramStart"/>
      <w:r w:rsidR="0090118E" w:rsidRPr="0090118E">
        <w:rPr>
          <w:rFonts w:ascii="Times New Roman" w:eastAsia="Times New Roman" w:hAnsi="Times New Roman" w:cs="Times New Roman"/>
          <w:i/>
          <w:iCs/>
          <w:color w:val="212529"/>
        </w:rPr>
        <w:t>. ,</w:t>
      </w:r>
      <w:proofErr w:type="gramEnd"/>
      <w:r w:rsidR="0090118E" w:rsidRPr="0090118E">
        <w:rPr>
          <w:rFonts w:ascii="Times New Roman" w:eastAsia="Times New Roman" w:hAnsi="Times New Roman" w:cs="Times New Roman"/>
          <w:i/>
          <w:iCs/>
          <w:color w:val="212529"/>
        </w:rPr>
        <w:t xml:space="preserve"> 118</w:t>
      </w:r>
      <w:r w:rsidR="0090118E" w:rsidRPr="0090118E">
        <w:rPr>
          <w:rFonts w:ascii="Times New Roman" w:eastAsia="Times New Roman" w:hAnsi="Times New Roman" w:cs="Times New Roman"/>
          <w:color w:val="212529"/>
        </w:rPr>
        <w:t>, 73-107. PMID: </w:t>
      </w:r>
      <w:hyperlink r:id="rId72" w:history="1">
        <w:r w:rsidR="0090118E" w:rsidRPr="0090118E">
          <w:rPr>
            <w:rFonts w:ascii="Times New Roman" w:eastAsia="Times New Roman" w:hAnsi="Times New Roman" w:cs="Times New Roman"/>
            <w:color w:val="663366"/>
            <w:u w:val="single"/>
          </w:rPr>
          <w:t>13124788</w:t>
        </w:r>
      </w:hyperlink>
      <w:r w:rsidR="0090118E" w:rsidRPr="0090118E">
        <w:rPr>
          <w:rFonts w:ascii="Times New Roman" w:eastAsia="Times New Roman" w:hAnsi="Times New Roman" w:cs="Times New Roman"/>
          <w:color w:val="212529"/>
        </w:rPr>
        <w:t> </w:t>
      </w:r>
      <w:hyperlink r:id="rId73"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74" w:anchor="cite_ref-PMID18889711_9-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LARSELL O. (1948). The development and subdivisions of the cerebellum of birds. </w:t>
      </w:r>
      <w:r w:rsidR="0090118E" w:rsidRPr="0090118E">
        <w:rPr>
          <w:rFonts w:ascii="Times New Roman" w:eastAsia="Times New Roman" w:hAnsi="Times New Roman" w:cs="Times New Roman"/>
          <w:i/>
          <w:iCs/>
          <w:color w:val="212529"/>
        </w:rPr>
        <w:t>J. Comp. Neurol</w:t>
      </w:r>
      <w:proofErr w:type="gramStart"/>
      <w:r w:rsidR="0090118E" w:rsidRPr="0090118E">
        <w:rPr>
          <w:rFonts w:ascii="Times New Roman" w:eastAsia="Times New Roman" w:hAnsi="Times New Roman" w:cs="Times New Roman"/>
          <w:i/>
          <w:iCs/>
          <w:color w:val="212529"/>
        </w:rPr>
        <w:t>. ,</w:t>
      </w:r>
      <w:proofErr w:type="gramEnd"/>
      <w:r w:rsidR="0090118E" w:rsidRPr="0090118E">
        <w:rPr>
          <w:rFonts w:ascii="Times New Roman" w:eastAsia="Times New Roman" w:hAnsi="Times New Roman" w:cs="Times New Roman"/>
          <w:i/>
          <w:iCs/>
          <w:color w:val="212529"/>
        </w:rPr>
        <w:t xml:space="preserve"> 89</w:t>
      </w:r>
      <w:r w:rsidR="0090118E" w:rsidRPr="0090118E">
        <w:rPr>
          <w:rFonts w:ascii="Times New Roman" w:eastAsia="Times New Roman" w:hAnsi="Times New Roman" w:cs="Times New Roman"/>
          <w:color w:val="212529"/>
        </w:rPr>
        <w:t>, 123-89. PMID: </w:t>
      </w:r>
      <w:hyperlink r:id="rId75" w:history="1">
        <w:r w:rsidR="0090118E" w:rsidRPr="0090118E">
          <w:rPr>
            <w:rFonts w:ascii="Times New Roman" w:eastAsia="Times New Roman" w:hAnsi="Times New Roman" w:cs="Times New Roman"/>
            <w:color w:val="663366"/>
            <w:u w:val="single"/>
          </w:rPr>
          <w:t>18889711</w:t>
        </w:r>
      </w:hyperlink>
      <w:hyperlink r:id="rId76"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77" w:anchor="cite_ref-PMID20239748_10-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xml:space="preserve"> LARSELL O. (1947). The cerebellum of </w:t>
      </w:r>
      <w:proofErr w:type="spellStart"/>
      <w:r w:rsidR="0090118E" w:rsidRPr="0090118E">
        <w:rPr>
          <w:rFonts w:ascii="Times New Roman" w:eastAsia="Times New Roman" w:hAnsi="Times New Roman" w:cs="Times New Roman"/>
          <w:color w:val="212529"/>
        </w:rPr>
        <w:t>myxinoids</w:t>
      </w:r>
      <w:proofErr w:type="spellEnd"/>
      <w:r w:rsidR="0090118E" w:rsidRPr="0090118E">
        <w:rPr>
          <w:rFonts w:ascii="Times New Roman" w:eastAsia="Times New Roman" w:hAnsi="Times New Roman" w:cs="Times New Roman"/>
          <w:color w:val="212529"/>
        </w:rPr>
        <w:t xml:space="preserve"> and </w:t>
      </w:r>
      <w:proofErr w:type="spellStart"/>
      <w:r w:rsidR="0090118E" w:rsidRPr="0090118E">
        <w:rPr>
          <w:rFonts w:ascii="Times New Roman" w:eastAsia="Times New Roman" w:hAnsi="Times New Roman" w:cs="Times New Roman"/>
          <w:color w:val="212529"/>
        </w:rPr>
        <w:t>petromyzonts</w:t>
      </w:r>
      <w:proofErr w:type="spellEnd"/>
      <w:r w:rsidR="0090118E" w:rsidRPr="0090118E">
        <w:rPr>
          <w:rFonts w:ascii="Times New Roman" w:eastAsia="Times New Roman" w:hAnsi="Times New Roman" w:cs="Times New Roman"/>
          <w:color w:val="212529"/>
        </w:rPr>
        <w:t xml:space="preserve"> including developmental stages in the lampreys. </w:t>
      </w:r>
      <w:r w:rsidR="0090118E" w:rsidRPr="0090118E">
        <w:rPr>
          <w:rFonts w:ascii="Times New Roman" w:eastAsia="Times New Roman" w:hAnsi="Times New Roman" w:cs="Times New Roman"/>
          <w:i/>
          <w:iCs/>
          <w:color w:val="212529"/>
        </w:rPr>
        <w:t>J. Comp. Neurol</w:t>
      </w:r>
      <w:proofErr w:type="gramStart"/>
      <w:r w:rsidR="0090118E" w:rsidRPr="0090118E">
        <w:rPr>
          <w:rFonts w:ascii="Times New Roman" w:eastAsia="Times New Roman" w:hAnsi="Times New Roman" w:cs="Times New Roman"/>
          <w:i/>
          <w:iCs/>
          <w:color w:val="212529"/>
        </w:rPr>
        <w:t>. ,</w:t>
      </w:r>
      <w:proofErr w:type="gramEnd"/>
      <w:r w:rsidR="0090118E" w:rsidRPr="0090118E">
        <w:rPr>
          <w:rFonts w:ascii="Times New Roman" w:eastAsia="Times New Roman" w:hAnsi="Times New Roman" w:cs="Times New Roman"/>
          <w:i/>
          <w:iCs/>
          <w:color w:val="212529"/>
        </w:rPr>
        <w:t xml:space="preserve"> 86</w:t>
      </w:r>
      <w:r w:rsidR="0090118E" w:rsidRPr="0090118E">
        <w:rPr>
          <w:rFonts w:ascii="Times New Roman" w:eastAsia="Times New Roman" w:hAnsi="Times New Roman" w:cs="Times New Roman"/>
          <w:color w:val="212529"/>
        </w:rPr>
        <w:t>, 395-445. PMID: </w:t>
      </w:r>
      <w:hyperlink r:id="rId78" w:history="1">
        <w:r w:rsidR="0090118E" w:rsidRPr="0090118E">
          <w:rPr>
            <w:rFonts w:ascii="Times New Roman" w:eastAsia="Times New Roman" w:hAnsi="Times New Roman" w:cs="Times New Roman"/>
            <w:color w:val="663366"/>
            <w:u w:val="single"/>
          </w:rPr>
          <w:t>20239748</w:t>
        </w:r>
      </w:hyperlink>
      <w:r w:rsidR="0090118E" w:rsidRPr="0090118E">
        <w:rPr>
          <w:rFonts w:ascii="Times New Roman" w:eastAsia="Times New Roman" w:hAnsi="Times New Roman" w:cs="Times New Roman"/>
          <w:color w:val="212529"/>
        </w:rPr>
        <w:t> </w:t>
      </w:r>
      <w:hyperlink r:id="rId79"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80" w:anchor="cite_ref-PMID20341845_11-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xml:space="preserve"> LARSELL O &amp; STOTLER WA. (1947). </w:t>
      </w:r>
      <w:proofErr w:type="gramStart"/>
      <w:r w:rsidR="0090118E" w:rsidRPr="0090118E">
        <w:rPr>
          <w:rFonts w:ascii="Times New Roman" w:eastAsia="Times New Roman" w:hAnsi="Times New Roman" w:cs="Times New Roman"/>
          <w:color w:val="212529"/>
        </w:rPr>
        <w:t>Some</w:t>
      </w:r>
      <w:proofErr w:type="gramEnd"/>
      <w:r w:rsidR="0090118E" w:rsidRPr="0090118E">
        <w:rPr>
          <w:rFonts w:ascii="Times New Roman" w:eastAsia="Times New Roman" w:hAnsi="Times New Roman" w:cs="Times New Roman"/>
          <w:color w:val="212529"/>
        </w:rPr>
        <w:t xml:space="preserve"> morphological features of the human cerebellum. </w:t>
      </w:r>
      <w:r w:rsidR="0090118E" w:rsidRPr="0090118E">
        <w:rPr>
          <w:rFonts w:ascii="Times New Roman" w:eastAsia="Times New Roman" w:hAnsi="Times New Roman" w:cs="Times New Roman"/>
          <w:i/>
          <w:iCs/>
          <w:color w:val="212529"/>
        </w:rPr>
        <w:t>Anat. Rec</w:t>
      </w:r>
      <w:proofErr w:type="gramStart"/>
      <w:r w:rsidR="0090118E" w:rsidRPr="0090118E">
        <w:rPr>
          <w:rFonts w:ascii="Times New Roman" w:eastAsia="Times New Roman" w:hAnsi="Times New Roman" w:cs="Times New Roman"/>
          <w:i/>
          <w:iCs/>
          <w:color w:val="212529"/>
        </w:rPr>
        <w:t>. ,</w:t>
      </w:r>
      <w:proofErr w:type="gramEnd"/>
      <w:r w:rsidR="0090118E" w:rsidRPr="0090118E">
        <w:rPr>
          <w:rFonts w:ascii="Times New Roman" w:eastAsia="Times New Roman" w:hAnsi="Times New Roman" w:cs="Times New Roman"/>
          <w:i/>
          <w:iCs/>
          <w:color w:val="212529"/>
        </w:rPr>
        <w:t xml:space="preserve"> 97</w:t>
      </w:r>
      <w:r w:rsidR="0090118E" w:rsidRPr="0090118E">
        <w:rPr>
          <w:rFonts w:ascii="Times New Roman" w:eastAsia="Times New Roman" w:hAnsi="Times New Roman" w:cs="Times New Roman"/>
          <w:color w:val="212529"/>
        </w:rPr>
        <w:t>, 352. PMID: </w:t>
      </w:r>
      <w:hyperlink r:id="rId81" w:history="1">
        <w:r w:rsidR="0090118E" w:rsidRPr="0090118E">
          <w:rPr>
            <w:rFonts w:ascii="Times New Roman" w:eastAsia="Times New Roman" w:hAnsi="Times New Roman" w:cs="Times New Roman"/>
            <w:color w:val="663366"/>
            <w:u w:val="single"/>
          </w:rPr>
          <w:t>20341845</w:t>
        </w:r>
      </w:hyperlink>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82" w:anchor="cite_ref-PMID20267600_12-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LARSELL O. (1947). The development of the cerebellum in man in relation to its comparative anatomy. </w:t>
      </w:r>
      <w:r w:rsidR="0090118E" w:rsidRPr="0090118E">
        <w:rPr>
          <w:rFonts w:ascii="Times New Roman" w:eastAsia="Times New Roman" w:hAnsi="Times New Roman" w:cs="Times New Roman"/>
          <w:i/>
          <w:iCs/>
          <w:color w:val="212529"/>
        </w:rPr>
        <w:t>J. Comp. Neurol</w:t>
      </w:r>
      <w:proofErr w:type="gramStart"/>
      <w:r w:rsidR="0090118E" w:rsidRPr="0090118E">
        <w:rPr>
          <w:rFonts w:ascii="Times New Roman" w:eastAsia="Times New Roman" w:hAnsi="Times New Roman" w:cs="Times New Roman"/>
          <w:i/>
          <w:iCs/>
          <w:color w:val="212529"/>
        </w:rPr>
        <w:t>. ,</w:t>
      </w:r>
      <w:proofErr w:type="gramEnd"/>
      <w:r w:rsidR="0090118E" w:rsidRPr="0090118E">
        <w:rPr>
          <w:rFonts w:ascii="Times New Roman" w:eastAsia="Times New Roman" w:hAnsi="Times New Roman" w:cs="Times New Roman"/>
          <w:i/>
          <w:iCs/>
          <w:color w:val="212529"/>
        </w:rPr>
        <w:t xml:space="preserve"> 87</w:t>
      </w:r>
      <w:r w:rsidR="0090118E" w:rsidRPr="0090118E">
        <w:rPr>
          <w:rFonts w:ascii="Times New Roman" w:eastAsia="Times New Roman" w:hAnsi="Times New Roman" w:cs="Times New Roman"/>
          <w:color w:val="212529"/>
        </w:rPr>
        <w:t>, 85-129. PMID: </w:t>
      </w:r>
      <w:hyperlink r:id="rId83" w:history="1">
        <w:r w:rsidR="0090118E" w:rsidRPr="0090118E">
          <w:rPr>
            <w:rFonts w:ascii="Times New Roman" w:eastAsia="Times New Roman" w:hAnsi="Times New Roman" w:cs="Times New Roman"/>
            <w:color w:val="663366"/>
            <w:u w:val="single"/>
          </w:rPr>
          <w:t>20267600</w:t>
        </w:r>
      </w:hyperlink>
      <w:r w:rsidR="0090118E" w:rsidRPr="0090118E">
        <w:rPr>
          <w:rFonts w:ascii="Times New Roman" w:eastAsia="Times New Roman" w:hAnsi="Times New Roman" w:cs="Times New Roman"/>
          <w:color w:val="212529"/>
        </w:rPr>
        <w:t> </w:t>
      </w:r>
      <w:hyperlink r:id="rId84"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85" w:anchor="cite_ref-PMID31751665_13-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Xu</w:t>
      </w:r>
      <w:proofErr w:type="spellEnd"/>
      <w:r w:rsidR="0090118E" w:rsidRPr="0090118E">
        <w:rPr>
          <w:rFonts w:ascii="Times New Roman" w:eastAsia="Times New Roman" w:hAnsi="Times New Roman" w:cs="Times New Roman"/>
          <w:color w:val="212529"/>
        </w:rPr>
        <w:t xml:space="preserve"> F, </w:t>
      </w:r>
      <w:proofErr w:type="spellStart"/>
      <w:r w:rsidR="0090118E" w:rsidRPr="0090118E">
        <w:rPr>
          <w:rFonts w:ascii="Times New Roman" w:eastAsia="Times New Roman" w:hAnsi="Times New Roman" w:cs="Times New Roman"/>
          <w:color w:val="212529"/>
        </w:rPr>
        <w:t>Ge</w:t>
      </w:r>
      <w:proofErr w:type="spellEnd"/>
      <w:r w:rsidR="0090118E" w:rsidRPr="0090118E">
        <w:rPr>
          <w:rFonts w:ascii="Times New Roman" w:eastAsia="Times New Roman" w:hAnsi="Times New Roman" w:cs="Times New Roman"/>
          <w:color w:val="212529"/>
        </w:rPr>
        <w:t xml:space="preserve"> X, Shi Y, Zhang Z, Tang Y, Lin X, </w:t>
      </w:r>
      <w:proofErr w:type="spellStart"/>
      <w:r w:rsidR="0090118E" w:rsidRPr="0090118E">
        <w:rPr>
          <w:rFonts w:ascii="Times New Roman" w:eastAsia="Times New Roman" w:hAnsi="Times New Roman" w:cs="Times New Roman"/>
          <w:color w:val="212529"/>
        </w:rPr>
        <w:t>Teng</w:t>
      </w:r>
      <w:proofErr w:type="spellEnd"/>
      <w:r w:rsidR="0090118E" w:rsidRPr="0090118E">
        <w:rPr>
          <w:rFonts w:ascii="Times New Roman" w:eastAsia="Times New Roman" w:hAnsi="Times New Roman" w:cs="Times New Roman"/>
          <w:color w:val="212529"/>
        </w:rPr>
        <w:t xml:space="preserve"> G, </w:t>
      </w:r>
      <w:proofErr w:type="spellStart"/>
      <w:r w:rsidR="0090118E" w:rsidRPr="0090118E">
        <w:rPr>
          <w:rFonts w:ascii="Times New Roman" w:eastAsia="Times New Roman" w:hAnsi="Times New Roman" w:cs="Times New Roman"/>
          <w:color w:val="212529"/>
        </w:rPr>
        <w:t>Zang</w:t>
      </w:r>
      <w:proofErr w:type="spellEnd"/>
      <w:r w:rsidR="0090118E" w:rsidRPr="0090118E">
        <w:rPr>
          <w:rFonts w:ascii="Times New Roman" w:eastAsia="Times New Roman" w:hAnsi="Times New Roman" w:cs="Times New Roman"/>
          <w:color w:val="212529"/>
        </w:rPr>
        <w:t xml:space="preserve"> F, </w:t>
      </w:r>
      <w:proofErr w:type="spellStart"/>
      <w:r w:rsidR="0090118E" w:rsidRPr="0090118E">
        <w:rPr>
          <w:rFonts w:ascii="Times New Roman" w:eastAsia="Times New Roman" w:hAnsi="Times New Roman" w:cs="Times New Roman"/>
          <w:color w:val="212529"/>
        </w:rPr>
        <w:t>Gao</w:t>
      </w:r>
      <w:proofErr w:type="spellEnd"/>
      <w:r w:rsidR="0090118E" w:rsidRPr="0090118E">
        <w:rPr>
          <w:rFonts w:ascii="Times New Roman" w:eastAsia="Times New Roman" w:hAnsi="Times New Roman" w:cs="Times New Roman"/>
          <w:color w:val="212529"/>
        </w:rPr>
        <w:t xml:space="preserve"> N, Liu H, Toga AW &amp; Liu S. (2020). </w:t>
      </w:r>
      <w:proofErr w:type="spellStart"/>
      <w:r w:rsidR="0090118E" w:rsidRPr="0090118E">
        <w:rPr>
          <w:rFonts w:ascii="Times New Roman" w:eastAsia="Times New Roman" w:hAnsi="Times New Roman" w:cs="Times New Roman"/>
          <w:color w:val="212529"/>
        </w:rPr>
        <w:t>Morphometric</w:t>
      </w:r>
      <w:proofErr w:type="spellEnd"/>
      <w:r w:rsidR="0090118E" w:rsidRPr="0090118E">
        <w:rPr>
          <w:rFonts w:ascii="Times New Roman" w:eastAsia="Times New Roman" w:hAnsi="Times New Roman" w:cs="Times New Roman"/>
          <w:color w:val="212529"/>
        </w:rPr>
        <w:t xml:space="preserve"> development of the human fetal cerebellum during the early second </w:t>
      </w:r>
      <w:proofErr w:type="spellStart"/>
      <w:proofErr w:type="gramStart"/>
      <w:r w:rsidR="0090118E" w:rsidRPr="0090118E">
        <w:rPr>
          <w:rFonts w:ascii="Times New Roman" w:eastAsia="Times New Roman" w:hAnsi="Times New Roman" w:cs="Times New Roman"/>
          <w:color w:val="212529"/>
        </w:rPr>
        <w:t>trimester.</w:t>
      </w:r>
      <w:r w:rsidR="0090118E" w:rsidRPr="0090118E">
        <w:rPr>
          <w:rFonts w:ascii="Times New Roman" w:eastAsia="Times New Roman" w:hAnsi="Times New Roman" w:cs="Times New Roman"/>
          <w:i/>
          <w:iCs/>
          <w:color w:val="212529"/>
        </w:rPr>
        <w:t>Neuroimage</w:t>
      </w:r>
      <w:proofErr w:type="spellEnd"/>
      <w:r w:rsidR="0090118E" w:rsidRPr="0090118E">
        <w:rPr>
          <w:rFonts w:ascii="Times New Roman" w:eastAsia="Times New Roman" w:hAnsi="Times New Roman" w:cs="Times New Roman"/>
          <w:i/>
          <w:iCs/>
          <w:color w:val="212529"/>
        </w:rPr>
        <w:t xml:space="preserve"> ,</w:t>
      </w:r>
      <w:proofErr w:type="gramEnd"/>
      <w:r w:rsidR="0090118E" w:rsidRPr="0090118E">
        <w:rPr>
          <w:rFonts w:ascii="Times New Roman" w:eastAsia="Times New Roman" w:hAnsi="Times New Roman" w:cs="Times New Roman"/>
          <w:i/>
          <w:iCs/>
          <w:color w:val="212529"/>
        </w:rPr>
        <w:t xml:space="preserve"> 207</w:t>
      </w:r>
      <w:r w:rsidR="0090118E" w:rsidRPr="0090118E">
        <w:rPr>
          <w:rFonts w:ascii="Times New Roman" w:eastAsia="Times New Roman" w:hAnsi="Times New Roman" w:cs="Times New Roman"/>
          <w:color w:val="212529"/>
        </w:rPr>
        <w:t>, 116372. PMID: </w:t>
      </w:r>
      <w:hyperlink r:id="rId86" w:history="1">
        <w:r w:rsidR="0090118E" w:rsidRPr="0090118E">
          <w:rPr>
            <w:rFonts w:ascii="Times New Roman" w:eastAsia="Times New Roman" w:hAnsi="Times New Roman" w:cs="Times New Roman"/>
            <w:color w:val="663366"/>
            <w:u w:val="single"/>
          </w:rPr>
          <w:t>31751665</w:t>
        </w:r>
      </w:hyperlink>
      <w:r w:rsidR="0090118E" w:rsidRPr="0090118E">
        <w:rPr>
          <w:rFonts w:ascii="Times New Roman" w:eastAsia="Times New Roman" w:hAnsi="Times New Roman" w:cs="Times New Roman"/>
          <w:color w:val="212529"/>
        </w:rPr>
        <w:t> </w:t>
      </w:r>
      <w:hyperlink r:id="rId87"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88" w:anchor="cite_ref-PMID31191328_14-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Yawno</w:t>
      </w:r>
      <w:proofErr w:type="spellEnd"/>
      <w:r w:rsidR="0090118E" w:rsidRPr="0090118E">
        <w:rPr>
          <w:rFonts w:ascii="Times New Roman" w:eastAsia="Times New Roman" w:hAnsi="Times New Roman" w:cs="Times New Roman"/>
          <w:color w:val="212529"/>
        </w:rPr>
        <w:t xml:space="preserve"> T, Sutherland AE, Pham Y, Castillo-Melendez M, </w:t>
      </w:r>
      <w:proofErr w:type="spellStart"/>
      <w:r w:rsidR="0090118E" w:rsidRPr="0090118E">
        <w:rPr>
          <w:rFonts w:ascii="Times New Roman" w:eastAsia="Times New Roman" w:hAnsi="Times New Roman" w:cs="Times New Roman"/>
          <w:color w:val="212529"/>
        </w:rPr>
        <w:t>Jenkin</w:t>
      </w:r>
      <w:proofErr w:type="spellEnd"/>
      <w:r w:rsidR="0090118E" w:rsidRPr="0090118E">
        <w:rPr>
          <w:rFonts w:ascii="Times New Roman" w:eastAsia="Times New Roman" w:hAnsi="Times New Roman" w:cs="Times New Roman"/>
          <w:color w:val="212529"/>
        </w:rPr>
        <w:t xml:space="preserve"> G &amp; Miller SL. (2019). Fetal Growth Restriction Alters </w:t>
      </w:r>
      <w:proofErr w:type="spellStart"/>
      <w:r w:rsidR="0090118E" w:rsidRPr="0090118E">
        <w:rPr>
          <w:rFonts w:ascii="Times New Roman" w:eastAsia="Times New Roman" w:hAnsi="Times New Roman" w:cs="Times New Roman"/>
          <w:color w:val="212529"/>
        </w:rPr>
        <w:t>Cerebellar</w:t>
      </w:r>
      <w:proofErr w:type="spellEnd"/>
      <w:r w:rsidR="0090118E" w:rsidRPr="0090118E">
        <w:rPr>
          <w:rFonts w:ascii="Times New Roman" w:eastAsia="Times New Roman" w:hAnsi="Times New Roman" w:cs="Times New Roman"/>
          <w:color w:val="212529"/>
        </w:rPr>
        <w:t xml:space="preserve"> Development in Fetal and Neonatal Sheep. </w:t>
      </w:r>
      <w:r w:rsidR="0090118E" w:rsidRPr="0090118E">
        <w:rPr>
          <w:rFonts w:ascii="Times New Roman" w:eastAsia="Times New Roman" w:hAnsi="Times New Roman" w:cs="Times New Roman"/>
          <w:i/>
          <w:iCs/>
          <w:color w:val="212529"/>
        </w:rPr>
        <w:t xml:space="preserve">Front </w:t>
      </w:r>
      <w:proofErr w:type="spellStart"/>
      <w:proofErr w:type="gramStart"/>
      <w:r w:rsidR="0090118E" w:rsidRPr="0090118E">
        <w:rPr>
          <w:rFonts w:ascii="Times New Roman" w:eastAsia="Times New Roman" w:hAnsi="Times New Roman" w:cs="Times New Roman"/>
          <w:i/>
          <w:iCs/>
          <w:color w:val="212529"/>
        </w:rPr>
        <w:t>Physiol</w:t>
      </w:r>
      <w:proofErr w:type="spellEnd"/>
      <w:r w:rsidR="0090118E" w:rsidRPr="0090118E">
        <w:rPr>
          <w:rFonts w:ascii="Times New Roman" w:eastAsia="Times New Roman" w:hAnsi="Times New Roman" w:cs="Times New Roman"/>
          <w:i/>
          <w:iCs/>
          <w:color w:val="212529"/>
        </w:rPr>
        <w:t xml:space="preserve"> ,</w:t>
      </w:r>
      <w:proofErr w:type="gramEnd"/>
      <w:r w:rsidR="0090118E" w:rsidRPr="0090118E">
        <w:rPr>
          <w:rFonts w:ascii="Times New Roman" w:eastAsia="Times New Roman" w:hAnsi="Times New Roman" w:cs="Times New Roman"/>
          <w:i/>
          <w:iCs/>
          <w:color w:val="212529"/>
        </w:rPr>
        <w:t xml:space="preserve"> 10</w:t>
      </w:r>
      <w:r w:rsidR="0090118E" w:rsidRPr="0090118E">
        <w:rPr>
          <w:rFonts w:ascii="Times New Roman" w:eastAsia="Times New Roman" w:hAnsi="Times New Roman" w:cs="Times New Roman"/>
          <w:color w:val="212529"/>
        </w:rPr>
        <w:t>, 560. PMID: </w:t>
      </w:r>
      <w:hyperlink r:id="rId89" w:history="1">
        <w:r w:rsidR="0090118E" w:rsidRPr="0090118E">
          <w:rPr>
            <w:rFonts w:ascii="Times New Roman" w:eastAsia="Times New Roman" w:hAnsi="Times New Roman" w:cs="Times New Roman"/>
            <w:color w:val="663366"/>
            <w:u w:val="single"/>
          </w:rPr>
          <w:t>31191328</w:t>
        </w:r>
      </w:hyperlink>
      <w:r w:rsidR="0090118E" w:rsidRPr="0090118E">
        <w:rPr>
          <w:rFonts w:ascii="Times New Roman" w:eastAsia="Times New Roman" w:hAnsi="Times New Roman" w:cs="Times New Roman"/>
          <w:color w:val="212529"/>
        </w:rPr>
        <w:t> </w:t>
      </w:r>
      <w:hyperlink r:id="rId90"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90118E"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w:t>
      </w:r>
      <w:hyperlink r:id="rId91" w:anchor="cite_ref-PMID29792854_15-0" w:history="1">
        <w:r w:rsidRPr="0090118E">
          <w:rPr>
            <w:rFonts w:ascii="Times New Roman" w:eastAsia="Times New Roman" w:hAnsi="Times New Roman" w:cs="Times New Roman"/>
            <w:color w:val="0B0080"/>
            <w:vertAlign w:val="superscript"/>
          </w:rPr>
          <w:t>Jump up to</w:t>
        </w:r>
        <w:proofErr w:type="gramStart"/>
        <w:r w:rsidRPr="0090118E">
          <w:rPr>
            <w:rFonts w:ascii="Times New Roman" w:eastAsia="Times New Roman" w:hAnsi="Times New Roman" w:cs="Times New Roman"/>
            <w:color w:val="0B0080"/>
            <w:vertAlign w:val="superscript"/>
          </w:rPr>
          <w:t>:</w:t>
        </w:r>
        <w:r w:rsidRPr="0090118E">
          <w:rPr>
            <w:rFonts w:ascii="Times New Roman" w:eastAsia="Times New Roman" w:hAnsi="Times New Roman" w:cs="Times New Roman"/>
            <w:color w:val="0B0080"/>
            <w:u w:val="single"/>
            <w:vertAlign w:val="superscript"/>
          </w:rPr>
          <w:t>15.0</w:t>
        </w:r>
        <w:proofErr w:type="gramEnd"/>
      </w:hyperlink>
      <w:r w:rsidRPr="0090118E">
        <w:rPr>
          <w:rFonts w:ascii="Times New Roman" w:eastAsia="Times New Roman" w:hAnsi="Times New Roman" w:cs="Times New Roman"/>
          <w:color w:val="212529"/>
        </w:rPr>
        <w:t> </w:t>
      </w:r>
      <w:hyperlink r:id="rId92" w:anchor="cite_ref-PMID29792854_15-1" w:history="1">
        <w:r w:rsidRPr="0090118E">
          <w:rPr>
            <w:rFonts w:ascii="Times New Roman" w:eastAsia="Times New Roman" w:hAnsi="Times New Roman" w:cs="Times New Roman"/>
            <w:color w:val="0B0080"/>
            <w:u w:val="single"/>
            <w:vertAlign w:val="superscript"/>
          </w:rPr>
          <w:t>15.1</w:t>
        </w:r>
      </w:hyperlink>
      <w:r w:rsidRPr="0090118E">
        <w:rPr>
          <w:rFonts w:ascii="Times New Roman" w:eastAsia="Times New Roman" w:hAnsi="Times New Roman" w:cs="Times New Roman"/>
          <w:color w:val="212529"/>
        </w:rPr>
        <w:t xml:space="preserve"> Cheng FY, Fleming JT &amp; Chiang C. (2018). Bergmann </w:t>
      </w:r>
      <w:proofErr w:type="spellStart"/>
      <w:r w:rsidRPr="0090118E">
        <w:rPr>
          <w:rFonts w:ascii="Times New Roman" w:eastAsia="Times New Roman" w:hAnsi="Times New Roman" w:cs="Times New Roman"/>
          <w:color w:val="212529"/>
        </w:rPr>
        <w:t>glial</w:t>
      </w:r>
      <w:proofErr w:type="spellEnd"/>
      <w:r w:rsidRPr="0090118E">
        <w:rPr>
          <w:rFonts w:ascii="Times New Roman" w:eastAsia="Times New Roman" w:hAnsi="Times New Roman" w:cs="Times New Roman"/>
          <w:color w:val="212529"/>
        </w:rPr>
        <w:t xml:space="preserve"> </w:t>
      </w:r>
      <w:proofErr w:type="gramStart"/>
      <w:r w:rsidRPr="0090118E">
        <w:rPr>
          <w:rFonts w:ascii="Times New Roman" w:eastAsia="Times New Roman" w:hAnsi="Times New Roman" w:cs="Times New Roman"/>
          <w:color w:val="212529"/>
        </w:rPr>
        <w:t>Sonic</w:t>
      </w:r>
      <w:proofErr w:type="gramEnd"/>
      <w:r w:rsidRPr="0090118E">
        <w:rPr>
          <w:rFonts w:ascii="Times New Roman" w:eastAsia="Times New Roman" w:hAnsi="Times New Roman" w:cs="Times New Roman"/>
          <w:color w:val="212529"/>
        </w:rPr>
        <w:t xml:space="preserve"> hedgehog signaling activity is required for proper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cortical expansion and architecture. </w:t>
      </w:r>
      <w:r w:rsidRPr="0090118E">
        <w:rPr>
          <w:rFonts w:ascii="Times New Roman" w:eastAsia="Times New Roman" w:hAnsi="Times New Roman" w:cs="Times New Roman"/>
          <w:i/>
          <w:iCs/>
          <w:color w:val="212529"/>
        </w:rPr>
        <w:t>Dev. Biol</w:t>
      </w:r>
      <w:proofErr w:type="gramStart"/>
      <w:r w:rsidRPr="0090118E">
        <w:rPr>
          <w:rFonts w:ascii="Times New Roman" w:eastAsia="Times New Roman" w:hAnsi="Times New Roman" w:cs="Times New Roman"/>
          <w:i/>
          <w:iCs/>
          <w:color w:val="212529"/>
        </w:rPr>
        <w:t>. ,</w:t>
      </w:r>
      <w:proofErr w:type="gramEnd"/>
      <w:r w:rsidRPr="0090118E">
        <w:rPr>
          <w:rFonts w:ascii="Times New Roman" w:eastAsia="Times New Roman" w:hAnsi="Times New Roman" w:cs="Times New Roman"/>
          <w:i/>
          <w:iCs/>
          <w:color w:val="212529"/>
        </w:rPr>
        <w:t xml:space="preserve"> 440</w:t>
      </w:r>
      <w:r w:rsidRPr="0090118E">
        <w:rPr>
          <w:rFonts w:ascii="Times New Roman" w:eastAsia="Times New Roman" w:hAnsi="Times New Roman" w:cs="Times New Roman"/>
          <w:color w:val="212529"/>
        </w:rPr>
        <w:t>, 152-166. PMID: </w:t>
      </w:r>
      <w:hyperlink r:id="rId93" w:history="1">
        <w:r w:rsidRPr="0090118E">
          <w:rPr>
            <w:rFonts w:ascii="Times New Roman" w:eastAsia="Times New Roman" w:hAnsi="Times New Roman" w:cs="Times New Roman"/>
            <w:color w:val="663366"/>
            <w:u w:val="single"/>
          </w:rPr>
          <w:t>29792854</w:t>
        </w:r>
      </w:hyperlink>
      <w:r w:rsidRPr="0090118E">
        <w:rPr>
          <w:rFonts w:ascii="Times New Roman" w:eastAsia="Times New Roman" w:hAnsi="Times New Roman" w:cs="Times New Roman"/>
          <w:color w:val="212529"/>
        </w:rPr>
        <w:t> </w:t>
      </w:r>
      <w:hyperlink r:id="rId94"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95" w:anchor="cite_ref-PMID29753860_16-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Kalinichenko</w:t>
      </w:r>
      <w:proofErr w:type="spellEnd"/>
      <w:r w:rsidR="0090118E" w:rsidRPr="0090118E">
        <w:rPr>
          <w:rFonts w:ascii="Times New Roman" w:eastAsia="Times New Roman" w:hAnsi="Times New Roman" w:cs="Times New Roman"/>
          <w:color w:val="212529"/>
        </w:rPr>
        <w:t xml:space="preserve"> SG &amp; </w:t>
      </w:r>
      <w:proofErr w:type="spellStart"/>
      <w:r w:rsidR="0090118E" w:rsidRPr="0090118E">
        <w:rPr>
          <w:rFonts w:ascii="Times New Roman" w:eastAsia="Times New Roman" w:hAnsi="Times New Roman" w:cs="Times New Roman"/>
          <w:color w:val="212529"/>
        </w:rPr>
        <w:t>Pushchin</w:t>
      </w:r>
      <w:proofErr w:type="spellEnd"/>
      <w:r w:rsidR="0090118E" w:rsidRPr="0090118E">
        <w:rPr>
          <w:rFonts w:ascii="Times New Roman" w:eastAsia="Times New Roman" w:hAnsi="Times New Roman" w:cs="Times New Roman"/>
          <w:color w:val="212529"/>
        </w:rPr>
        <w:t xml:space="preserve"> II. (2018). </w:t>
      </w:r>
      <w:proofErr w:type="gramStart"/>
      <w:r w:rsidR="0090118E" w:rsidRPr="0090118E">
        <w:rPr>
          <w:rFonts w:ascii="Times New Roman" w:eastAsia="Times New Roman" w:hAnsi="Times New Roman" w:cs="Times New Roman"/>
          <w:color w:val="212529"/>
        </w:rPr>
        <w:t>The</w:t>
      </w:r>
      <w:proofErr w:type="gramEnd"/>
      <w:r w:rsidR="0090118E" w:rsidRPr="0090118E">
        <w:rPr>
          <w:rFonts w:ascii="Times New Roman" w:eastAsia="Times New Roman" w:hAnsi="Times New Roman" w:cs="Times New Roman"/>
          <w:color w:val="212529"/>
        </w:rPr>
        <w:t xml:space="preserve"> modular architecture and </w:t>
      </w:r>
      <w:proofErr w:type="spellStart"/>
      <w:r w:rsidR="0090118E" w:rsidRPr="0090118E">
        <w:rPr>
          <w:rFonts w:ascii="Times New Roman" w:eastAsia="Times New Roman" w:hAnsi="Times New Roman" w:cs="Times New Roman"/>
          <w:color w:val="212529"/>
        </w:rPr>
        <w:t>neurochemical</w:t>
      </w:r>
      <w:proofErr w:type="spellEnd"/>
      <w:r w:rsidR="0090118E" w:rsidRPr="0090118E">
        <w:rPr>
          <w:rFonts w:ascii="Times New Roman" w:eastAsia="Times New Roman" w:hAnsi="Times New Roman" w:cs="Times New Roman"/>
          <w:color w:val="212529"/>
        </w:rPr>
        <w:t xml:space="preserve"> patterns in the </w:t>
      </w:r>
      <w:proofErr w:type="spellStart"/>
      <w:r w:rsidR="0090118E" w:rsidRPr="0090118E">
        <w:rPr>
          <w:rFonts w:ascii="Times New Roman" w:eastAsia="Times New Roman" w:hAnsi="Times New Roman" w:cs="Times New Roman"/>
          <w:color w:val="212529"/>
        </w:rPr>
        <w:t>cerebellar</w:t>
      </w:r>
      <w:proofErr w:type="spellEnd"/>
      <w:r w:rsidR="0090118E" w:rsidRPr="0090118E">
        <w:rPr>
          <w:rFonts w:ascii="Times New Roman" w:eastAsia="Times New Roman" w:hAnsi="Times New Roman" w:cs="Times New Roman"/>
          <w:color w:val="212529"/>
        </w:rPr>
        <w:t xml:space="preserve"> cortex. </w:t>
      </w:r>
      <w:r w:rsidR="0090118E" w:rsidRPr="0090118E">
        <w:rPr>
          <w:rFonts w:ascii="Times New Roman" w:eastAsia="Times New Roman" w:hAnsi="Times New Roman" w:cs="Times New Roman"/>
          <w:i/>
          <w:iCs/>
          <w:color w:val="212529"/>
        </w:rPr>
        <w:t xml:space="preserve">J. Chem. </w:t>
      </w:r>
      <w:proofErr w:type="spellStart"/>
      <w:r w:rsidR="0090118E" w:rsidRPr="0090118E">
        <w:rPr>
          <w:rFonts w:ascii="Times New Roman" w:eastAsia="Times New Roman" w:hAnsi="Times New Roman" w:cs="Times New Roman"/>
          <w:i/>
          <w:iCs/>
          <w:color w:val="212529"/>
        </w:rPr>
        <w:t>Neuroanat</w:t>
      </w:r>
      <w:proofErr w:type="spellEnd"/>
      <w:r w:rsidR="0090118E" w:rsidRPr="0090118E">
        <w:rPr>
          <w:rFonts w:ascii="Times New Roman" w:eastAsia="Times New Roman" w:hAnsi="Times New Roman" w:cs="Times New Roman"/>
          <w:i/>
          <w:iCs/>
          <w:color w:val="212529"/>
        </w:rPr>
        <w:t>. , 92</w:t>
      </w:r>
      <w:r w:rsidR="0090118E" w:rsidRPr="0090118E">
        <w:rPr>
          <w:rFonts w:ascii="Times New Roman" w:eastAsia="Times New Roman" w:hAnsi="Times New Roman" w:cs="Times New Roman"/>
          <w:color w:val="212529"/>
        </w:rPr>
        <w:t>, 16-24. PMID: </w:t>
      </w:r>
      <w:hyperlink r:id="rId96" w:history="1">
        <w:r w:rsidR="0090118E" w:rsidRPr="0090118E">
          <w:rPr>
            <w:rFonts w:ascii="Times New Roman" w:eastAsia="Times New Roman" w:hAnsi="Times New Roman" w:cs="Times New Roman"/>
            <w:color w:val="663366"/>
            <w:u w:val="single"/>
          </w:rPr>
          <w:t>29753860</w:t>
        </w:r>
      </w:hyperlink>
      <w:r w:rsidR="0090118E" w:rsidRPr="0090118E">
        <w:rPr>
          <w:rFonts w:ascii="Times New Roman" w:eastAsia="Times New Roman" w:hAnsi="Times New Roman" w:cs="Times New Roman"/>
          <w:color w:val="212529"/>
        </w:rPr>
        <w:t> </w:t>
      </w:r>
      <w:hyperlink r:id="rId97"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98" w:anchor="cite_ref-PMID26166429_17-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Poretti</w:t>
      </w:r>
      <w:proofErr w:type="spellEnd"/>
      <w:r w:rsidR="0090118E" w:rsidRPr="0090118E">
        <w:rPr>
          <w:rFonts w:ascii="Times New Roman" w:eastAsia="Times New Roman" w:hAnsi="Times New Roman" w:cs="Times New Roman"/>
          <w:color w:val="212529"/>
        </w:rPr>
        <w:t xml:space="preserve"> A, </w:t>
      </w:r>
      <w:proofErr w:type="spellStart"/>
      <w:r w:rsidR="0090118E" w:rsidRPr="0090118E">
        <w:rPr>
          <w:rFonts w:ascii="Times New Roman" w:eastAsia="Times New Roman" w:hAnsi="Times New Roman" w:cs="Times New Roman"/>
          <w:color w:val="212529"/>
        </w:rPr>
        <w:t>Boltshauser</w:t>
      </w:r>
      <w:proofErr w:type="spellEnd"/>
      <w:r w:rsidR="0090118E" w:rsidRPr="0090118E">
        <w:rPr>
          <w:rFonts w:ascii="Times New Roman" w:eastAsia="Times New Roman" w:hAnsi="Times New Roman" w:cs="Times New Roman"/>
          <w:color w:val="212529"/>
        </w:rPr>
        <w:t xml:space="preserve"> E &amp; </w:t>
      </w:r>
      <w:proofErr w:type="spellStart"/>
      <w:r w:rsidR="0090118E" w:rsidRPr="0090118E">
        <w:rPr>
          <w:rFonts w:ascii="Times New Roman" w:eastAsia="Times New Roman" w:hAnsi="Times New Roman" w:cs="Times New Roman"/>
          <w:color w:val="212529"/>
        </w:rPr>
        <w:t>Huisman</w:t>
      </w:r>
      <w:proofErr w:type="spellEnd"/>
      <w:r w:rsidR="0090118E" w:rsidRPr="0090118E">
        <w:rPr>
          <w:rFonts w:ascii="Times New Roman" w:eastAsia="Times New Roman" w:hAnsi="Times New Roman" w:cs="Times New Roman"/>
          <w:color w:val="212529"/>
        </w:rPr>
        <w:t xml:space="preserve"> TA. (2016). Pre- and Postnatal </w:t>
      </w:r>
      <w:proofErr w:type="spellStart"/>
      <w:r w:rsidR="0090118E" w:rsidRPr="0090118E">
        <w:rPr>
          <w:rFonts w:ascii="Times New Roman" w:eastAsia="Times New Roman" w:hAnsi="Times New Roman" w:cs="Times New Roman"/>
          <w:color w:val="212529"/>
        </w:rPr>
        <w:t>Neuroimaging</w:t>
      </w:r>
      <w:proofErr w:type="spellEnd"/>
      <w:r w:rsidR="0090118E" w:rsidRPr="0090118E">
        <w:rPr>
          <w:rFonts w:ascii="Times New Roman" w:eastAsia="Times New Roman" w:hAnsi="Times New Roman" w:cs="Times New Roman"/>
          <w:color w:val="212529"/>
        </w:rPr>
        <w:t xml:space="preserve"> of Congenital </w:t>
      </w:r>
      <w:proofErr w:type="spellStart"/>
      <w:r w:rsidR="0090118E" w:rsidRPr="0090118E">
        <w:rPr>
          <w:rFonts w:ascii="Times New Roman" w:eastAsia="Times New Roman" w:hAnsi="Times New Roman" w:cs="Times New Roman"/>
          <w:color w:val="212529"/>
        </w:rPr>
        <w:t>Cerebellar</w:t>
      </w:r>
      <w:proofErr w:type="spellEnd"/>
      <w:r w:rsidR="0090118E" w:rsidRPr="0090118E">
        <w:rPr>
          <w:rFonts w:ascii="Times New Roman" w:eastAsia="Times New Roman" w:hAnsi="Times New Roman" w:cs="Times New Roman"/>
          <w:color w:val="212529"/>
        </w:rPr>
        <w:t xml:space="preserve"> Abnormalities. </w:t>
      </w:r>
      <w:proofErr w:type="gramStart"/>
      <w:r w:rsidR="0090118E" w:rsidRPr="0090118E">
        <w:rPr>
          <w:rFonts w:ascii="Times New Roman" w:eastAsia="Times New Roman" w:hAnsi="Times New Roman" w:cs="Times New Roman"/>
          <w:i/>
          <w:iCs/>
          <w:color w:val="212529"/>
        </w:rPr>
        <w:t>Cerebellum ,</w:t>
      </w:r>
      <w:proofErr w:type="gramEnd"/>
      <w:r w:rsidR="0090118E" w:rsidRPr="0090118E">
        <w:rPr>
          <w:rFonts w:ascii="Times New Roman" w:eastAsia="Times New Roman" w:hAnsi="Times New Roman" w:cs="Times New Roman"/>
          <w:i/>
          <w:iCs/>
          <w:color w:val="212529"/>
        </w:rPr>
        <w:t xml:space="preserve"> 15</w:t>
      </w:r>
      <w:r w:rsidR="0090118E" w:rsidRPr="0090118E">
        <w:rPr>
          <w:rFonts w:ascii="Times New Roman" w:eastAsia="Times New Roman" w:hAnsi="Times New Roman" w:cs="Times New Roman"/>
          <w:color w:val="212529"/>
        </w:rPr>
        <w:t>, 5-9. PMID: </w:t>
      </w:r>
      <w:hyperlink r:id="rId99" w:history="1">
        <w:r w:rsidR="0090118E" w:rsidRPr="0090118E">
          <w:rPr>
            <w:rFonts w:ascii="Times New Roman" w:eastAsia="Times New Roman" w:hAnsi="Times New Roman" w:cs="Times New Roman"/>
            <w:color w:val="663366"/>
            <w:u w:val="single"/>
          </w:rPr>
          <w:t>26166429</w:t>
        </w:r>
      </w:hyperlink>
      <w:r w:rsidR="0090118E" w:rsidRPr="0090118E">
        <w:rPr>
          <w:rFonts w:ascii="Times New Roman" w:eastAsia="Times New Roman" w:hAnsi="Times New Roman" w:cs="Times New Roman"/>
          <w:color w:val="212529"/>
        </w:rPr>
        <w:t> </w:t>
      </w:r>
      <w:hyperlink r:id="rId100"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90118E"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w:t>
      </w:r>
      <w:hyperlink r:id="rId101" w:anchor="cite_ref-PMID25519244_18-0" w:history="1">
        <w:r w:rsidRPr="0090118E">
          <w:rPr>
            <w:rFonts w:ascii="Times New Roman" w:eastAsia="Times New Roman" w:hAnsi="Times New Roman" w:cs="Times New Roman"/>
            <w:color w:val="0B0080"/>
            <w:vertAlign w:val="superscript"/>
          </w:rPr>
          <w:t>Jump up to:</w:t>
        </w:r>
        <w:r w:rsidRPr="0090118E">
          <w:rPr>
            <w:rFonts w:ascii="Times New Roman" w:eastAsia="Times New Roman" w:hAnsi="Times New Roman" w:cs="Times New Roman"/>
            <w:color w:val="0B0080"/>
            <w:u w:val="single"/>
            <w:vertAlign w:val="superscript"/>
          </w:rPr>
          <w:t>18.0</w:t>
        </w:r>
      </w:hyperlink>
      <w:r w:rsidRPr="0090118E">
        <w:rPr>
          <w:rFonts w:ascii="Times New Roman" w:eastAsia="Times New Roman" w:hAnsi="Times New Roman" w:cs="Times New Roman"/>
          <w:color w:val="212529"/>
        </w:rPr>
        <w:t> </w:t>
      </w:r>
      <w:hyperlink r:id="rId102" w:anchor="cite_ref-PMID25519244_18-1" w:history="1">
        <w:r w:rsidRPr="0090118E">
          <w:rPr>
            <w:rFonts w:ascii="Times New Roman" w:eastAsia="Times New Roman" w:hAnsi="Times New Roman" w:cs="Times New Roman"/>
            <w:color w:val="0B0080"/>
            <w:u w:val="single"/>
            <w:vertAlign w:val="superscript"/>
          </w:rPr>
          <w:t>18.1</w:t>
        </w:r>
      </w:hyperlink>
      <w:r w:rsidRPr="0090118E">
        <w:rPr>
          <w:rFonts w:ascii="Times New Roman" w:eastAsia="Times New Roman" w:hAnsi="Times New Roman" w:cs="Times New Roman"/>
          <w:color w:val="212529"/>
        </w:rPr>
        <w:t> </w:t>
      </w:r>
      <w:hyperlink r:id="rId103" w:anchor="cite_ref-PMID25519244_18-2" w:history="1">
        <w:r w:rsidRPr="0090118E">
          <w:rPr>
            <w:rFonts w:ascii="Times New Roman" w:eastAsia="Times New Roman" w:hAnsi="Times New Roman" w:cs="Times New Roman"/>
            <w:color w:val="0B0080"/>
            <w:u w:val="single"/>
            <w:vertAlign w:val="superscript"/>
          </w:rPr>
          <w:t>18.2</w:t>
        </w:r>
      </w:hyperlink>
      <w:r w:rsidRPr="0090118E">
        <w:rPr>
          <w:rFonts w:ascii="Times New Roman" w:eastAsia="Times New Roman" w:hAnsi="Times New Roman" w:cs="Times New Roman"/>
          <w:color w:val="212529"/>
        </w:rPr>
        <w:t xml:space="preserve"> Kobayashi H, </w:t>
      </w:r>
      <w:proofErr w:type="spellStart"/>
      <w:r w:rsidRPr="0090118E">
        <w:rPr>
          <w:rFonts w:ascii="Times New Roman" w:eastAsia="Times New Roman" w:hAnsi="Times New Roman" w:cs="Times New Roman"/>
          <w:color w:val="212529"/>
        </w:rPr>
        <w:t>Saragai</w:t>
      </w:r>
      <w:proofErr w:type="spellEnd"/>
      <w:r w:rsidRPr="0090118E">
        <w:rPr>
          <w:rFonts w:ascii="Times New Roman" w:eastAsia="Times New Roman" w:hAnsi="Times New Roman" w:cs="Times New Roman"/>
          <w:color w:val="212529"/>
        </w:rPr>
        <w:t xml:space="preserve"> S, Naito A, </w:t>
      </w:r>
      <w:proofErr w:type="spellStart"/>
      <w:r w:rsidRPr="0090118E">
        <w:rPr>
          <w:rFonts w:ascii="Times New Roman" w:eastAsia="Times New Roman" w:hAnsi="Times New Roman" w:cs="Times New Roman"/>
          <w:color w:val="212529"/>
        </w:rPr>
        <w:t>Ichio</w:t>
      </w:r>
      <w:proofErr w:type="spellEnd"/>
      <w:r w:rsidRPr="0090118E">
        <w:rPr>
          <w:rFonts w:ascii="Times New Roman" w:eastAsia="Times New Roman" w:hAnsi="Times New Roman" w:cs="Times New Roman"/>
          <w:color w:val="212529"/>
        </w:rPr>
        <w:t xml:space="preserve"> K, </w:t>
      </w:r>
      <w:proofErr w:type="spellStart"/>
      <w:r w:rsidRPr="0090118E">
        <w:rPr>
          <w:rFonts w:ascii="Times New Roman" w:eastAsia="Times New Roman" w:hAnsi="Times New Roman" w:cs="Times New Roman"/>
          <w:color w:val="212529"/>
        </w:rPr>
        <w:t>Kawauchi</w:t>
      </w:r>
      <w:proofErr w:type="spellEnd"/>
      <w:r w:rsidRPr="0090118E">
        <w:rPr>
          <w:rFonts w:ascii="Times New Roman" w:eastAsia="Times New Roman" w:hAnsi="Times New Roman" w:cs="Times New Roman"/>
          <w:color w:val="212529"/>
        </w:rPr>
        <w:t xml:space="preserve"> D &amp; Murakami F. (2015). Calm1 signaling pathway is essential for the migration of mouse </w:t>
      </w:r>
      <w:proofErr w:type="spellStart"/>
      <w:r w:rsidRPr="0090118E">
        <w:rPr>
          <w:rFonts w:ascii="Times New Roman" w:eastAsia="Times New Roman" w:hAnsi="Times New Roman" w:cs="Times New Roman"/>
          <w:color w:val="212529"/>
        </w:rPr>
        <w:t>precerebellar</w:t>
      </w:r>
      <w:proofErr w:type="spellEnd"/>
      <w:r w:rsidRPr="0090118E">
        <w:rPr>
          <w:rFonts w:ascii="Times New Roman" w:eastAsia="Times New Roman" w:hAnsi="Times New Roman" w:cs="Times New Roman"/>
          <w:color w:val="212529"/>
        </w:rPr>
        <w:t xml:space="preserve"> neurons. </w:t>
      </w:r>
      <w:proofErr w:type="gramStart"/>
      <w:r w:rsidRPr="0090118E">
        <w:rPr>
          <w:rFonts w:ascii="Times New Roman" w:eastAsia="Times New Roman" w:hAnsi="Times New Roman" w:cs="Times New Roman"/>
          <w:i/>
          <w:iCs/>
          <w:color w:val="212529"/>
        </w:rPr>
        <w:t>Development ,</w:t>
      </w:r>
      <w:proofErr w:type="gramEnd"/>
      <w:r w:rsidRPr="0090118E">
        <w:rPr>
          <w:rFonts w:ascii="Times New Roman" w:eastAsia="Times New Roman" w:hAnsi="Times New Roman" w:cs="Times New Roman"/>
          <w:i/>
          <w:iCs/>
          <w:color w:val="212529"/>
        </w:rPr>
        <w:t xml:space="preserve"> 142</w:t>
      </w:r>
      <w:r w:rsidRPr="0090118E">
        <w:rPr>
          <w:rFonts w:ascii="Times New Roman" w:eastAsia="Times New Roman" w:hAnsi="Times New Roman" w:cs="Times New Roman"/>
          <w:color w:val="212529"/>
        </w:rPr>
        <w:t>, 375-84. PMID: </w:t>
      </w:r>
      <w:hyperlink r:id="rId104" w:history="1">
        <w:r w:rsidRPr="0090118E">
          <w:rPr>
            <w:rFonts w:ascii="Times New Roman" w:eastAsia="Times New Roman" w:hAnsi="Times New Roman" w:cs="Times New Roman"/>
            <w:color w:val="663366"/>
            <w:u w:val="single"/>
          </w:rPr>
          <w:t>25519244</w:t>
        </w:r>
      </w:hyperlink>
      <w:r w:rsidRPr="0090118E">
        <w:rPr>
          <w:rFonts w:ascii="Times New Roman" w:eastAsia="Times New Roman" w:hAnsi="Times New Roman" w:cs="Times New Roman"/>
          <w:color w:val="212529"/>
        </w:rPr>
        <w:t> </w:t>
      </w:r>
      <w:hyperlink r:id="rId105"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06" w:anchor="cite_ref-PMID25050931_19-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Hou</w:t>
      </w:r>
      <w:proofErr w:type="spellEnd"/>
      <w:r w:rsidR="0090118E" w:rsidRPr="0090118E">
        <w:rPr>
          <w:rFonts w:ascii="Times New Roman" w:eastAsia="Times New Roman" w:hAnsi="Times New Roman" w:cs="Times New Roman"/>
          <w:color w:val="212529"/>
        </w:rPr>
        <w:t xml:space="preserve"> C, Ding L, Zhang J, Jin Y, Sun C, Li Z, Sun X, Zhang T, Zhang A, Li H &amp; </w:t>
      </w:r>
      <w:proofErr w:type="spellStart"/>
      <w:r w:rsidR="0090118E" w:rsidRPr="0090118E">
        <w:rPr>
          <w:rFonts w:ascii="Times New Roman" w:eastAsia="Times New Roman" w:hAnsi="Times New Roman" w:cs="Times New Roman"/>
          <w:color w:val="212529"/>
        </w:rPr>
        <w:t>Gao</w:t>
      </w:r>
      <w:proofErr w:type="spellEnd"/>
      <w:r w:rsidR="0090118E" w:rsidRPr="0090118E">
        <w:rPr>
          <w:rFonts w:ascii="Times New Roman" w:eastAsia="Times New Roman" w:hAnsi="Times New Roman" w:cs="Times New Roman"/>
          <w:color w:val="212529"/>
        </w:rPr>
        <w:t xml:space="preserve"> J. (2014). Abnormal </w:t>
      </w:r>
      <w:proofErr w:type="spellStart"/>
      <w:r w:rsidR="0090118E" w:rsidRPr="0090118E">
        <w:rPr>
          <w:rFonts w:ascii="Times New Roman" w:eastAsia="Times New Roman" w:hAnsi="Times New Roman" w:cs="Times New Roman"/>
          <w:color w:val="212529"/>
        </w:rPr>
        <w:t>cerebellar</w:t>
      </w:r>
      <w:proofErr w:type="spellEnd"/>
      <w:r w:rsidR="0090118E" w:rsidRPr="0090118E">
        <w:rPr>
          <w:rFonts w:ascii="Times New Roman" w:eastAsia="Times New Roman" w:hAnsi="Times New Roman" w:cs="Times New Roman"/>
          <w:color w:val="212529"/>
        </w:rPr>
        <w:t xml:space="preserve"> development and Purkinje cell defects in Lgl1-Pax2 conditional knockout mice. </w:t>
      </w:r>
      <w:r w:rsidR="0090118E" w:rsidRPr="0090118E">
        <w:rPr>
          <w:rFonts w:ascii="Times New Roman" w:eastAsia="Times New Roman" w:hAnsi="Times New Roman" w:cs="Times New Roman"/>
          <w:i/>
          <w:iCs/>
          <w:color w:val="212529"/>
        </w:rPr>
        <w:t>Dev. Biol</w:t>
      </w:r>
      <w:proofErr w:type="gramStart"/>
      <w:r w:rsidR="0090118E" w:rsidRPr="0090118E">
        <w:rPr>
          <w:rFonts w:ascii="Times New Roman" w:eastAsia="Times New Roman" w:hAnsi="Times New Roman" w:cs="Times New Roman"/>
          <w:i/>
          <w:iCs/>
          <w:color w:val="212529"/>
        </w:rPr>
        <w:t>. ,</w:t>
      </w:r>
      <w:proofErr w:type="gramEnd"/>
      <w:r w:rsidR="0090118E" w:rsidRPr="0090118E">
        <w:rPr>
          <w:rFonts w:ascii="Times New Roman" w:eastAsia="Times New Roman" w:hAnsi="Times New Roman" w:cs="Times New Roman"/>
          <w:i/>
          <w:iCs/>
          <w:color w:val="212529"/>
        </w:rPr>
        <w:t xml:space="preserve"> 395</w:t>
      </w:r>
      <w:r w:rsidR="0090118E" w:rsidRPr="0090118E">
        <w:rPr>
          <w:rFonts w:ascii="Times New Roman" w:eastAsia="Times New Roman" w:hAnsi="Times New Roman" w:cs="Times New Roman"/>
          <w:color w:val="212529"/>
        </w:rPr>
        <w:t>, 167-81. PMID: </w:t>
      </w:r>
      <w:hyperlink r:id="rId107" w:history="1">
        <w:r w:rsidR="0090118E" w:rsidRPr="0090118E">
          <w:rPr>
            <w:rFonts w:ascii="Times New Roman" w:eastAsia="Times New Roman" w:hAnsi="Times New Roman" w:cs="Times New Roman"/>
            <w:color w:val="663366"/>
            <w:u w:val="single"/>
          </w:rPr>
          <w:t>25050931</w:t>
        </w:r>
      </w:hyperlink>
      <w:r w:rsidR="0090118E" w:rsidRPr="0090118E">
        <w:rPr>
          <w:rFonts w:ascii="Times New Roman" w:eastAsia="Times New Roman" w:hAnsi="Times New Roman" w:cs="Times New Roman"/>
          <w:color w:val="212529"/>
        </w:rPr>
        <w:t> </w:t>
      </w:r>
      <w:hyperlink r:id="rId108"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09" w:anchor="cite_ref-PMID24516532_20-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xml:space="preserve"> Huang GJ, Edwards A, Tsai CY, Lee YS, </w:t>
      </w:r>
      <w:proofErr w:type="spellStart"/>
      <w:r w:rsidR="0090118E" w:rsidRPr="0090118E">
        <w:rPr>
          <w:rFonts w:ascii="Times New Roman" w:eastAsia="Times New Roman" w:hAnsi="Times New Roman" w:cs="Times New Roman"/>
          <w:color w:val="212529"/>
        </w:rPr>
        <w:t>Peng</w:t>
      </w:r>
      <w:proofErr w:type="spellEnd"/>
      <w:r w:rsidR="0090118E" w:rsidRPr="0090118E">
        <w:rPr>
          <w:rFonts w:ascii="Times New Roman" w:eastAsia="Times New Roman" w:hAnsi="Times New Roman" w:cs="Times New Roman"/>
          <w:color w:val="212529"/>
        </w:rPr>
        <w:t xml:space="preserve"> L, Era T, </w:t>
      </w:r>
      <w:proofErr w:type="spellStart"/>
      <w:r w:rsidR="0090118E" w:rsidRPr="0090118E">
        <w:rPr>
          <w:rFonts w:ascii="Times New Roman" w:eastAsia="Times New Roman" w:hAnsi="Times New Roman" w:cs="Times New Roman"/>
          <w:color w:val="212529"/>
        </w:rPr>
        <w:t>Hirabayashi</w:t>
      </w:r>
      <w:proofErr w:type="spellEnd"/>
      <w:r w:rsidR="0090118E" w:rsidRPr="0090118E">
        <w:rPr>
          <w:rFonts w:ascii="Times New Roman" w:eastAsia="Times New Roman" w:hAnsi="Times New Roman" w:cs="Times New Roman"/>
          <w:color w:val="212529"/>
        </w:rPr>
        <w:t xml:space="preserve"> Y, Tsai CY, Nishikawa S, </w:t>
      </w:r>
      <w:proofErr w:type="spellStart"/>
      <w:r w:rsidR="0090118E" w:rsidRPr="0090118E">
        <w:rPr>
          <w:rFonts w:ascii="Times New Roman" w:eastAsia="Times New Roman" w:hAnsi="Times New Roman" w:cs="Times New Roman"/>
          <w:color w:val="212529"/>
        </w:rPr>
        <w:t>Iwakura</w:t>
      </w:r>
      <w:proofErr w:type="spellEnd"/>
      <w:r w:rsidR="0090118E" w:rsidRPr="0090118E">
        <w:rPr>
          <w:rFonts w:ascii="Times New Roman" w:eastAsia="Times New Roman" w:hAnsi="Times New Roman" w:cs="Times New Roman"/>
          <w:color w:val="212529"/>
        </w:rPr>
        <w:t xml:space="preserve"> Y, Chen SJ &amp; Flint J. (2014). Ectopic </w:t>
      </w:r>
      <w:proofErr w:type="spellStart"/>
      <w:r w:rsidR="0090118E" w:rsidRPr="0090118E">
        <w:rPr>
          <w:rFonts w:ascii="Times New Roman" w:eastAsia="Times New Roman" w:hAnsi="Times New Roman" w:cs="Times New Roman"/>
          <w:color w:val="212529"/>
        </w:rPr>
        <w:t>cerebellar</w:t>
      </w:r>
      <w:proofErr w:type="spellEnd"/>
      <w:r w:rsidR="0090118E" w:rsidRPr="0090118E">
        <w:rPr>
          <w:rFonts w:ascii="Times New Roman" w:eastAsia="Times New Roman" w:hAnsi="Times New Roman" w:cs="Times New Roman"/>
          <w:color w:val="212529"/>
        </w:rPr>
        <w:t xml:space="preserve"> cell migration causes </w:t>
      </w:r>
      <w:proofErr w:type="spellStart"/>
      <w:r w:rsidR="0090118E" w:rsidRPr="0090118E">
        <w:rPr>
          <w:rFonts w:ascii="Times New Roman" w:eastAsia="Times New Roman" w:hAnsi="Times New Roman" w:cs="Times New Roman"/>
          <w:color w:val="212529"/>
        </w:rPr>
        <w:t>maldevelopment</w:t>
      </w:r>
      <w:proofErr w:type="spellEnd"/>
      <w:r w:rsidR="0090118E" w:rsidRPr="0090118E">
        <w:rPr>
          <w:rFonts w:ascii="Times New Roman" w:eastAsia="Times New Roman" w:hAnsi="Times New Roman" w:cs="Times New Roman"/>
          <w:color w:val="212529"/>
        </w:rPr>
        <w:t xml:space="preserve"> of Purkinje cells and abnormal motor behaviour in Cxcr4 null mice. </w:t>
      </w:r>
      <w:proofErr w:type="spellStart"/>
      <w:r w:rsidR="0090118E" w:rsidRPr="0090118E">
        <w:rPr>
          <w:rFonts w:ascii="Times New Roman" w:eastAsia="Times New Roman" w:hAnsi="Times New Roman" w:cs="Times New Roman"/>
          <w:i/>
          <w:iCs/>
          <w:color w:val="212529"/>
        </w:rPr>
        <w:t>PLoS</w:t>
      </w:r>
      <w:proofErr w:type="spellEnd"/>
      <w:r w:rsidR="0090118E" w:rsidRPr="0090118E">
        <w:rPr>
          <w:rFonts w:ascii="Times New Roman" w:eastAsia="Times New Roman" w:hAnsi="Times New Roman" w:cs="Times New Roman"/>
          <w:i/>
          <w:iCs/>
          <w:color w:val="212529"/>
        </w:rPr>
        <w:t xml:space="preserve"> </w:t>
      </w:r>
      <w:proofErr w:type="gramStart"/>
      <w:r w:rsidR="0090118E" w:rsidRPr="0090118E">
        <w:rPr>
          <w:rFonts w:ascii="Times New Roman" w:eastAsia="Times New Roman" w:hAnsi="Times New Roman" w:cs="Times New Roman"/>
          <w:i/>
          <w:iCs/>
          <w:color w:val="212529"/>
        </w:rPr>
        <w:t>ONE ,</w:t>
      </w:r>
      <w:proofErr w:type="gramEnd"/>
      <w:r w:rsidR="0090118E" w:rsidRPr="0090118E">
        <w:rPr>
          <w:rFonts w:ascii="Times New Roman" w:eastAsia="Times New Roman" w:hAnsi="Times New Roman" w:cs="Times New Roman"/>
          <w:i/>
          <w:iCs/>
          <w:color w:val="212529"/>
        </w:rPr>
        <w:t xml:space="preserve"> 9</w:t>
      </w:r>
      <w:r w:rsidR="0090118E" w:rsidRPr="0090118E">
        <w:rPr>
          <w:rFonts w:ascii="Times New Roman" w:eastAsia="Times New Roman" w:hAnsi="Times New Roman" w:cs="Times New Roman"/>
          <w:color w:val="212529"/>
        </w:rPr>
        <w:t>, e86471. PMID: </w:t>
      </w:r>
      <w:hyperlink r:id="rId110" w:history="1">
        <w:r w:rsidR="0090118E" w:rsidRPr="0090118E">
          <w:rPr>
            <w:rFonts w:ascii="Times New Roman" w:eastAsia="Times New Roman" w:hAnsi="Times New Roman" w:cs="Times New Roman"/>
            <w:color w:val="663366"/>
            <w:u w:val="single"/>
          </w:rPr>
          <w:t>24516532</w:t>
        </w:r>
      </w:hyperlink>
      <w:r w:rsidR="0090118E" w:rsidRPr="0090118E">
        <w:rPr>
          <w:rFonts w:ascii="Times New Roman" w:eastAsia="Times New Roman" w:hAnsi="Times New Roman" w:cs="Times New Roman"/>
          <w:color w:val="212529"/>
        </w:rPr>
        <w:t> </w:t>
      </w:r>
      <w:hyperlink r:id="rId111"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12" w:anchor="cite_ref-PMID20835252_21-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Muguruma</w:t>
      </w:r>
      <w:proofErr w:type="spellEnd"/>
      <w:r w:rsidR="0090118E" w:rsidRPr="0090118E">
        <w:rPr>
          <w:rFonts w:ascii="Times New Roman" w:eastAsia="Times New Roman" w:hAnsi="Times New Roman" w:cs="Times New Roman"/>
          <w:color w:val="212529"/>
        </w:rPr>
        <w:t xml:space="preserve"> K, </w:t>
      </w:r>
      <w:proofErr w:type="spellStart"/>
      <w:r w:rsidR="0090118E" w:rsidRPr="0090118E">
        <w:rPr>
          <w:rFonts w:ascii="Times New Roman" w:eastAsia="Times New Roman" w:hAnsi="Times New Roman" w:cs="Times New Roman"/>
          <w:color w:val="212529"/>
        </w:rPr>
        <w:t>Nishiyama</w:t>
      </w:r>
      <w:proofErr w:type="spellEnd"/>
      <w:r w:rsidR="0090118E" w:rsidRPr="0090118E">
        <w:rPr>
          <w:rFonts w:ascii="Times New Roman" w:eastAsia="Times New Roman" w:hAnsi="Times New Roman" w:cs="Times New Roman"/>
          <w:color w:val="212529"/>
        </w:rPr>
        <w:t xml:space="preserve"> A, Ono Y, </w:t>
      </w:r>
      <w:proofErr w:type="spellStart"/>
      <w:r w:rsidR="0090118E" w:rsidRPr="0090118E">
        <w:rPr>
          <w:rFonts w:ascii="Times New Roman" w:eastAsia="Times New Roman" w:hAnsi="Times New Roman" w:cs="Times New Roman"/>
          <w:color w:val="212529"/>
        </w:rPr>
        <w:t>Miyawaki</w:t>
      </w:r>
      <w:proofErr w:type="spellEnd"/>
      <w:r w:rsidR="0090118E" w:rsidRPr="0090118E">
        <w:rPr>
          <w:rFonts w:ascii="Times New Roman" w:eastAsia="Times New Roman" w:hAnsi="Times New Roman" w:cs="Times New Roman"/>
          <w:color w:val="212529"/>
        </w:rPr>
        <w:t xml:space="preserve"> H, </w:t>
      </w:r>
      <w:proofErr w:type="spellStart"/>
      <w:r w:rsidR="0090118E" w:rsidRPr="0090118E">
        <w:rPr>
          <w:rFonts w:ascii="Times New Roman" w:eastAsia="Times New Roman" w:hAnsi="Times New Roman" w:cs="Times New Roman"/>
          <w:color w:val="212529"/>
        </w:rPr>
        <w:t>Mizuhara</w:t>
      </w:r>
      <w:proofErr w:type="spellEnd"/>
      <w:r w:rsidR="0090118E" w:rsidRPr="0090118E">
        <w:rPr>
          <w:rFonts w:ascii="Times New Roman" w:eastAsia="Times New Roman" w:hAnsi="Times New Roman" w:cs="Times New Roman"/>
          <w:color w:val="212529"/>
        </w:rPr>
        <w:t xml:space="preserve"> E, Hori S, </w:t>
      </w:r>
      <w:proofErr w:type="spellStart"/>
      <w:r w:rsidR="0090118E" w:rsidRPr="0090118E">
        <w:rPr>
          <w:rFonts w:ascii="Times New Roman" w:eastAsia="Times New Roman" w:hAnsi="Times New Roman" w:cs="Times New Roman"/>
          <w:color w:val="212529"/>
        </w:rPr>
        <w:t>Kakizuka</w:t>
      </w:r>
      <w:proofErr w:type="spellEnd"/>
      <w:r w:rsidR="0090118E" w:rsidRPr="0090118E">
        <w:rPr>
          <w:rFonts w:ascii="Times New Roman" w:eastAsia="Times New Roman" w:hAnsi="Times New Roman" w:cs="Times New Roman"/>
          <w:color w:val="212529"/>
        </w:rPr>
        <w:t xml:space="preserve"> A, Obata K, </w:t>
      </w:r>
      <w:proofErr w:type="spellStart"/>
      <w:r w:rsidR="0090118E" w:rsidRPr="0090118E">
        <w:rPr>
          <w:rFonts w:ascii="Times New Roman" w:eastAsia="Times New Roman" w:hAnsi="Times New Roman" w:cs="Times New Roman"/>
          <w:color w:val="212529"/>
        </w:rPr>
        <w:t>Yanagawa</w:t>
      </w:r>
      <w:proofErr w:type="spellEnd"/>
      <w:r w:rsidR="0090118E" w:rsidRPr="0090118E">
        <w:rPr>
          <w:rFonts w:ascii="Times New Roman" w:eastAsia="Times New Roman" w:hAnsi="Times New Roman" w:cs="Times New Roman"/>
          <w:color w:val="212529"/>
        </w:rPr>
        <w:t xml:space="preserve"> Y, Hirano T &amp; </w:t>
      </w:r>
      <w:proofErr w:type="spellStart"/>
      <w:r w:rsidR="0090118E" w:rsidRPr="0090118E">
        <w:rPr>
          <w:rFonts w:ascii="Times New Roman" w:eastAsia="Times New Roman" w:hAnsi="Times New Roman" w:cs="Times New Roman"/>
          <w:color w:val="212529"/>
        </w:rPr>
        <w:t>Sasai</w:t>
      </w:r>
      <w:proofErr w:type="spellEnd"/>
      <w:r w:rsidR="0090118E" w:rsidRPr="0090118E">
        <w:rPr>
          <w:rFonts w:ascii="Times New Roman" w:eastAsia="Times New Roman" w:hAnsi="Times New Roman" w:cs="Times New Roman"/>
          <w:color w:val="212529"/>
        </w:rPr>
        <w:t xml:space="preserve"> Y. (2010). Ontogeny-recapitulating generation and tissue integration of ES cell-derived Purkinje cells. </w:t>
      </w:r>
      <w:r w:rsidR="0090118E" w:rsidRPr="0090118E">
        <w:rPr>
          <w:rFonts w:ascii="Times New Roman" w:eastAsia="Times New Roman" w:hAnsi="Times New Roman" w:cs="Times New Roman"/>
          <w:i/>
          <w:iCs/>
          <w:color w:val="212529"/>
        </w:rPr>
        <w:t xml:space="preserve">Nat. </w:t>
      </w:r>
      <w:proofErr w:type="spellStart"/>
      <w:r w:rsidR="0090118E" w:rsidRPr="0090118E">
        <w:rPr>
          <w:rFonts w:ascii="Times New Roman" w:eastAsia="Times New Roman" w:hAnsi="Times New Roman" w:cs="Times New Roman"/>
          <w:i/>
          <w:iCs/>
          <w:color w:val="212529"/>
        </w:rPr>
        <w:t>Neurosci</w:t>
      </w:r>
      <w:proofErr w:type="spellEnd"/>
      <w:r w:rsidR="0090118E" w:rsidRPr="0090118E">
        <w:rPr>
          <w:rFonts w:ascii="Times New Roman" w:eastAsia="Times New Roman" w:hAnsi="Times New Roman" w:cs="Times New Roman"/>
          <w:i/>
          <w:iCs/>
          <w:color w:val="212529"/>
        </w:rPr>
        <w:t>. , 13</w:t>
      </w:r>
      <w:r w:rsidR="0090118E" w:rsidRPr="0090118E">
        <w:rPr>
          <w:rFonts w:ascii="Times New Roman" w:eastAsia="Times New Roman" w:hAnsi="Times New Roman" w:cs="Times New Roman"/>
          <w:color w:val="212529"/>
        </w:rPr>
        <w:t>, 1171-80. PMID: </w:t>
      </w:r>
      <w:hyperlink r:id="rId113" w:history="1">
        <w:r w:rsidR="0090118E" w:rsidRPr="0090118E">
          <w:rPr>
            <w:rFonts w:ascii="Times New Roman" w:eastAsia="Times New Roman" w:hAnsi="Times New Roman" w:cs="Times New Roman"/>
            <w:color w:val="663366"/>
            <w:u w:val="single"/>
          </w:rPr>
          <w:t>20835252</w:t>
        </w:r>
      </w:hyperlink>
      <w:hyperlink r:id="rId114"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15" w:anchor="cite_ref-PMID21380713_22-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xml:space="preserve"> Cho KH, </w:t>
      </w:r>
      <w:proofErr w:type="spellStart"/>
      <w:r w:rsidR="0090118E" w:rsidRPr="0090118E">
        <w:rPr>
          <w:rFonts w:ascii="Times New Roman" w:eastAsia="Times New Roman" w:hAnsi="Times New Roman" w:cs="Times New Roman"/>
          <w:color w:val="212529"/>
        </w:rPr>
        <w:t>Rodríguez-Vázquez</w:t>
      </w:r>
      <w:proofErr w:type="spellEnd"/>
      <w:r w:rsidR="0090118E" w:rsidRPr="0090118E">
        <w:rPr>
          <w:rFonts w:ascii="Times New Roman" w:eastAsia="Times New Roman" w:hAnsi="Times New Roman" w:cs="Times New Roman"/>
          <w:color w:val="212529"/>
        </w:rPr>
        <w:t xml:space="preserve"> JF, Kim JH, Abe H, Murakami G &amp; Cho BH. (2011). Early fetal development of the human cerebellum. </w:t>
      </w:r>
      <w:proofErr w:type="spellStart"/>
      <w:r w:rsidR="0090118E" w:rsidRPr="0090118E">
        <w:rPr>
          <w:rFonts w:ascii="Times New Roman" w:eastAsia="Times New Roman" w:hAnsi="Times New Roman" w:cs="Times New Roman"/>
          <w:i/>
          <w:iCs/>
          <w:color w:val="212529"/>
        </w:rPr>
        <w:t>Surg</w:t>
      </w:r>
      <w:proofErr w:type="spellEnd"/>
      <w:r w:rsidR="0090118E" w:rsidRPr="0090118E">
        <w:rPr>
          <w:rFonts w:ascii="Times New Roman" w:eastAsia="Times New Roman" w:hAnsi="Times New Roman" w:cs="Times New Roman"/>
          <w:i/>
          <w:iCs/>
          <w:color w:val="212529"/>
        </w:rPr>
        <w:t xml:space="preserve"> </w:t>
      </w:r>
      <w:proofErr w:type="spellStart"/>
      <w:r w:rsidR="0090118E" w:rsidRPr="0090118E">
        <w:rPr>
          <w:rFonts w:ascii="Times New Roman" w:eastAsia="Times New Roman" w:hAnsi="Times New Roman" w:cs="Times New Roman"/>
          <w:i/>
          <w:iCs/>
          <w:color w:val="212529"/>
        </w:rPr>
        <w:t>Radiol</w:t>
      </w:r>
      <w:proofErr w:type="spellEnd"/>
      <w:r w:rsidR="0090118E" w:rsidRPr="0090118E">
        <w:rPr>
          <w:rFonts w:ascii="Times New Roman" w:eastAsia="Times New Roman" w:hAnsi="Times New Roman" w:cs="Times New Roman"/>
          <w:i/>
          <w:iCs/>
          <w:color w:val="212529"/>
        </w:rPr>
        <w:t xml:space="preserve"> </w:t>
      </w:r>
      <w:proofErr w:type="spellStart"/>
      <w:proofErr w:type="gramStart"/>
      <w:r w:rsidR="0090118E" w:rsidRPr="0090118E">
        <w:rPr>
          <w:rFonts w:ascii="Times New Roman" w:eastAsia="Times New Roman" w:hAnsi="Times New Roman" w:cs="Times New Roman"/>
          <w:i/>
          <w:iCs/>
          <w:color w:val="212529"/>
        </w:rPr>
        <w:t>Anat</w:t>
      </w:r>
      <w:proofErr w:type="spellEnd"/>
      <w:r w:rsidR="0090118E" w:rsidRPr="0090118E">
        <w:rPr>
          <w:rFonts w:ascii="Times New Roman" w:eastAsia="Times New Roman" w:hAnsi="Times New Roman" w:cs="Times New Roman"/>
          <w:i/>
          <w:iCs/>
          <w:color w:val="212529"/>
        </w:rPr>
        <w:t xml:space="preserve"> ,</w:t>
      </w:r>
      <w:proofErr w:type="gramEnd"/>
      <w:r w:rsidR="0090118E" w:rsidRPr="0090118E">
        <w:rPr>
          <w:rFonts w:ascii="Times New Roman" w:eastAsia="Times New Roman" w:hAnsi="Times New Roman" w:cs="Times New Roman"/>
          <w:i/>
          <w:iCs/>
          <w:color w:val="212529"/>
        </w:rPr>
        <w:t xml:space="preserve"> 33</w:t>
      </w:r>
      <w:r w:rsidR="0090118E" w:rsidRPr="0090118E">
        <w:rPr>
          <w:rFonts w:ascii="Times New Roman" w:eastAsia="Times New Roman" w:hAnsi="Times New Roman" w:cs="Times New Roman"/>
          <w:color w:val="212529"/>
        </w:rPr>
        <w:t>, 523-30. PMID: </w:t>
      </w:r>
      <w:hyperlink r:id="rId116" w:history="1">
        <w:r w:rsidR="0090118E" w:rsidRPr="0090118E">
          <w:rPr>
            <w:rFonts w:ascii="Times New Roman" w:eastAsia="Times New Roman" w:hAnsi="Times New Roman" w:cs="Times New Roman"/>
            <w:color w:val="663366"/>
            <w:u w:val="single"/>
          </w:rPr>
          <w:t>21380713</w:t>
        </w:r>
      </w:hyperlink>
      <w:r w:rsidR="0090118E" w:rsidRPr="0090118E">
        <w:rPr>
          <w:rFonts w:ascii="Times New Roman" w:eastAsia="Times New Roman" w:hAnsi="Times New Roman" w:cs="Times New Roman"/>
          <w:color w:val="212529"/>
        </w:rPr>
        <w:t> </w:t>
      </w:r>
      <w:hyperlink r:id="rId117"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18" w:anchor="cite_ref-PMID14222815_23-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HERNDON RM. (1964). THE FINE STRUCTURE OF THE RAT CEREBELLUM. II. THE STELLATE NEURONS, GRANULE CELLS, AND GLIA. </w:t>
      </w:r>
      <w:r w:rsidR="0090118E" w:rsidRPr="0090118E">
        <w:rPr>
          <w:rFonts w:ascii="Times New Roman" w:eastAsia="Times New Roman" w:hAnsi="Times New Roman" w:cs="Times New Roman"/>
          <w:i/>
          <w:iCs/>
          <w:color w:val="212529"/>
        </w:rPr>
        <w:t>J. Cell Biol</w:t>
      </w:r>
      <w:proofErr w:type="gramStart"/>
      <w:r w:rsidR="0090118E" w:rsidRPr="0090118E">
        <w:rPr>
          <w:rFonts w:ascii="Times New Roman" w:eastAsia="Times New Roman" w:hAnsi="Times New Roman" w:cs="Times New Roman"/>
          <w:i/>
          <w:iCs/>
          <w:color w:val="212529"/>
        </w:rPr>
        <w:t>. ,</w:t>
      </w:r>
      <w:proofErr w:type="gramEnd"/>
      <w:r w:rsidR="0090118E" w:rsidRPr="0090118E">
        <w:rPr>
          <w:rFonts w:ascii="Times New Roman" w:eastAsia="Times New Roman" w:hAnsi="Times New Roman" w:cs="Times New Roman"/>
          <w:i/>
          <w:iCs/>
          <w:color w:val="212529"/>
        </w:rPr>
        <w:t xml:space="preserve"> 23</w:t>
      </w:r>
      <w:r w:rsidR="0090118E" w:rsidRPr="0090118E">
        <w:rPr>
          <w:rFonts w:ascii="Times New Roman" w:eastAsia="Times New Roman" w:hAnsi="Times New Roman" w:cs="Times New Roman"/>
          <w:color w:val="212529"/>
        </w:rPr>
        <w:t>, 277-93. PMID: </w:t>
      </w:r>
      <w:hyperlink r:id="rId119" w:history="1">
        <w:r w:rsidR="0090118E" w:rsidRPr="0090118E">
          <w:rPr>
            <w:rFonts w:ascii="Times New Roman" w:eastAsia="Times New Roman" w:hAnsi="Times New Roman" w:cs="Times New Roman"/>
            <w:color w:val="663366"/>
            <w:u w:val="single"/>
          </w:rPr>
          <w:t>14222815</w:t>
        </w:r>
      </w:hyperlink>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20" w:anchor="cite_ref-PMID29903448_24-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Voogd</w:t>
      </w:r>
      <w:proofErr w:type="spellEnd"/>
      <w:r w:rsidR="0090118E" w:rsidRPr="0090118E">
        <w:rPr>
          <w:rFonts w:ascii="Times New Roman" w:eastAsia="Times New Roman" w:hAnsi="Times New Roman" w:cs="Times New Roman"/>
          <w:color w:val="212529"/>
        </w:rPr>
        <w:t xml:space="preserve"> J &amp; Koehler PJ. (2018). Historic notes on anatomic, physiologic, and clinical research on the cerebellum. </w:t>
      </w:r>
      <w:proofErr w:type="spellStart"/>
      <w:r w:rsidR="0090118E" w:rsidRPr="0090118E">
        <w:rPr>
          <w:rFonts w:ascii="Times New Roman" w:eastAsia="Times New Roman" w:hAnsi="Times New Roman" w:cs="Times New Roman"/>
          <w:i/>
          <w:iCs/>
          <w:color w:val="212529"/>
        </w:rPr>
        <w:t>Handb</w:t>
      </w:r>
      <w:proofErr w:type="spellEnd"/>
      <w:r w:rsidR="0090118E" w:rsidRPr="0090118E">
        <w:rPr>
          <w:rFonts w:ascii="Times New Roman" w:eastAsia="Times New Roman" w:hAnsi="Times New Roman" w:cs="Times New Roman"/>
          <w:i/>
          <w:iCs/>
          <w:color w:val="212529"/>
        </w:rPr>
        <w:t xml:space="preserve"> </w:t>
      </w:r>
      <w:proofErr w:type="spellStart"/>
      <w:r w:rsidR="0090118E" w:rsidRPr="0090118E">
        <w:rPr>
          <w:rFonts w:ascii="Times New Roman" w:eastAsia="Times New Roman" w:hAnsi="Times New Roman" w:cs="Times New Roman"/>
          <w:i/>
          <w:iCs/>
          <w:color w:val="212529"/>
        </w:rPr>
        <w:t>Clin</w:t>
      </w:r>
      <w:proofErr w:type="spellEnd"/>
      <w:r w:rsidR="0090118E" w:rsidRPr="0090118E">
        <w:rPr>
          <w:rFonts w:ascii="Times New Roman" w:eastAsia="Times New Roman" w:hAnsi="Times New Roman" w:cs="Times New Roman"/>
          <w:i/>
          <w:iCs/>
          <w:color w:val="212529"/>
        </w:rPr>
        <w:t xml:space="preserve"> </w:t>
      </w:r>
      <w:proofErr w:type="spellStart"/>
      <w:proofErr w:type="gramStart"/>
      <w:r w:rsidR="0090118E" w:rsidRPr="0090118E">
        <w:rPr>
          <w:rFonts w:ascii="Times New Roman" w:eastAsia="Times New Roman" w:hAnsi="Times New Roman" w:cs="Times New Roman"/>
          <w:i/>
          <w:iCs/>
          <w:color w:val="212529"/>
        </w:rPr>
        <w:t>Neurol</w:t>
      </w:r>
      <w:proofErr w:type="spellEnd"/>
      <w:r w:rsidR="0090118E" w:rsidRPr="0090118E">
        <w:rPr>
          <w:rFonts w:ascii="Times New Roman" w:eastAsia="Times New Roman" w:hAnsi="Times New Roman" w:cs="Times New Roman"/>
          <w:i/>
          <w:iCs/>
          <w:color w:val="212529"/>
        </w:rPr>
        <w:t xml:space="preserve"> ,</w:t>
      </w:r>
      <w:proofErr w:type="gramEnd"/>
      <w:r w:rsidR="0090118E" w:rsidRPr="0090118E">
        <w:rPr>
          <w:rFonts w:ascii="Times New Roman" w:eastAsia="Times New Roman" w:hAnsi="Times New Roman" w:cs="Times New Roman"/>
          <w:i/>
          <w:iCs/>
          <w:color w:val="212529"/>
        </w:rPr>
        <w:t xml:space="preserve"> 154</w:t>
      </w:r>
      <w:r w:rsidR="0090118E" w:rsidRPr="0090118E">
        <w:rPr>
          <w:rFonts w:ascii="Times New Roman" w:eastAsia="Times New Roman" w:hAnsi="Times New Roman" w:cs="Times New Roman"/>
          <w:color w:val="212529"/>
        </w:rPr>
        <w:t>, 3-26. PMID: </w:t>
      </w:r>
      <w:hyperlink r:id="rId121" w:history="1">
        <w:r w:rsidR="0090118E" w:rsidRPr="0090118E">
          <w:rPr>
            <w:rFonts w:ascii="Times New Roman" w:eastAsia="Times New Roman" w:hAnsi="Times New Roman" w:cs="Times New Roman"/>
            <w:color w:val="663366"/>
            <w:u w:val="single"/>
          </w:rPr>
          <w:t>29903448</w:t>
        </w:r>
      </w:hyperlink>
      <w:r w:rsidR="0090118E" w:rsidRPr="0090118E">
        <w:rPr>
          <w:rFonts w:ascii="Times New Roman" w:eastAsia="Times New Roman" w:hAnsi="Times New Roman" w:cs="Times New Roman"/>
          <w:color w:val="212529"/>
        </w:rPr>
        <w:t> </w:t>
      </w:r>
      <w:hyperlink r:id="rId122"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23" w:anchor="cite_ref-PMID16111554_25-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Bloch-</w:t>
      </w:r>
      <w:proofErr w:type="spellStart"/>
      <w:r w:rsidR="0090118E" w:rsidRPr="0090118E">
        <w:rPr>
          <w:rFonts w:ascii="Times New Roman" w:eastAsia="Times New Roman" w:hAnsi="Times New Roman" w:cs="Times New Roman"/>
          <w:color w:val="212529"/>
        </w:rPr>
        <w:t>Gallego</w:t>
      </w:r>
      <w:proofErr w:type="spellEnd"/>
      <w:r w:rsidR="0090118E" w:rsidRPr="0090118E">
        <w:rPr>
          <w:rFonts w:ascii="Times New Roman" w:eastAsia="Times New Roman" w:hAnsi="Times New Roman" w:cs="Times New Roman"/>
          <w:color w:val="212529"/>
        </w:rPr>
        <w:t xml:space="preserve"> E, </w:t>
      </w:r>
      <w:proofErr w:type="spellStart"/>
      <w:r w:rsidR="0090118E" w:rsidRPr="0090118E">
        <w:rPr>
          <w:rFonts w:ascii="Times New Roman" w:eastAsia="Times New Roman" w:hAnsi="Times New Roman" w:cs="Times New Roman"/>
          <w:color w:val="212529"/>
        </w:rPr>
        <w:t>Causeret</w:t>
      </w:r>
      <w:proofErr w:type="spellEnd"/>
      <w:r w:rsidR="0090118E" w:rsidRPr="0090118E">
        <w:rPr>
          <w:rFonts w:ascii="Times New Roman" w:eastAsia="Times New Roman" w:hAnsi="Times New Roman" w:cs="Times New Roman"/>
          <w:color w:val="212529"/>
        </w:rPr>
        <w:t xml:space="preserve"> F, </w:t>
      </w:r>
      <w:proofErr w:type="spellStart"/>
      <w:r w:rsidR="0090118E" w:rsidRPr="0090118E">
        <w:rPr>
          <w:rFonts w:ascii="Times New Roman" w:eastAsia="Times New Roman" w:hAnsi="Times New Roman" w:cs="Times New Roman"/>
          <w:color w:val="212529"/>
        </w:rPr>
        <w:t>Ezan</w:t>
      </w:r>
      <w:proofErr w:type="spellEnd"/>
      <w:r w:rsidR="0090118E" w:rsidRPr="0090118E">
        <w:rPr>
          <w:rFonts w:ascii="Times New Roman" w:eastAsia="Times New Roman" w:hAnsi="Times New Roman" w:cs="Times New Roman"/>
          <w:color w:val="212529"/>
        </w:rPr>
        <w:t xml:space="preserve"> F, Backer S &amp; Hidalgo-</w:t>
      </w:r>
      <w:proofErr w:type="spellStart"/>
      <w:r w:rsidR="0090118E" w:rsidRPr="0090118E">
        <w:rPr>
          <w:rFonts w:ascii="Times New Roman" w:eastAsia="Times New Roman" w:hAnsi="Times New Roman" w:cs="Times New Roman"/>
          <w:color w:val="212529"/>
        </w:rPr>
        <w:t>Sánchez</w:t>
      </w:r>
      <w:proofErr w:type="spellEnd"/>
      <w:r w:rsidR="0090118E" w:rsidRPr="0090118E">
        <w:rPr>
          <w:rFonts w:ascii="Times New Roman" w:eastAsia="Times New Roman" w:hAnsi="Times New Roman" w:cs="Times New Roman"/>
          <w:color w:val="212529"/>
        </w:rPr>
        <w:t xml:space="preserve"> M. (2005). Development of </w:t>
      </w:r>
      <w:proofErr w:type="spellStart"/>
      <w:r w:rsidR="0090118E" w:rsidRPr="0090118E">
        <w:rPr>
          <w:rFonts w:ascii="Times New Roman" w:eastAsia="Times New Roman" w:hAnsi="Times New Roman" w:cs="Times New Roman"/>
          <w:color w:val="212529"/>
        </w:rPr>
        <w:t>precerebellar</w:t>
      </w:r>
      <w:proofErr w:type="spellEnd"/>
      <w:r w:rsidR="0090118E" w:rsidRPr="0090118E">
        <w:rPr>
          <w:rFonts w:ascii="Times New Roman" w:eastAsia="Times New Roman" w:hAnsi="Times New Roman" w:cs="Times New Roman"/>
          <w:color w:val="212529"/>
        </w:rPr>
        <w:t xml:space="preserve"> nuclei: instructive factors and intracellular mediators in neuronal migration, survival and axon </w:t>
      </w:r>
      <w:proofErr w:type="spellStart"/>
      <w:r w:rsidR="0090118E" w:rsidRPr="0090118E">
        <w:rPr>
          <w:rFonts w:ascii="Times New Roman" w:eastAsia="Times New Roman" w:hAnsi="Times New Roman" w:cs="Times New Roman"/>
          <w:color w:val="212529"/>
        </w:rPr>
        <w:t>pathfinding</w:t>
      </w:r>
      <w:proofErr w:type="spellEnd"/>
      <w:r w:rsidR="0090118E" w:rsidRPr="0090118E">
        <w:rPr>
          <w:rFonts w:ascii="Times New Roman" w:eastAsia="Times New Roman" w:hAnsi="Times New Roman" w:cs="Times New Roman"/>
          <w:color w:val="212529"/>
        </w:rPr>
        <w:t>. </w:t>
      </w:r>
      <w:r w:rsidR="0090118E" w:rsidRPr="0090118E">
        <w:rPr>
          <w:rFonts w:ascii="Times New Roman" w:eastAsia="Times New Roman" w:hAnsi="Times New Roman" w:cs="Times New Roman"/>
          <w:i/>
          <w:iCs/>
          <w:color w:val="212529"/>
        </w:rPr>
        <w:t>Brain Res. Brain Res. Rev</w:t>
      </w:r>
      <w:proofErr w:type="gramStart"/>
      <w:r w:rsidR="0090118E" w:rsidRPr="0090118E">
        <w:rPr>
          <w:rFonts w:ascii="Times New Roman" w:eastAsia="Times New Roman" w:hAnsi="Times New Roman" w:cs="Times New Roman"/>
          <w:i/>
          <w:iCs/>
          <w:color w:val="212529"/>
        </w:rPr>
        <w:t>. ,</w:t>
      </w:r>
      <w:proofErr w:type="gramEnd"/>
      <w:r w:rsidR="0090118E" w:rsidRPr="0090118E">
        <w:rPr>
          <w:rFonts w:ascii="Times New Roman" w:eastAsia="Times New Roman" w:hAnsi="Times New Roman" w:cs="Times New Roman"/>
          <w:i/>
          <w:iCs/>
          <w:color w:val="212529"/>
        </w:rPr>
        <w:t xml:space="preserve"> 49</w:t>
      </w:r>
      <w:r w:rsidR="0090118E" w:rsidRPr="0090118E">
        <w:rPr>
          <w:rFonts w:ascii="Times New Roman" w:eastAsia="Times New Roman" w:hAnsi="Times New Roman" w:cs="Times New Roman"/>
          <w:color w:val="212529"/>
        </w:rPr>
        <w:t>, 253-66. PMID: </w:t>
      </w:r>
      <w:hyperlink r:id="rId124" w:history="1">
        <w:r w:rsidR="0090118E" w:rsidRPr="0090118E">
          <w:rPr>
            <w:rFonts w:ascii="Times New Roman" w:eastAsia="Times New Roman" w:hAnsi="Times New Roman" w:cs="Times New Roman"/>
            <w:color w:val="663366"/>
            <w:u w:val="single"/>
          </w:rPr>
          <w:t>16111554</w:t>
        </w:r>
      </w:hyperlink>
      <w:hyperlink r:id="rId125"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26" w:anchor="cite_ref-PMID15882636_26-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xml:space="preserve"> Tsai LH &amp; Gleeson JG. (2005). </w:t>
      </w:r>
      <w:proofErr w:type="spellStart"/>
      <w:r w:rsidR="0090118E" w:rsidRPr="0090118E">
        <w:rPr>
          <w:rFonts w:ascii="Times New Roman" w:eastAsia="Times New Roman" w:hAnsi="Times New Roman" w:cs="Times New Roman"/>
          <w:color w:val="212529"/>
        </w:rPr>
        <w:t>Nucleokinesis</w:t>
      </w:r>
      <w:proofErr w:type="spellEnd"/>
      <w:r w:rsidR="0090118E" w:rsidRPr="0090118E">
        <w:rPr>
          <w:rFonts w:ascii="Times New Roman" w:eastAsia="Times New Roman" w:hAnsi="Times New Roman" w:cs="Times New Roman"/>
          <w:color w:val="212529"/>
        </w:rPr>
        <w:t xml:space="preserve"> in neuronal </w:t>
      </w:r>
      <w:proofErr w:type="spellStart"/>
      <w:proofErr w:type="gramStart"/>
      <w:r w:rsidR="0090118E" w:rsidRPr="0090118E">
        <w:rPr>
          <w:rFonts w:ascii="Times New Roman" w:eastAsia="Times New Roman" w:hAnsi="Times New Roman" w:cs="Times New Roman"/>
          <w:color w:val="212529"/>
        </w:rPr>
        <w:t>migration.</w:t>
      </w:r>
      <w:r w:rsidR="0090118E" w:rsidRPr="0090118E">
        <w:rPr>
          <w:rFonts w:ascii="Times New Roman" w:eastAsia="Times New Roman" w:hAnsi="Times New Roman" w:cs="Times New Roman"/>
          <w:i/>
          <w:iCs/>
          <w:color w:val="212529"/>
        </w:rPr>
        <w:t>Neuron</w:t>
      </w:r>
      <w:proofErr w:type="spellEnd"/>
      <w:r w:rsidR="0090118E" w:rsidRPr="0090118E">
        <w:rPr>
          <w:rFonts w:ascii="Times New Roman" w:eastAsia="Times New Roman" w:hAnsi="Times New Roman" w:cs="Times New Roman"/>
          <w:i/>
          <w:iCs/>
          <w:color w:val="212529"/>
        </w:rPr>
        <w:t xml:space="preserve"> ,</w:t>
      </w:r>
      <w:proofErr w:type="gramEnd"/>
      <w:r w:rsidR="0090118E" w:rsidRPr="0090118E">
        <w:rPr>
          <w:rFonts w:ascii="Times New Roman" w:eastAsia="Times New Roman" w:hAnsi="Times New Roman" w:cs="Times New Roman"/>
          <w:i/>
          <w:iCs/>
          <w:color w:val="212529"/>
        </w:rPr>
        <w:t xml:space="preserve"> 46</w:t>
      </w:r>
      <w:r w:rsidR="0090118E" w:rsidRPr="0090118E">
        <w:rPr>
          <w:rFonts w:ascii="Times New Roman" w:eastAsia="Times New Roman" w:hAnsi="Times New Roman" w:cs="Times New Roman"/>
          <w:color w:val="212529"/>
        </w:rPr>
        <w:t>, 383-8. PMID: </w:t>
      </w:r>
      <w:hyperlink r:id="rId127" w:history="1">
        <w:r w:rsidR="0090118E" w:rsidRPr="0090118E">
          <w:rPr>
            <w:rFonts w:ascii="Times New Roman" w:eastAsia="Times New Roman" w:hAnsi="Times New Roman" w:cs="Times New Roman"/>
            <w:color w:val="663366"/>
            <w:u w:val="single"/>
          </w:rPr>
          <w:t>15882636</w:t>
        </w:r>
      </w:hyperlink>
      <w:r w:rsidR="0090118E" w:rsidRPr="0090118E">
        <w:rPr>
          <w:rFonts w:ascii="Times New Roman" w:eastAsia="Times New Roman" w:hAnsi="Times New Roman" w:cs="Times New Roman"/>
          <w:color w:val="212529"/>
        </w:rPr>
        <w:t> </w:t>
      </w:r>
      <w:hyperlink r:id="rId128"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29" w:anchor="cite_ref-PMID18801355_27-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xml:space="preserve"> Killeen MT &amp; </w:t>
      </w:r>
      <w:proofErr w:type="spellStart"/>
      <w:r w:rsidR="0090118E" w:rsidRPr="0090118E">
        <w:rPr>
          <w:rFonts w:ascii="Times New Roman" w:eastAsia="Times New Roman" w:hAnsi="Times New Roman" w:cs="Times New Roman"/>
          <w:color w:val="212529"/>
        </w:rPr>
        <w:t>Sybingco</w:t>
      </w:r>
      <w:proofErr w:type="spellEnd"/>
      <w:r w:rsidR="0090118E" w:rsidRPr="0090118E">
        <w:rPr>
          <w:rFonts w:ascii="Times New Roman" w:eastAsia="Times New Roman" w:hAnsi="Times New Roman" w:cs="Times New Roman"/>
          <w:color w:val="212529"/>
        </w:rPr>
        <w:t xml:space="preserve"> SS. (2008). </w:t>
      </w:r>
      <w:proofErr w:type="spellStart"/>
      <w:r w:rsidR="0090118E" w:rsidRPr="0090118E">
        <w:rPr>
          <w:rFonts w:ascii="Times New Roman" w:eastAsia="Times New Roman" w:hAnsi="Times New Roman" w:cs="Times New Roman"/>
          <w:color w:val="212529"/>
        </w:rPr>
        <w:t>Netrin</w:t>
      </w:r>
      <w:proofErr w:type="spellEnd"/>
      <w:r w:rsidR="0090118E" w:rsidRPr="0090118E">
        <w:rPr>
          <w:rFonts w:ascii="Times New Roman" w:eastAsia="Times New Roman" w:hAnsi="Times New Roman" w:cs="Times New Roman"/>
          <w:color w:val="212529"/>
        </w:rPr>
        <w:t xml:space="preserve">, Slit and </w:t>
      </w:r>
      <w:proofErr w:type="spellStart"/>
      <w:r w:rsidR="0090118E" w:rsidRPr="0090118E">
        <w:rPr>
          <w:rFonts w:ascii="Times New Roman" w:eastAsia="Times New Roman" w:hAnsi="Times New Roman" w:cs="Times New Roman"/>
          <w:color w:val="212529"/>
        </w:rPr>
        <w:t>Wnt</w:t>
      </w:r>
      <w:proofErr w:type="spellEnd"/>
      <w:r w:rsidR="0090118E" w:rsidRPr="0090118E">
        <w:rPr>
          <w:rFonts w:ascii="Times New Roman" w:eastAsia="Times New Roman" w:hAnsi="Times New Roman" w:cs="Times New Roman"/>
          <w:color w:val="212529"/>
        </w:rPr>
        <w:t xml:space="preserve"> receptors allow axons to choose the axis of migration. </w:t>
      </w:r>
      <w:r w:rsidR="0090118E" w:rsidRPr="0090118E">
        <w:rPr>
          <w:rFonts w:ascii="Times New Roman" w:eastAsia="Times New Roman" w:hAnsi="Times New Roman" w:cs="Times New Roman"/>
          <w:i/>
          <w:iCs/>
          <w:color w:val="212529"/>
        </w:rPr>
        <w:t>Dev. Biol</w:t>
      </w:r>
      <w:proofErr w:type="gramStart"/>
      <w:r w:rsidR="0090118E" w:rsidRPr="0090118E">
        <w:rPr>
          <w:rFonts w:ascii="Times New Roman" w:eastAsia="Times New Roman" w:hAnsi="Times New Roman" w:cs="Times New Roman"/>
          <w:i/>
          <w:iCs/>
          <w:color w:val="212529"/>
        </w:rPr>
        <w:t>. ,</w:t>
      </w:r>
      <w:proofErr w:type="gramEnd"/>
      <w:r w:rsidR="0090118E" w:rsidRPr="0090118E">
        <w:rPr>
          <w:rFonts w:ascii="Times New Roman" w:eastAsia="Times New Roman" w:hAnsi="Times New Roman" w:cs="Times New Roman"/>
          <w:i/>
          <w:iCs/>
          <w:color w:val="212529"/>
        </w:rPr>
        <w:t xml:space="preserve"> 323</w:t>
      </w:r>
      <w:r w:rsidR="0090118E" w:rsidRPr="0090118E">
        <w:rPr>
          <w:rFonts w:ascii="Times New Roman" w:eastAsia="Times New Roman" w:hAnsi="Times New Roman" w:cs="Times New Roman"/>
          <w:color w:val="212529"/>
        </w:rPr>
        <w:t>, 143-51. PMID: </w:t>
      </w:r>
      <w:hyperlink r:id="rId130" w:history="1">
        <w:r w:rsidR="0090118E" w:rsidRPr="0090118E">
          <w:rPr>
            <w:rFonts w:ascii="Times New Roman" w:eastAsia="Times New Roman" w:hAnsi="Times New Roman" w:cs="Times New Roman"/>
            <w:color w:val="663366"/>
            <w:u w:val="single"/>
          </w:rPr>
          <w:t>18801355</w:t>
        </w:r>
      </w:hyperlink>
      <w:r w:rsidR="0090118E" w:rsidRPr="0090118E">
        <w:rPr>
          <w:rFonts w:ascii="Times New Roman" w:eastAsia="Times New Roman" w:hAnsi="Times New Roman" w:cs="Times New Roman"/>
          <w:color w:val="212529"/>
        </w:rPr>
        <w:t> </w:t>
      </w:r>
      <w:hyperlink r:id="rId131"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32" w:anchor="cite_ref-PMID24294192_28-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Reeber</w:t>
      </w:r>
      <w:proofErr w:type="spellEnd"/>
      <w:r w:rsidR="0090118E" w:rsidRPr="0090118E">
        <w:rPr>
          <w:rFonts w:ascii="Times New Roman" w:eastAsia="Times New Roman" w:hAnsi="Times New Roman" w:cs="Times New Roman"/>
          <w:color w:val="212529"/>
        </w:rPr>
        <w:t xml:space="preserve"> SL, Otis TS &amp; </w:t>
      </w:r>
      <w:proofErr w:type="spellStart"/>
      <w:r w:rsidR="0090118E" w:rsidRPr="0090118E">
        <w:rPr>
          <w:rFonts w:ascii="Times New Roman" w:eastAsia="Times New Roman" w:hAnsi="Times New Roman" w:cs="Times New Roman"/>
          <w:color w:val="212529"/>
        </w:rPr>
        <w:t>Sillitoe</w:t>
      </w:r>
      <w:proofErr w:type="spellEnd"/>
      <w:r w:rsidR="0090118E" w:rsidRPr="0090118E">
        <w:rPr>
          <w:rFonts w:ascii="Times New Roman" w:eastAsia="Times New Roman" w:hAnsi="Times New Roman" w:cs="Times New Roman"/>
          <w:color w:val="212529"/>
        </w:rPr>
        <w:t xml:space="preserve"> RV. (2013). New roles for the cerebellum in health and disease. </w:t>
      </w:r>
      <w:r w:rsidR="0090118E" w:rsidRPr="0090118E">
        <w:rPr>
          <w:rFonts w:ascii="Times New Roman" w:eastAsia="Times New Roman" w:hAnsi="Times New Roman" w:cs="Times New Roman"/>
          <w:i/>
          <w:iCs/>
          <w:color w:val="212529"/>
        </w:rPr>
        <w:t xml:space="preserve">Front </w:t>
      </w:r>
      <w:proofErr w:type="spellStart"/>
      <w:r w:rsidR="0090118E" w:rsidRPr="0090118E">
        <w:rPr>
          <w:rFonts w:ascii="Times New Roman" w:eastAsia="Times New Roman" w:hAnsi="Times New Roman" w:cs="Times New Roman"/>
          <w:i/>
          <w:iCs/>
          <w:color w:val="212529"/>
        </w:rPr>
        <w:t>Syst</w:t>
      </w:r>
      <w:proofErr w:type="spellEnd"/>
      <w:r w:rsidR="0090118E" w:rsidRPr="0090118E">
        <w:rPr>
          <w:rFonts w:ascii="Times New Roman" w:eastAsia="Times New Roman" w:hAnsi="Times New Roman" w:cs="Times New Roman"/>
          <w:i/>
          <w:iCs/>
          <w:color w:val="212529"/>
        </w:rPr>
        <w:t xml:space="preserve"> </w:t>
      </w:r>
      <w:proofErr w:type="spellStart"/>
      <w:proofErr w:type="gramStart"/>
      <w:r w:rsidR="0090118E" w:rsidRPr="0090118E">
        <w:rPr>
          <w:rFonts w:ascii="Times New Roman" w:eastAsia="Times New Roman" w:hAnsi="Times New Roman" w:cs="Times New Roman"/>
          <w:i/>
          <w:iCs/>
          <w:color w:val="212529"/>
        </w:rPr>
        <w:t>Neurosci</w:t>
      </w:r>
      <w:proofErr w:type="spellEnd"/>
      <w:r w:rsidR="0090118E" w:rsidRPr="0090118E">
        <w:rPr>
          <w:rFonts w:ascii="Times New Roman" w:eastAsia="Times New Roman" w:hAnsi="Times New Roman" w:cs="Times New Roman"/>
          <w:i/>
          <w:iCs/>
          <w:color w:val="212529"/>
        </w:rPr>
        <w:t xml:space="preserve"> ,</w:t>
      </w:r>
      <w:proofErr w:type="gramEnd"/>
      <w:r w:rsidR="0090118E" w:rsidRPr="0090118E">
        <w:rPr>
          <w:rFonts w:ascii="Times New Roman" w:eastAsia="Times New Roman" w:hAnsi="Times New Roman" w:cs="Times New Roman"/>
          <w:i/>
          <w:iCs/>
          <w:color w:val="212529"/>
        </w:rPr>
        <w:t xml:space="preserve"> 7</w:t>
      </w:r>
      <w:r w:rsidR="0090118E" w:rsidRPr="0090118E">
        <w:rPr>
          <w:rFonts w:ascii="Times New Roman" w:eastAsia="Times New Roman" w:hAnsi="Times New Roman" w:cs="Times New Roman"/>
          <w:color w:val="212529"/>
        </w:rPr>
        <w:t>, 83. PMID: </w:t>
      </w:r>
      <w:hyperlink r:id="rId133" w:history="1">
        <w:r w:rsidR="0090118E" w:rsidRPr="0090118E">
          <w:rPr>
            <w:rFonts w:ascii="Times New Roman" w:eastAsia="Times New Roman" w:hAnsi="Times New Roman" w:cs="Times New Roman"/>
            <w:color w:val="663366"/>
            <w:u w:val="single"/>
          </w:rPr>
          <w:t>24294192</w:t>
        </w:r>
      </w:hyperlink>
      <w:r w:rsidR="0090118E" w:rsidRPr="0090118E">
        <w:rPr>
          <w:rFonts w:ascii="Times New Roman" w:eastAsia="Times New Roman" w:hAnsi="Times New Roman" w:cs="Times New Roman"/>
          <w:color w:val="212529"/>
        </w:rPr>
        <w:t> </w:t>
      </w:r>
      <w:hyperlink r:id="rId134"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35" w:anchor="cite_ref-PMID31165301_29-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xml:space="preserve"> Toledo A, Lang F, </w:t>
      </w:r>
      <w:proofErr w:type="spellStart"/>
      <w:r w:rsidR="0090118E" w:rsidRPr="0090118E">
        <w:rPr>
          <w:rFonts w:ascii="Times New Roman" w:eastAsia="Times New Roman" w:hAnsi="Times New Roman" w:cs="Times New Roman"/>
          <w:color w:val="212529"/>
        </w:rPr>
        <w:t>Doengi</w:t>
      </w:r>
      <w:proofErr w:type="spellEnd"/>
      <w:r w:rsidR="0090118E" w:rsidRPr="0090118E">
        <w:rPr>
          <w:rFonts w:ascii="Times New Roman" w:eastAsia="Times New Roman" w:hAnsi="Times New Roman" w:cs="Times New Roman"/>
          <w:color w:val="212529"/>
        </w:rPr>
        <w:t xml:space="preserve"> M, Morrison H, Stein V &amp; </w:t>
      </w:r>
      <w:proofErr w:type="spellStart"/>
      <w:r w:rsidR="0090118E" w:rsidRPr="0090118E">
        <w:rPr>
          <w:rFonts w:ascii="Times New Roman" w:eastAsia="Times New Roman" w:hAnsi="Times New Roman" w:cs="Times New Roman"/>
          <w:color w:val="212529"/>
        </w:rPr>
        <w:t>Baader</w:t>
      </w:r>
      <w:proofErr w:type="spellEnd"/>
      <w:r w:rsidR="0090118E" w:rsidRPr="0090118E">
        <w:rPr>
          <w:rFonts w:ascii="Times New Roman" w:eastAsia="Times New Roman" w:hAnsi="Times New Roman" w:cs="Times New Roman"/>
          <w:color w:val="212529"/>
        </w:rPr>
        <w:t xml:space="preserve"> SL. (2019). Merlin modulates process outgrowth and </w:t>
      </w:r>
      <w:proofErr w:type="spellStart"/>
      <w:r w:rsidR="0090118E" w:rsidRPr="0090118E">
        <w:rPr>
          <w:rFonts w:ascii="Times New Roman" w:eastAsia="Times New Roman" w:hAnsi="Times New Roman" w:cs="Times New Roman"/>
          <w:color w:val="212529"/>
        </w:rPr>
        <w:t>synaptogenesis</w:t>
      </w:r>
      <w:proofErr w:type="spellEnd"/>
      <w:r w:rsidR="0090118E" w:rsidRPr="0090118E">
        <w:rPr>
          <w:rFonts w:ascii="Times New Roman" w:eastAsia="Times New Roman" w:hAnsi="Times New Roman" w:cs="Times New Roman"/>
          <w:color w:val="212529"/>
        </w:rPr>
        <w:t xml:space="preserve"> in the cerebellum. </w:t>
      </w:r>
      <w:r w:rsidR="0090118E" w:rsidRPr="0090118E">
        <w:rPr>
          <w:rFonts w:ascii="Times New Roman" w:eastAsia="Times New Roman" w:hAnsi="Times New Roman" w:cs="Times New Roman"/>
          <w:i/>
          <w:iCs/>
          <w:color w:val="212529"/>
        </w:rPr>
        <w:t xml:space="preserve">Brain </w:t>
      </w:r>
      <w:proofErr w:type="spellStart"/>
      <w:r w:rsidR="0090118E" w:rsidRPr="0090118E">
        <w:rPr>
          <w:rFonts w:ascii="Times New Roman" w:eastAsia="Times New Roman" w:hAnsi="Times New Roman" w:cs="Times New Roman"/>
          <w:i/>
          <w:iCs/>
          <w:color w:val="212529"/>
        </w:rPr>
        <w:t>Struct</w:t>
      </w:r>
      <w:proofErr w:type="spellEnd"/>
      <w:r w:rsidR="0090118E" w:rsidRPr="0090118E">
        <w:rPr>
          <w:rFonts w:ascii="Times New Roman" w:eastAsia="Times New Roman" w:hAnsi="Times New Roman" w:cs="Times New Roman"/>
          <w:i/>
          <w:iCs/>
          <w:color w:val="212529"/>
        </w:rPr>
        <w:t xml:space="preserve"> </w:t>
      </w:r>
      <w:proofErr w:type="spellStart"/>
      <w:proofErr w:type="gramStart"/>
      <w:r w:rsidR="0090118E" w:rsidRPr="0090118E">
        <w:rPr>
          <w:rFonts w:ascii="Times New Roman" w:eastAsia="Times New Roman" w:hAnsi="Times New Roman" w:cs="Times New Roman"/>
          <w:i/>
          <w:iCs/>
          <w:color w:val="212529"/>
        </w:rPr>
        <w:t>Funct</w:t>
      </w:r>
      <w:proofErr w:type="spellEnd"/>
      <w:r w:rsidR="0090118E" w:rsidRPr="0090118E">
        <w:rPr>
          <w:rFonts w:ascii="Times New Roman" w:eastAsia="Times New Roman" w:hAnsi="Times New Roman" w:cs="Times New Roman"/>
          <w:i/>
          <w:iCs/>
          <w:color w:val="212529"/>
        </w:rPr>
        <w:t xml:space="preserve"> ,</w:t>
      </w:r>
      <w:proofErr w:type="gramEnd"/>
      <w:r w:rsidR="0090118E" w:rsidRPr="0090118E">
        <w:rPr>
          <w:rFonts w:ascii="Times New Roman" w:eastAsia="Times New Roman" w:hAnsi="Times New Roman" w:cs="Times New Roman"/>
          <w:i/>
          <w:iCs/>
          <w:color w:val="212529"/>
        </w:rPr>
        <w:t> </w:t>
      </w:r>
      <w:r w:rsidR="0090118E" w:rsidRPr="0090118E">
        <w:rPr>
          <w:rFonts w:ascii="Times New Roman" w:eastAsia="Times New Roman" w:hAnsi="Times New Roman" w:cs="Times New Roman"/>
          <w:color w:val="212529"/>
        </w:rPr>
        <w:t>, . PMID: </w:t>
      </w:r>
      <w:hyperlink r:id="rId136" w:history="1">
        <w:r w:rsidR="0090118E" w:rsidRPr="0090118E">
          <w:rPr>
            <w:rFonts w:ascii="Times New Roman" w:eastAsia="Times New Roman" w:hAnsi="Times New Roman" w:cs="Times New Roman"/>
            <w:color w:val="663366"/>
            <w:u w:val="single"/>
          </w:rPr>
          <w:t>31165301</w:t>
        </w:r>
      </w:hyperlink>
      <w:r w:rsidR="0090118E" w:rsidRPr="0090118E">
        <w:rPr>
          <w:rFonts w:ascii="Times New Roman" w:eastAsia="Times New Roman" w:hAnsi="Times New Roman" w:cs="Times New Roman"/>
          <w:color w:val="212529"/>
        </w:rPr>
        <w:t> </w:t>
      </w:r>
      <w:hyperlink r:id="rId137"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38" w:anchor="cite_ref-PMID21437245_30-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Malek</w:t>
      </w:r>
      <w:proofErr w:type="spellEnd"/>
      <w:r w:rsidR="0090118E" w:rsidRPr="0090118E">
        <w:rPr>
          <w:rFonts w:ascii="Times New Roman" w:eastAsia="Times New Roman" w:hAnsi="Times New Roman" w:cs="Times New Roman"/>
          <w:color w:val="212529"/>
        </w:rPr>
        <w:t xml:space="preserve"> R, </w:t>
      </w:r>
      <w:proofErr w:type="spellStart"/>
      <w:r w:rsidR="0090118E" w:rsidRPr="0090118E">
        <w:rPr>
          <w:rFonts w:ascii="Times New Roman" w:eastAsia="Times New Roman" w:hAnsi="Times New Roman" w:cs="Times New Roman"/>
          <w:color w:val="212529"/>
        </w:rPr>
        <w:t>Matta</w:t>
      </w:r>
      <w:proofErr w:type="spellEnd"/>
      <w:r w:rsidR="0090118E" w:rsidRPr="0090118E">
        <w:rPr>
          <w:rFonts w:ascii="Times New Roman" w:eastAsia="Times New Roman" w:hAnsi="Times New Roman" w:cs="Times New Roman"/>
          <w:color w:val="212529"/>
        </w:rPr>
        <w:t xml:space="preserve"> J, Taylor N, Perry ME &amp; </w:t>
      </w:r>
      <w:proofErr w:type="spellStart"/>
      <w:r w:rsidR="0090118E" w:rsidRPr="0090118E">
        <w:rPr>
          <w:rFonts w:ascii="Times New Roman" w:eastAsia="Times New Roman" w:hAnsi="Times New Roman" w:cs="Times New Roman"/>
          <w:color w:val="212529"/>
        </w:rPr>
        <w:t>Mendrysa</w:t>
      </w:r>
      <w:proofErr w:type="spellEnd"/>
      <w:r w:rsidR="0090118E" w:rsidRPr="0090118E">
        <w:rPr>
          <w:rFonts w:ascii="Times New Roman" w:eastAsia="Times New Roman" w:hAnsi="Times New Roman" w:cs="Times New Roman"/>
          <w:color w:val="212529"/>
        </w:rPr>
        <w:t xml:space="preserve"> SM. (2011). The p53 inhibitor MDM2 facilitates Sonic Hedgehog-mediated </w:t>
      </w:r>
      <w:proofErr w:type="spellStart"/>
      <w:r w:rsidR="0090118E" w:rsidRPr="0090118E">
        <w:rPr>
          <w:rFonts w:ascii="Times New Roman" w:eastAsia="Times New Roman" w:hAnsi="Times New Roman" w:cs="Times New Roman"/>
          <w:color w:val="212529"/>
        </w:rPr>
        <w:t>tumorigenesis</w:t>
      </w:r>
      <w:proofErr w:type="spellEnd"/>
      <w:r w:rsidR="0090118E" w:rsidRPr="0090118E">
        <w:rPr>
          <w:rFonts w:ascii="Times New Roman" w:eastAsia="Times New Roman" w:hAnsi="Times New Roman" w:cs="Times New Roman"/>
          <w:color w:val="212529"/>
        </w:rPr>
        <w:t xml:space="preserve"> and influences </w:t>
      </w:r>
      <w:proofErr w:type="spellStart"/>
      <w:r w:rsidR="0090118E" w:rsidRPr="0090118E">
        <w:rPr>
          <w:rFonts w:ascii="Times New Roman" w:eastAsia="Times New Roman" w:hAnsi="Times New Roman" w:cs="Times New Roman"/>
          <w:color w:val="212529"/>
        </w:rPr>
        <w:t>cerebellar</w:t>
      </w:r>
      <w:proofErr w:type="spellEnd"/>
      <w:r w:rsidR="0090118E" w:rsidRPr="0090118E">
        <w:rPr>
          <w:rFonts w:ascii="Times New Roman" w:eastAsia="Times New Roman" w:hAnsi="Times New Roman" w:cs="Times New Roman"/>
          <w:color w:val="212529"/>
        </w:rPr>
        <w:t xml:space="preserve"> foliation. </w:t>
      </w:r>
      <w:proofErr w:type="spellStart"/>
      <w:r w:rsidR="0090118E" w:rsidRPr="0090118E">
        <w:rPr>
          <w:rFonts w:ascii="Times New Roman" w:eastAsia="Times New Roman" w:hAnsi="Times New Roman" w:cs="Times New Roman"/>
          <w:i/>
          <w:iCs/>
          <w:color w:val="212529"/>
        </w:rPr>
        <w:t>PLoS</w:t>
      </w:r>
      <w:proofErr w:type="spellEnd"/>
      <w:r w:rsidR="0090118E" w:rsidRPr="0090118E">
        <w:rPr>
          <w:rFonts w:ascii="Times New Roman" w:eastAsia="Times New Roman" w:hAnsi="Times New Roman" w:cs="Times New Roman"/>
          <w:i/>
          <w:iCs/>
          <w:color w:val="212529"/>
        </w:rPr>
        <w:t xml:space="preserve"> </w:t>
      </w:r>
      <w:proofErr w:type="gramStart"/>
      <w:r w:rsidR="0090118E" w:rsidRPr="0090118E">
        <w:rPr>
          <w:rFonts w:ascii="Times New Roman" w:eastAsia="Times New Roman" w:hAnsi="Times New Roman" w:cs="Times New Roman"/>
          <w:i/>
          <w:iCs/>
          <w:color w:val="212529"/>
        </w:rPr>
        <w:t>ONE ,</w:t>
      </w:r>
      <w:proofErr w:type="gramEnd"/>
      <w:r w:rsidR="0090118E" w:rsidRPr="0090118E">
        <w:rPr>
          <w:rFonts w:ascii="Times New Roman" w:eastAsia="Times New Roman" w:hAnsi="Times New Roman" w:cs="Times New Roman"/>
          <w:i/>
          <w:iCs/>
          <w:color w:val="212529"/>
        </w:rPr>
        <w:t xml:space="preserve"> 6</w:t>
      </w:r>
      <w:r w:rsidR="0090118E" w:rsidRPr="0090118E">
        <w:rPr>
          <w:rFonts w:ascii="Times New Roman" w:eastAsia="Times New Roman" w:hAnsi="Times New Roman" w:cs="Times New Roman"/>
          <w:color w:val="212529"/>
        </w:rPr>
        <w:t>, e17884. PMID: </w:t>
      </w:r>
      <w:hyperlink r:id="rId139" w:history="1">
        <w:r w:rsidR="0090118E" w:rsidRPr="0090118E">
          <w:rPr>
            <w:rFonts w:ascii="Times New Roman" w:eastAsia="Times New Roman" w:hAnsi="Times New Roman" w:cs="Times New Roman"/>
            <w:color w:val="663366"/>
            <w:u w:val="single"/>
          </w:rPr>
          <w:t>21437245</w:t>
        </w:r>
      </w:hyperlink>
      <w:r w:rsidR="0090118E" w:rsidRPr="0090118E">
        <w:rPr>
          <w:rFonts w:ascii="Times New Roman" w:eastAsia="Times New Roman" w:hAnsi="Times New Roman" w:cs="Times New Roman"/>
          <w:color w:val="212529"/>
        </w:rPr>
        <w:t> </w:t>
      </w:r>
      <w:hyperlink r:id="rId140"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41" w:anchor="cite_ref-PMID28846093_31-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xml:space="preserve"> Shi X, Garcia G, Van De </w:t>
      </w:r>
      <w:proofErr w:type="spellStart"/>
      <w:r w:rsidR="0090118E" w:rsidRPr="0090118E">
        <w:rPr>
          <w:rFonts w:ascii="Times New Roman" w:eastAsia="Times New Roman" w:hAnsi="Times New Roman" w:cs="Times New Roman"/>
          <w:color w:val="212529"/>
        </w:rPr>
        <w:t>Weghe</w:t>
      </w:r>
      <w:proofErr w:type="spellEnd"/>
      <w:r w:rsidR="0090118E" w:rsidRPr="0090118E">
        <w:rPr>
          <w:rFonts w:ascii="Times New Roman" w:eastAsia="Times New Roman" w:hAnsi="Times New Roman" w:cs="Times New Roman"/>
          <w:color w:val="212529"/>
        </w:rPr>
        <w:t xml:space="preserve"> JC, </w:t>
      </w:r>
      <w:proofErr w:type="spellStart"/>
      <w:r w:rsidR="0090118E" w:rsidRPr="0090118E">
        <w:rPr>
          <w:rFonts w:ascii="Times New Roman" w:eastAsia="Times New Roman" w:hAnsi="Times New Roman" w:cs="Times New Roman"/>
          <w:color w:val="212529"/>
        </w:rPr>
        <w:t>McGorty</w:t>
      </w:r>
      <w:proofErr w:type="spellEnd"/>
      <w:r w:rsidR="0090118E" w:rsidRPr="0090118E">
        <w:rPr>
          <w:rFonts w:ascii="Times New Roman" w:eastAsia="Times New Roman" w:hAnsi="Times New Roman" w:cs="Times New Roman"/>
          <w:color w:val="212529"/>
        </w:rPr>
        <w:t xml:space="preserve"> R, </w:t>
      </w:r>
      <w:proofErr w:type="spellStart"/>
      <w:r w:rsidR="0090118E" w:rsidRPr="0090118E">
        <w:rPr>
          <w:rFonts w:ascii="Times New Roman" w:eastAsia="Times New Roman" w:hAnsi="Times New Roman" w:cs="Times New Roman"/>
          <w:color w:val="212529"/>
        </w:rPr>
        <w:t>Pazour</w:t>
      </w:r>
      <w:proofErr w:type="spellEnd"/>
      <w:r w:rsidR="0090118E" w:rsidRPr="0090118E">
        <w:rPr>
          <w:rFonts w:ascii="Times New Roman" w:eastAsia="Times New Roman" w:hAnsi="Times New Roman" w:cs="Times New Roman"/>
          <w:color w:val="212529"/>
        </w:rPr>
        <w:t xml:space="preserve"> GJ, Doherty D, Huang B &amp; Reiter JF. (2017). Super-resolution microscopy reveals that disruption of </w:t>
      </w:r>
      <w:proofErr w:type="spellStart"/>
      <w:r w:rsidR="0090118E" w:rsidRPr="0090118E">
        <w:rPr>
          <w:rFonts w:ascii="Times New Roman" w:eastAsia="Times New Roman" w:hAnsi="Times New Roman" w:cs="Times New Roman"/>
          <w:color w:val="212529"/>
        </w:rPr>
        <w:t>ciliary</w:t>
      </w:r>
      <w:proofErr w:type="spellEnd"/>
      <w:r w:rsidR="0090118E" w:rsidRPr="0090118E">
        <w:rPr>
          <w:rFonts w:ascii="Times New Roman" w:eastAsia="Times New Roman" w:hAnsi="Times New Roman" w:cs="Times New Roman"/>
          <w:color w:val="212529"/>
        </w:rPr>
        <w:t xml:space="preserve"> transition-zone architecture causes </w:t>
      </w:r>
      <w:proofErr w:type="spellStart"/>
      <w:r w:rsidR="0090118E" w:rsidRPr="0090118E">
        <w:rPr>
          <w:rFonts w:ascii="Times New Roman" w:eastAsia="Times New Roman" w:hAnsi="Times New Roman" w:cs="Times New Roman"/>
          <w:color w:val="212529"/>
        </w:rPr>
        <w:t>Joubert</w:t>
      </w:r>
      <w:proofErr w:type="spellEnd"/>
      <w:r w:rsidR="0090118E" w:rsidRPr="0090118E">
        <w:rPr>
          <w:rFonts w:ascii="Times New Roman" w:eastAsia="Times New Roman" w:hAnsi="Times New Roman" w:cs="Times New Roman"/>
          <w:color w:val="212529"/>
        </w:rPr>
        <w:t> syndrome. </w:t>
      </w:r>
      <w:r w:rsidR="0090118E" w:rsidRPr="0090118E">
        <w:rPr>
          <w:rFonts w:ascii="Times New Roman" w:eastAsia="Times New Roman" w:hAnsi="Times New Roman" w:cs="Times New Roman"/>
          <w:i/>
          <w:iCs/>
          <w:color w:val="212529"/>
        </w:rPr>
        <w:t>Nat. Cell Biol</w:t>
      </w:r>
      <w:proofErr w:type="gramStart"/>
      <w:r w:rsidR="0090118E" w:rsidRPr="0090118E">
        <w:rPr>
          <w:rFonts w:ascii="Times New Roman" w:eastAsia="Times New Roman" w:hAnsi="Times New Roman" w:cs="Times New Roman"/>
          <w:i/>
          <w:iCs/>
          <w:color w:val="212529"/>
        </w:rPr>
        <w:t>. ,</w:t>
      </w:r>
      <w:proofErr w:type="gramEnd"/>
      <w:r w:rsidR="0090118E" w:rsidRPr="0090118E">
        <w:rPr>
          <w:rFonts w:ascii="Times New Roman" w:eastAsia="Times New Roman" w:hAnsi="Times New Roman" w:cs="Times New Roman"/>
          <w:i/>
          <w:iCs/>
          <w:color w:val="212529"/>
        </w:rPr>
        <w:t xml:space="preserve"> 19</w:t>
      </w:r>
      <w:r w:rsidR="0090118E" w:rsidRPr="0090118E">
        <w:rPr>
          <w:rFonts w:ascii="Times New Roman" w:eastAsia="Times New Roman" w:hAnsi="Times New Roman" w:cs="Times New Roman"/>
          <w:color w:val="212529"/>
        </w:rPr>
        <w:t>, 1178-1188. PMID: </w:t>
      </w:r>
      <w:hyperlink r:id="rId142" w:history="1">
        <w:r w:rsidR="0090118E" w:rsidRPr="0090118E">
          <w:rPr>
            <w:rFonts w:ascii="Times New Roman" w:eastAsia="Times New Roman" w:hAnsi="Times New Roman" w:cs="Times New Roman"/>
            <w:color w:val="663366"/>
            <w:u w:val="single"/>
          </w:rPr>
          <w:t>28846093</w:t>
        </w:r>
      </w:hyperlink>
      <w:hyperlink r:id="rId143"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90118E"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w:t>
      </w:r>
      <w:hyperlink r:id="rId144" w:anchor="cite_ref-PMID21749694_32-0" w:history="1">
        <w:r w:rsidRPr="0090118E">
          <w:rPr>
            <w:rFonts w:ascii="Times New Roman" w:eastAsia="Times New Roman" w:hAnsi="Times New Roman" w:cs="Times New Roman"/>
            <w:color w:val="0B0080"/>
            <w:vertAlign w:val="superscript"/>
          </w:rPr>
          <w:t>Jump up to</w:t>
        </w:r>
        <w:proofErr w:type="gramStart"/>
        <w:r w:rsidRPr="0090118E">
          <w:rPr>
            <w:rFonts w:ascii="Times New Roman" w:eastAsia="Times New Roman" w:hAnsi="Times New Roman" w:cs="Times New Roman"/>
            <w:color w:val="0B0080"/>
            <w:vertAlign w:val="superscript"/>
          </w:rPr>
          <w:t>:</w:t>
        </w:r>
        <w:r w:rsidRPr="0090118E">
          <w:rPr>
            <w:rFonts w:ascii="Times New Roman" w:eastAsia="Times New Roman" w:hAnsi="Times New Roman" w:cs="Times New Roman"/>
            <w:color w:val="0B0080"/>
            <w:u w:val="single"/>
            <w:vertAlign w:val="superscript"/>
          </w:rPr>
          <w:t>32.0</w:t>
        </w:r>
        <w:proofErr w:type="gramEnd"/>
      </w:hyperlink>
      <w:r w:rsidRPr="0090118E">
        <w:rPr>
          <w:rFonts w:ascii="Times New Roman" w:eastAsia="Times New Roman" w:hAnsi="Times New Roman" w:cs="Times New Roman"/>
          <w:color w:val="212529"/>
        </w:rPr>
        <w:t> </w:t>
      </w:r>
      <w:hyperlink r:id="rId145" w:anchor="cite_ref-PMID21749694_32-1" w:history="1">
        <w:r w:rsidRPr="0090118E">
          <w:rPr>
            <w:rFonts w:ascii="Times New Roman" w:eastAsia="Times New Roman" w:hAnsi="Times New Roman" w:cs="Times New Roman"/>
            <w:color w:val="0B0080"/>
            <w:u w:val="single"/>
            <w:vertAlign w:val="superscript"/>
          </w:rPr>
          <w:t>32.1</w:t>
        </w:r>
      </w:hyperlink>
      <w:r w:rsidRPr="0090118E">
        <w:rPr>
          <w:rFonts w:ascii="Times New Roman" w:eastAsia="Times New Roman" w:hAnsi="Times New Roman" w:cs="Times New Roman"/>
          <w:color w:val="212529"/>
        </w:rPr>
        <w:t> </w:t>
      </w:r>
      <w:proofErr w:type="spellStart"/>
      <w:r w:rsidRPr="0090118E">
        <w:rPr>
          <w:rFonts w:ascii="Times New Roman" w:eastAsia="Times New Roman" w:hAnsi="Times New Roman" w:cs="Times New Roman"/>
          <w:color w:val="212529"/>
        </w:rPr>
        <w:t>Namavar</w:t>
      </w:r>
      <w:proofErr w:type="spellEnd"/>
      <w:r w:rsidRPr="0090118E">
        <w:rPr>
          <w:rFonts w:ascii="Times New Roman" w:eastAsia="Times New Roman" w:hAnsi="Times New Roman" w:cs="Times New Roman"/>
          <w:color w:val="212529"/>
        </w:rPr>
        <w:t xml:space="preserve"> Y, Barth PG, Poll-The BT &amp; Baas F. (2011). Classification, diagnosis and potential mechanisms in </w:t>
      </w:r>
      <w:proofErr w:type="spellStart"/>
      <w:r w:rsidRPr="0090118E">
        <w:rPr>
          <w:rFonts w:ascii="Times New Roman" w:eastAsia="Times New Roman" w:hAnsi="Times New Roman" w:cs="Times New Roman"/>
          <w:color w:val="212529"/>
        </w:rPr>
        <w:t>pontocerebellar</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hypoplasia</w:t>
      </w:r>
      <w:proofErr w:type="spellEnd"/>
      <w:r w:rsidRPr="0090118E">
        <w:rPr>
          <w:rFonts w:ascii="Times New Roman" w:eastAsia="Times New Roman" w:hAnsi="Times New Roman" w:cs="Times New Roman"/>
          <w:color w:val="212529"/>
        </w:rPr>
        <w:t>. </w:t>
      </w:r>
      <w:proofErr w:type="spellStart"/>
      <w:r w:rsidRPr="0090118E">
        <w:rPr>
          <w:rFonts w:ascii="Times New Roman" w:eastAsia="Times New Roman" w:hAnsi="Times New Roman" w:cs="Times New Roman"/>
          <w:i/>
          <w:iCs/>
          <w:color w:val="212529"/>
        </w:rPr>
        <w:t>Orphanet</w:t>
      </w:r>
      <w:proofErr w:type="spellEnd"/>
      <w:r w:rsidRPr="0090118E">
        <w:rPr>
          <w:rFonts w:ascii="Times New Roman" w:eastAsia="Times New Roman" w:hAnsi="Times New Roman" w:cs="Times New Roman"/>
          <w:i/>
          <w:iCs/>
          <w:color w:val="212529"/>
        </w:rPr>
        <w:t xml:space="preserve"> J Rare </w:t>
      </w:r>
      <w:proofErr w:type="spellStart"/>
      <w:proofErr w:type="gramStart"/>
      <w:r w:rsidRPr="0090118E">
        <w:rPr>
          <w:rFonts w:ascii="Times New Roman" w:eastAsia="Times New Roman" w:hAnsi="Times New Roman" w:cs="Times New Roman"/>
          <w:i/>
          <w:iCs/>
          <w:color w:val="212529"/>
        </w:rPr>
        <w:t>Dis</w:t>
      </w:r>
      <w:proofErr w:type="spellEnd"/>
      <w:r w:rsidRPr="0090118E">
        <w:rPr>
          <w:rFonts w:ascii="Times New Roman" w:eastAsia="Times New Roman" w:hAnsi="Times New Roman" w:cs="Times New Roman"/>
          <w:i/>
          <w:iCs/>
          <w:color w:val="212529"/>
        </w:rPr>
        <w:t xml:space="preserve"> ,</w:t>
      </w:r>
      <w:proofErr w:type="gramEnd"/>
      <w:r w:rsidRPr="0090118E">
        <w:rPr>
          <w:rFonts w:ascii="Times New Roman" w:eastAsia="Times New Roman" w:hAnsi="Times New Roman" w:cs="Times New Roman"/>
          <w:i/>
          <w:iCs/>
          <w:color w:val="212529"/>
        </w:rPr>
        <w:t xml:space="preserve"> 6</w:t>
      </w:r>
      <w:r w:rsidRPr="0090118E">
        <w:rPr>
          <w:rFonts w:ascii="Times New Roman" w:eastAsia="Times New Roman" w:hAnsi="Times New Roman" w:cs="Times New Roman"/>
          <w:color w:val="212529"/>
        </w:rPr>
        <w:t>, 50. PMID: </w:t>
      </w:r>
      <w:hyperlink r:id="rId146" w:history="1">
        <w:r w:rsidRPr="0090118E">
          <w:rPr>
            <w:rFonts w:ascii="Times New Roman" w:eastAsia="Times New Roman" w:hAnsi="Times New Roman" w:cs="Times New Roman"/>
            <w:color w:val="663366"/>
            <w:u w:val="single"/>
          </w:rPr>
          <w:t>21749694</w:t>
        </w:r>
      </w:hyperlink>
      <w:r w:rsidRPr="0090118E">
        <w:rPr>
          <w:rFonts w:ascii="Times New Roman" w:eastAsia="Times New Roman" w:hAnsi="Times New Roman" w:cs="Times New Roman"/>
          <w:color w:val="212529"/>
        </w:rPr>
        <w:t> </w:t>
      </w:r>
      <w:hyperlink r:id="rId147"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48" w:anchor="cite_ref-PMID30580482_33-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Aldinger</w:t>
      </w:r>
      <w:proofErr w:type="spellEnd"/>
      <w:r w:rsidR="0090118E" w:rsidRPr="0090118E">
        <w:rPr>
          <w:rFonts w:ascii="Times New Roman" w:eastAsia="Times New Roman" w:hAnsi="Times New Roman" w:cs="Times New Roman"/>
          <w:color w:val="212529"/>
        </w:rPr>
        <w:t xml:space="preserve"> KA, Dempsey JC, Tully HM, Grout ME, </w:t>
      </w:r>
      <w:proofErr w:type="spellStart"/>
      <w:r w:rsidR="0090118E" w:rsidRPr="0090118E">
        <w:rPr>
          <w:rFonts w:ascii="Times New Roman" w:eastAsia="Times New Roman" w:hAnsi="Times New Roman" w:cs="Times New Roman"/>
          <w:color w:val="212529"/>
        </w:rPr>
        <w:t>Mehaffey</w:t>
      </w:r>
      <w:proofErr w:type="spellEnd"/>
      <w:r w:rsidR="0090118E" w:rsidRPr="0090118E">
        <w:rPr>
          <w:rFonts w:ascii="Times New Roman" w:eastAsia="Times New Roman" w:hAnsi="Times New Roman" w:cs="Times New Roman"/>
          <w:color w:val="212529"/>
        </w:rPr>
        <w:t xml:space="preserve"> MG, </w:t>
      </w:r>
      <w:proofErr w:type="spellStart"/>
      <w:r w:rsidR="0090118E" w:rsidRPr="0090118E">
        <w:rPr>
          <w:rFonts w:ascii="Times New Roman" w:eastAsia="Times New Roman" w:hAnsi="Times New Roman" w:cs="Times New Roman"/>
          <w:color w:val="212529"/>
        </w:rPr>
        <w:t>Dobyns</w:t>
      </w:r>
      <w:proofErr w:type="spellEnd"/>
      <w:r w:rsidR="0090118E" w:rsidRPr="0090118E">
        <w:rPr>
          <w:rFonts w:ascii="Times New Roman" w:eastAsia="Times New Roman" w:hAnsi="Times New Roman" w:cs="Times New Roman"/>
          <w:color w:val="212529"/>
        </w:rPr>
        <w:t xml:space="preserve"> WB &amp; Doherty D. (2018). </w:t>
      </w:r>
      <w:proofErr w:type="spellStart"/>
      <w:r w:rsidR="0090118E" w:rsidRPr="0090118E">
        <w:rPr>
          <w:rFonts w:ascii="Times New Roman" w:eastAsia="Times New Roman" w:hAnsi="Times New Roman" w:cs="Times New Roman"/>
          <w:color w:val="212529"/>
        </w:rPr>
        <w:t>Rhombencephalosynapsis</w:t>
      </w:r>
      <w:proofErr w:type="spellEnd"/>
      <w:r w:rsidR="0090118E" w:rsidRPr="0090118E">
        <w:rPr>
          <w:rFonts w:ascii="Times New Roman" w:eastAsia="Times New Roman" w:hAnsi="Times New Roman" w:cs="Times New Roman"/>
          <w:color w:val="212529"/>
        </w:rPr>
        <w:t>: Fused cerebellum, confused geneticists. </w:t>
      </w:r>
      <w:r w:rsidR="0090118E" w:rsidRPr="0090118E">
        <w:rPr>
          <w:rFonts w:ascii="Times New Roman" w:eastAsia="Times New Roman" w:hAnsi="Times New Roman" w:cs="Times New Roman"/>
          <w:i/>
          <w:iCs/>
          <w:color w:val="212529"/>
        </w:rPr>
        <w:t xml:space="preserve">Am J Med Genet C </w:t>
      </w:r>
      <w:proofErr w:type="spellStart"/>
      <w:r w:rsidR="0090118E" w:rsidRPr="0090118E">
        <w:rPr>
          <w:rFonts w:ascii="Times New Roman" w:eastAsia="Times New Roman" w:hAnsi="Times New Roman" w:cs="Times New Roman"/>
          <w:i/>
          <w:iCs/>
          <w:color w:val="212529"/>
        </w:rPr>
        <w:t>Semin</w:t>
      </w:r>
      <w:proofErr w:type="spellEnd"/>
      <w:r w:rsidR="0090118E" w:rsidRPr="0090118E">
        <w:rPr>
          <w:rFonts w:ascii="Times New Roman" w:eastAsia="Times New Roman" w:hAnsi="Times New Roman" w:cs="Times New Roman"/>
          <w:i/>
          <w:iCs/>
          <w:color w:val="212529"/>
        </w:rPr>
        <w:t xml:space="preserve"> Med </w:t>
      </w:r>
      <w:proofErr w:type="gramStart"/>
      <w:r w:rsidR="0090118E" w:rsidRPr="0090118E">
        <w:rPr>
          <w:rFonts w:ascii="Times New Roman" w:eastAsia="Times New Roman" w:hAnsi="Times New Roman" w:cs="Times New Roman"/>
          <w:i/>
          <w:iCs/>
          <w:color w:val="212529"/>
        </w:rPr>
        <w:t>Genet ,</w:t>
      </w:r>
      <w:proofErr w:type="gramEnd"/>
      <w:r w:rsidR="0090118E" w:rsidRPr="0090118E">
        <w:rPr>
          <w:rFonts w:ascii="Times New Roman" w:eastAsia="Times New Roman" w:hAnsi="Times New Roman" w:cs="Times New Roman"/>
          <w:i/>
          <w:iCs/>
          <w:color w:val="212529"/>
        </w:rPr>
        <w:t xml:space="preserve"> 178</w:t>
      </w:r>
      <w:r w:rsidR="0090118E" w:rsidRPr="0090118E">
        <w:rPr>
          <w:rFonts w:ascii="Times New Roman" w:eastAsia="Times New Roman" w:hAnsi="Times New Roman" w:cs="Times New Roman"/>
          <w:color w:val="212529"/>
        </w:rPr>
        <w:t>, 432-439. PMID: </w:t>
      </w:r>
      <w:hyperlink r:id="rId149" w:history="1">
        <w:r w:rsidR="0090118E" w:rsidRPr="0090118E">
          <w:rPr>
            <w:rFonts w:ascii="Times New Roman" w:eastAsia="Times New Roman" w:hAnsi="Times New Roman" w:cs="Times New Roman"/>
            <w:color w:val="663366"/>
            <w:u w:val="single"/>
          </w:rPr>
          <w:t>30580482</w:t>
        </w:r>
      </w:hyperlink>
      <w:r w:rsidR="0090118E" w:rsidRPr="0090118E">
        <w:rPr>
          <w:rFonts w:ascii="Times New Roman" w:eastAsia="Times New Roman" w:hAnsi="Times New Roman" w:cs="Times New Roman"/>
          <w:color w:val="212529"/>
        </w:rPr>
        <w:t> </w:t>
      </w:r>
      <w:hyperlink r:id="rId150"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B1363"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51" w:anchor="cite_ref-PMID31165428_34-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Miterko</w:t>
      </w:r>
      <w:proofErr w:type="spellEnd"/>
      <w:r w:rsidR="0090118E" w:rsidRPr="0090118E">
        <w:rPr>
          <w:rFonts w:ascii="Times New Roman" w:eastAsia="Times New Roman" w:hAnsi="Times New Roman" w:cs="Times New Roman"/>
          <w:color w:val="212529"/>
        </w:rPr>
        <w:t xml:space="preserve"> LN, Baker KB, </w:t>
      </w:r>
      <w:proofErr w:type="spellStart"/>
      <w:r w:rsidR="0090118E" w:rsidRPr="0090118E">
        <w:rPr>
          <w:rFonts w:ascii="Times New Roman" w:eastAsia="Times New Roman" w:hAnsi="Times New Roman" w:cs="Times New Roman"/>
          <w:color w:val="212529"/>
        </w:rPr>
        <w:t>Beckinghausen</w:t>
      </w:r>
      <w:proofErr w:type="spellEnd"/>
      <w:r w:rsidR="0090118E" w:rsidRPr="0090118E">
        <w:rPr>
          <w:rFonts w:ascii="Times New Roman" w:eastAsia="Times New Roman" w:hAnsi="Times New Roman" w:cs="Times New Roman"/>
          <w:color w:val="212529"/>
        </w:rPr>
        <w:t xml:space="preserve"> J, </w:t>
      </w:r>
      <w:proofErr w:type="spellStart"/>
      <w:r w:rsidR="0090118E" w:rsidRPr="0090118E">
        <w:rPr>
          <w:rFonts w:ascii="Times New Roman" w:eastAsia="Times New Roman" w:hAnsi="Times New Roman" w:cs="Times New Roman"/>
          <w:color w:val="212529"/>
        </w:rPr>
        <w:t>Bradnam</w:t>
      </w:r>
      <w:proofErr w:type="spellEnd"/>
      <w:r w:rsidR="0090118E" w:rsidRPr="0090118E">
        <w:rPr>
          <w:rFonts w:ascii="Times New Roman" w:eastAsia="Times New Roman" w:hAnsi="Times New Roman" w:cs="Times New Roman"/>
          <w:color w:val="212529"/>
        </w:rPr>
        <w:t xml:space="preserve"> LV, Cheng MY, </w:t>
      </w:r>
      <w:proofErr w:type="spellStart"/>
      <w:r w:rsidR="0090118E" w:rsidRPr="0090118E">
        <w:rPr>
          <w:rFonts w:ascii="Times New Roman" w:eastAsia="Times New Roman" w:hAnsi="Times New Roman" w:cs="Times New Roman"/>
          <w:color w:val="212529"/>
        </w:rPr>
        <w:t>Cooperrider</w:t>
      </w:r>
      <w:proofErr w:type="spellEnd"/>
      <w:r w:rsidR="0090118E" w:rsidRPr="0090118E">
        <w:rPr>
          <w:rFonts w:ascii="Times New Roman" w:eastAsia="Times New Roman" w:hAnsi="Times New Roman" w:cs="Times New Roman"/>
          <w:color w:val="212529"/>
        </w:rPr>
        <w:t xml:space="preserve"> J, </w:t>
      </w:r>
      <w:proofErr w:type="spellStart"/>
      <w:r w:rsidR="0090118E" w:rsidRPr="0090118E">
        <w:rPr>
          <w:rFonts w:ascii="Times New Roman" w:eastAsia="Times New Roman" w:hAnsi="Times New Roman" w:cs="Times New Roman"/>
          <w:color w:val="212529"/>
        </w:rPr>
        <w:t>DeLong</w:t>
      </w:r>
      <w:proofErr w:type="spellEnd"/>
      <w:r w:rsidR="0090118E" w:rsidRPr="0090118E">
        <w:rPr>
          <w:rFonts w:ascii="Times New Roman" w:eastAsia="Times New Roman" w:hAnsi="Times New Roman" w:cs="Times New Roman"/>
          <w:color w:val="212529"/>
        </w:rPr>
        <w:t xml:space="preserve"> MR, </w:t>
      </w:r>
      <w:proofErr w:type="spellStart"/>
      <w:r w:rsidR="0090118E" w:rsidRPr="0090118E">
        <w:rPr>
          <w:rFonts w:ascii="Times New Roman" w:eastAsia="Times New Roman" w:hAnsi="Times New Roman" w:cs="Times New Roman"/>
          <w:color w:val="212529"/>
        </w:rPr>
        <w:t>Gornati</w:t>
      </w:r>
      <w:proofErr w:type="spellEnd"/>
      <w:r w:rsidR="0090118E" w:rsidRPr="0090118E">
        <w:rPr>
          <w:rFonts w:ascii="Times New Roman" w:eastAsia="Times New Roman" w:hAnsi="Times New Roman" w:cs="Times New Roman"/>
          <w:color w:val="212529"/>
        </w:rPr>
        <w:t xml:space="preserve"> SV, </w:t>
      </w:r>
      <w:proofErr w:type="spellStart"/>
      <w:r w:rsidR="0090118E" w:rsidRPr="0090118E">
        <w:rPr>
          <w:rFonts w:ascii="Times New Roman" w:eastAsia="Times New Roman" w:hAnsi="Times New Roman" w:cs="Times New Roman"/>
          <w:color w:val="212529"/>
        </w:rPr>
        <w:t>Hallett</w:t>
      </w:r>
      <w:proofErr w:type="spellEnd"/>
      <w:r w:rsidR="0090118E" w:rsidRPr="0090118E">
        <w:rPr>
          <w:rFonts w:ascii="Times New Roman" w:eastAsia="Times New Roman" w:hAnsi="Times New Roman" w:cs="Times New Roman"/>
          <w:color w:val="212529"/>
        </w:rPr>
        <w:t xml:space="preserve"> M, Heck DH, </w:t>
      </w:r>
      <w:proofErr w:type="spellStart"/>
      <w:r w:rsidR="0090118E" w:rsidRPr="0090118E">
        <w:rPr>
          <w:rFonts w:ascii="Times New Roman" w:eastAsia="Times New Roman" w:hAnsi="Times New Roman" w:cs="Times New Roman"/>
          <w:color w:val="212529"/>
        </w:rPr>
        <w:t>Hoebeek</w:t>
      </w:r>
      <w:proofErr w:type="spellEnd"/>
      <w:r w:rsidR="0090118E" w:rsidRPr="0090118E">
        <w:rPr>
          <w:rFonts w:ascii="Times New Roman" w:eastAsia="Times New Roman" w:hAnsi="Times New Roman" w:cs="Times New Roman"/>
          <w:color w:val="212529"/>
        </w:rPr>
        <w:t xml:space="preserve"> FE, </w:t>
      </w:r>
      <w:proofErr w:type="spellStart"/>
      <w:r w:rsidR="0090118E" w:rsidRPr="0090118E">
        <w:rPr>
          <w:rFonts w:ascii="Times New Roman" w:eastAsia="Times New Roman" w:hAnsi="Times New Roman" w:cs="Times New Roman"/>
          <w:color w:val="212529"/>
        </w:rPr>
        <w:t>Kouzani</w:t>
      </w:r>
      <w:proofErr w:type="spellEnd"/>
      <w:r w:rsidR="0090118E" w:rsidRPr="0090118E">
        <w:rPr>
          <w:rFonts w:ascii="Times New Roman" w:eastAsia="Times New Roman" w:hAnsi="Times New Roman" w:cs="Times New Roman"/>
          <w:color w:val="212529"/>
        </w:rPr>
        <w:t xml:space="preserve"> AZ, </w:t>
      </w:r>
      <w:proofErr w:type="spellStart"/>
      <w:r w:rsidR="0090118E" w:rsidRPr="0090118E">
        <w:rPr>
          <w:rFonts w:ascii="Times New Roman" w:eastAsia="Times New Roman" w:hAnsi="Times New Roman" w:cs="Times New Roman"/>
          <w:color w:val="212529"/>
        </w:rPr>
        <w:t>Kuo</w:t>
      </w:r>
      <w:proofErr w:type="spellEnd"/>
      <w:r w:rsidR="0090118E" w:rsidRPr="0090118E">
        <w:rPr>
          <w:rFonts w:ascii="Times New Roman" w:eastAsia="Times New Roman" w:hAnsi="Times New Roman" w:cs="Times New Roman"/>
          <w:color w:val="212529"/>
        </w:rPr>
        <w:t xml:space="preserve"> SH, Louis ED, Machado A, </w:t>
      </w:r>
      <w:proofErr w:type="spellStart"/>
      <w:r w:rsidR="0090118E" w:rsidRPr="0090118E">
        <w:rPr>
          <w:rFonts w:ascii="Times New Roman" w:eastAsia="Times New Roman" w:hAnsi="Times New Roman" w:cs="Times New Roman"/>
          <w:color w:val="212529"/>
        </w:rPr>
        <w:t>Manto</w:t>
      </w:r>
      <w:proofErr w:type="spellEnd"/>
      <w:r w:rsidR="0090118E" w:rsidRPr="0090118E">
        <w:rPr>
          <w:rFonts w:ascii="Times New Roman" w:eastAsia="Times New Roman" w:hAnsi="Times New Roman" w:cs="Times New Roman"/>
          <w:color w:val="212529"/>
        </w:rPr>
        <w:t xml:space="preserve"> M, </w:t>
      </w:r>
      <w:proofErr w:type="spellStart"/>
      <w:r w:rsidR="0090118E" w:rsidRPr="0090118E">
        <w:rPr>
          <w:rFonts w:ascii="Times New Roman" w:eastAsia="Times New Roman" w:hAnsi="Times New Roman" w:cs="Times New Roman"/>
          <w:color w:val="212529"/>
        </w:rPr>
        <w:t>McCambridge</w:t>
      </w:r>
      <w:proofErr w:type="spellEnd"/>
      <w:r w:rsidR="0090118E" w:rsidRPr="0090118E">
        <w:rPr>
          <w:rFonts w:ascii="Times New Roman" w:eastAsia="Times New Roman" w:hAnsi="Times New Roman" w:cs="Times New Roman"/>
          <w:color w:val="212529"/>
        </w:rPr>
        <w:t xml:space="preserve"> AB, </w:t>
      </w:r>
      <w:proofErr w:type="spellStart"/>
      <w:r w:rsidR="0090118E" w:rsidRPr="0090118E">
        <w:rPr>
          <w:rFonts w:ascii="Times New Roman" w:eastAsia="Times New Roman" w:hAnsi="Times New Roman" w:cs="Times New Roman"/>
          <w:color w:val="212529"/>
        </w:rPr>
        <w:t>Nitsche</w:t>
      </w:r>
      <w:proofErr w:type="spellEnd"/>
      <w:r w:rsidR="0090118E" w:rsidRPr="0090118E">
        <w:rPr>
          <w:rFonts w:ascii="Times New Roman" w:eastAsia="Times New Roman" w:hAnsi="Times New Roman" w:cs="Times New Roman"/>
          <w:color w:val="212529"/>
        </w:rPr>
        <w:t xml:space="preserve"> MA, </w:t>
      </w:r>
      <w:proofErr w:type="spellStart"/>
      <w:r w:rsidR="0090118E" w:rsidRPr="0090118E">
        <w:rPr>
          <w:rFonts w:ascii="Times New Roman" w:eastAsia="Times New Roman" w:hAnsi="Times New Roman" w:cs="Times New Roman"/>
          <w:color w:val="212529"/>
        </w:rPr>
        <w:t>Taib</w:t>
      </w:r>
      <w:proofErr w:type="spellEnd"/>
      <w:r w:rsidR="0090118E" w:rsidRPr="0090118E">
        <w:rPr>
          <w:rFonts w:ascii="Times New Roman" w:eastAsia="Times New Roman" w:hAnsi="Times New Roman" w:cs="Times New Roman"/>
          <w:color w:val="212529"/>
        </w:rPr>
        <w:t xml:space="preserve"> NOB, </w:t>
      </w:r>
      <w:proofErr w:type="spellStart"/>
      <w:r w:rsidR="0090118E" w:rsidRPr="0090118E">
        <w:rPr>
          <w:rFonts w:ascii="Times New Roman" w:eastAsia="Times New Roman" w:hAnsi="Times New Roman" w:cs="Times New Roman"/>
          <w:color w:val="212529"/>
        </w:rPr>
        <w:t>Popa</w:t>
      </w:r>
      <w:proofErr w:type="spellEnd"/>
      <w:r w:rsidR="0090118E" w:rsidRPr="0090118E">
        <w:rPr>
          <w:rFonts w:ascii="Times New Roman" w:eastAsia="Times New Roman" w:hAnsi="Times New Roman" w:cs="Times New Roman"/>
          <w:color w:val="212529"/>
        </w:rPr>
        <w:t xml:space="preserve"> T, Tanaka M, </w:t>
      </w:r>
      <w:proofErr w:type="spellStart"/>
      <w:r w:rsidR="0090118E" w:rsidRPr="0090118E">
        <w:rPr>
          <w:rFonts w:ascii="Times New Roman" w:eastAsia="Times New Roman" w:hAnsi="Times New Roman" w:cs="Times New Roman"/>
          <w:color w:val="212529"/>
        </w:rPr>
        <w:t>Timmann</w:t>
      </w:r>
      <w:proofErr w:type="spellEnd"/>
      <w:r w:rsidR="0090118E" w:rsidRPr="0090118E">
        <w:rPr>
          <w:rFonts w:ascii="Times New Roman" w:eastAsia="Times New Roman" w:hAnsi="Times New Roman" w:cs="Times New Roman"/>
          <w:color w:val="212529"/>
        </w:rPr>
        <w:t xml:space="preserve"> D, Steinberg GK, Wang EH, </w:t>
      </w:r>
      <w:proofErr w:type="spellStart"/>
      <w:r w:rsidR="0090118E" w:rsidRPr="0090118E">
        <w:rPr>
          <w:rFonts w:ascii="Times New Roman" w:eastAsia="Times New Roman" w:hAnsi="Times New Roman" w:cs="Times New Roman"/>
          <w:color w:val="212529"/>
        </w:rPr>
        <w:t>Wichmann</w:t>
      </w:r>
      <w:proofErr w:type="spellEnd"/>
      <w:r w:rsidR="0090118E" w:rsidRPr="0090118E">
        <w:rPr>
          <w:rFonts w:ascii="Times New Roman" w:eastAsia="Times New Roman" w:hAnsi="Times New Roman" w:cs="Times New Roman"/>
          <w:color w:val="212529"/>
        </w:rPr>
        <w:t xml:space="preserve"> T, </w:t>
      </w:r>
      <w:proofErr w:type="spellStart"/>
      <w:r w:rsidR="0090118E" w:rsidRPr="0090118E">
        <w:rPr>
          <w:rFonts w:ascii="Times New Roman" w:eastAsia="Times New Roman" w:hAnsi="Times New Roman" w:cs="Times New Roman"/>
          <w:color w:val="212529"/>
        </w:rPr>
        <w:t>Xie</w:t>
      </w:r>
      <w:proofErr w:type="spellEnd"/>
      <w:r w:rsidR="0090118E" w:rsidRPr="0090118E">
        <w:rPr>
          <w:rFonts w:ascii="Times New Roman" w:eastAsia="Times New Roman" w:hAnsi="Times New Roman" w:cs="Times New Roman"/>
          <w:color w:val="212529"/>
        </w:rPr>
        <w:t xml:space="preserve"> T &amp; </w:t>
      </w:r>
      <w:proofErr w:type="spellStart"/>
      <w:r w:rsidR="0090118E" w:rsidRPr="0090118E">
        <w:rPr>
          <w:rFonts w:ascii="Times New Roman" w:eastAsia="Times New Roman" w:hAnsi="Times New Roman" w:cs="Times New Roman"/>
          <w:color w:val="212529"/>
        </w:rPr>
        <w:t>Sillitoe</w:t>
      </w:r>
      <w:proofErr w:type="spellEnd"/>
      <w:r w:rsidR="0090118E" w:rsidRPr="0090118E">
        <w:rPr>
          <w:rFonts w:ascii="Times New Roman" w:eastAsia="Times New Roman" w:hAnsi="Times New Roman" w:cs="Times New Roman"/>
          <w:color w:val="212529"/>
        </w:rPr>
        <w:t xml:space="preserve"> RV. (2019). Consensus Paper: Experimental </w:t>
      </w:r>
      <w:proofErr w:type="spellStart"/>
      <w:r w:rsidR="0090118E" w:rsidRPr="0090118E">
        <w:rPr>
          <w:rFonts w:ascii="Times New Roman" w:eastAsia="Times New Roman" w:hAnsi="Times New Roman" w:cs="Times New Roman"/>
          <w:color w:val="212529"/>
        </w:rPr>
        <w:t>Neurostimulation</w:t>
      </w:r>
      <w:proofErr w:type="spellEnd"/>
      <w:r w:rsidR="0090118E" w:rsidRPr="0090118E">
        <w:rPr>
          <w:rFonts w:ascii="Times New Roman" w:eastAsia="Times New Roman" w:hAnsi="Times New Roman" w:cs="Times New Roman"/>
          <w:color w:val="212529"/>
        </w:rPr>
        <w:t xml:space="preserve"> of the Cerebellum. </w:t>
      </w:r>
      <w:proofErr w:type="gramStart"/>
      <w:r w:rsidR="0090118E" w:rsidRPr="0090118E">
        <w:rPr>
          <w:rFonts w:ascii="Times New Roman" w:eastAsia="Times New Roman" w:hAnsi="Times New Roman" w:cs="Times New Roman"/>
          <w:i/>
          <w:iCs/>
          <w:color w:val="212529"/>
        </w:rPr>
        <w:t>Cerebellum ,</w:t>
      </w:r>
      <w:proofErr w:type="gramEnd"/>
      <w:r w:rsidR="0090118E" w:rsidRPr="0090118E">
        <w:rPr>
          <w:rFonts w:ascii="Times New Roman" w:eastAsia="Times New Roman" w:hAnsi="Times New Roman" w:cs="Times New Roman"/>
          <w:i/>
          <w:iCs/>
          <w:color w:val="212529"/>
        </w:rPr>
        <w:t> </w:t>
      </w:r>
      <w:r w:rsidR="0090118E" w:rsidRPr="0090118E">
        <w:rPr>
          <w:rFonts w:ascii="Times New Roman" w:eastAsia="Times New Roman" w:hAnsi="Times New Roman" w:cs="Times New Roman"/>
          <w:color w:val="212529"/>
        </w:rPr>
        <w:t>, . PMID: </w:t>
      </w:r>
      <w:hyperlink r:id="rId152" w:history="1">
        <w:r w:rsidR="0090118E" w:rsidRPr="0090118E">
          <w:rPr>
            <w:rFonts w:ascii="Times New Roman" w:eastAsia="Times New Roman" w:hAnsi="Times New Roman" w:cs="Times New Roman"/>
            <w:color w:val="663366"/>
            <w:u w:val="single"/>
          </w:rPr>
          <w:t>31165428</w:t>
        </w:r>
      </w:hyperlink>
      <w:r w:rsidR="0090118E" w:rsidRPr="0090118E">
        <w:rPr>
          <w:rFonts w:ascii="Times New Roman" w:eastAsia="Times New Roman" w:hAnsi="Times New Roman" w:cs="Times New Roman"/>
          <w:color w:val="212529"/>
        </w:rPr>
        <w:t> </w:t>
      </w:r>
      <w:hyperlink r:id="rId153"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Journals</w:t>
      </w:r>
    </w:p>
    <w:p w:rsidR="0090118E" w:rsidRPr="0090118E" w:rsidRDefault="0090118E" w:rsidP="0090118E">
      <w:pPr>
        <w:numPr>
          <w:ilvl w:val="0"/>
          <w:numId w:val="10"/>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Cerebellum </w:t>
      </w:r>
      <w:hyperlink r:id="rId154" w:history="1">
        <w:r w:rsidRPr="0090118E">
          <w:rPr>
            <w:rFonts w:ascii="Times New Roman" w:eastAsia="Times New Roman" w:hAnsi="Times New Roman" w:cs="Times New Roman"/>
            <w:color w:val="663366"/>
            <w:u w:val="single"/>
          </w:rPr>
          <w:t>Springer Publishers</w:t>
        </w:r>
      </w:hyperlink>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Reviews</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Lehman VT, Black DF, </w:t>
      </w:r>
      <w:proofErr w:type="spellStart"/>
      <w:r w:rsidRPr="0090118E">
        <w:rPr>
          <w:rFonts w:ascii="Times New Roman" w:eastAsia="Times New Roman" w:hAnsi="Times New Roman" w:cs="Times New Roman"/>
          <w:color w:val="212529"/>
        </w:rPr>
        <w:t>DeLone</w:t>
      </w:r>
      <w:proofErr w:type="spellEnd"/>
      <w:r w:rsidRPr="0090118E">
        <w:rPr>
          <w:rFonts w:ascii="Times New Roman" w:eastAsia="Times New Roman" w:hAnsi="Times New Roman" w:cs="Times New Roman"/>
          <w:color w:val="212529"/>
        </w:rPr>
        <w:t xml:space="preserve"> DR, </w:t>
      </w:r>
      <w:proofErr w:type="spellStart"/>
      <w:r w:rsidRPr="0090118E">
        <w:rPr>
          <w:rFonts w:ascii="Times New Roman" w:eastAsia="Times New Roman" w:hAnsi="Times New Roman" w:cs="Times New Roman"/>
          <w:color w:val="212529"/>
        </w:rPr>
        <w:t>Blezek</w:t>
      </w:r>
      <w:proofErr w:type="spellEnd"/>
      <w:r w:rsidRPr="0090118E">
        <w:rPr>
          <w:rFonts w:ascii="Times New Roman" w:eastAsia="Times New Roman" w:hAnsi="Times New Roman" w:cs="Times New Roman"/>
          <w:color w:val="212529"/>
        </w:rPr>
        <w:t xml:space="preserve"> DJ, Kaufmann TJ, </w:t>
      </w:r>
      <w:proofErr w:type="spellStart"/>
      <w:r w:rsidRPr="0090118E">
        <w:rPr>
          <w:rFonts w:ascii="Times New Roman" w:eastAsia="Times New Roman" w:hAnsi="Times New Roman" w:cs="Times New Roman"/>
          <w:color w:val="212529"/>
        </w:rPr>
        <w:t>Brinjikji</w:t>
      </w:r>
      <w:proofErr w:type="spellEnd"/>
      <w:r w:rsidRPr="0090118E">
        <w:rPr>
          <w:rFonts w:ascii="Times New Roman" w:eastAsia="Times New Roman" w:hAnsi="Times New Roman" w:cs="Times New Roman"/>
          <w:color w:val="212529"/>
        </w:rPr>
        <w:t xml:space="preserve"> W &amp; Welker KM. (2020). Current concepts of cross-sectional and functional anatomy of the cerebellum: a pictorial review and atlas. </w:t>
      </w:r>
      <w:r w:rsidRPr="0090118E">
        <w:rPr>
          <w:rFonts w:ascii="Times New Roman" w:eastAsia="Times New Roman" w:hAnsi="Times New Roman" w:cs="Times New Roman"/>
          <w:i/>
          <w:iCs/>
          <w:color w:val="212529"/>
        </w:rPr>
        <w:t xml:space="preserve">Br J </w:t>
      </w:r>
      <w:proofErr w:type="spellStart"/>
      <w:proofErr w:type="gramStart"/>
      <w:r w:rsidRPr="0090118E">
        <w:rPr>
          <w:rFonts w:ascii="Times New Roman" w:eastAsia="Times New Roman" w:hAnsi="Times New Roman" w:cs="Times New Roman"/>
          <w:i/>
          <w:iCs/>
          <w:color w:val="212529"/>
        </w:rPr>
        <w:t>Radiol</w:t>
      </w:r>
      <w:proofErr w:type="spellEnd"/>
      <w:r w:rsidRPr="0090118E">
        <w:rPr>
          <w:rFonts w:ascii="Times New Roman" w:eastAsia="Times New Roman" w:hAnsi="Times New Roman" w:cs="Times New Roman"/>
          <w:i/>
          <w:iCs/>
          <w:color w:val="212529"/>
        </w:rPr>
        <w:t xml:space="preserve"> ,</w:t>
      </w:r>
      <w:proofErr w:type="gramEnd"/>
      <w:r w:rsidRPr="0090118E">
        <w:rPr>
          <w:rFonts w:ascii="Times New Roman" w:eastAsia="Times New Roman" w:hAnsi="Times New Roman" w:cs="Times New Roman"/>
          <w:i/>
          <w:iCs/>
          <w:color w:val="212529"/>
        </w:rPr>
        <w:t xml:space="preserve"> 93</w:t>
      </w:r>
      <w:r w:rsidRPr="0090118E">
        <w:rPr>
          <w:rFonts w:ascii="Times New Roman" w:eastAsia="Times New Roman" w:hAnsi="Times New Roman" w:cs="Times New Roman"/>
          <w:color w:val="212529"/>
        </w:rPr>
        <w:t>, 20190467. PMID: </w:t>
      </w:r>
      <w:hyperlink r:id="rId155" w:history="1">
        <w:r w:rsidRPr="0090118E">
          <w:rPr>
            <w:rFonts w:ascii="Times New Roman" w:eastAsia="Times New Roman" w:hAnsi="Times New Roman" w:cs="Times New Roman"/>
            <w:color w:val="663366"/>
            <w:u w:val="single"/>
          </w:rPr>
          <w:t>31899660</w:t>
        </w:r>
      </w:hyperlink>
      <w:r w:rsidRPr="0090118E">
        <w:rPr>
          <w:rFonts w:ascii="Times New Roman" w:eastAsia="Times New Roman" w:hAnsi="Times New Roman" w:cs="Times New Roman"/>
          <w:color w:val="212529"/>
        </w:rPr>
        <w:t> </w:t>
      </w:r>
      <w:hyperlink r:id="rId156"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gramStart"/>
      <w:r w:rsidRPr="0090118E">
        <w:rPr>
          <w:rFonts w:ascii="Times New Roman" w:eastAsia="Times New Roman" w:hAnsi="Times New Roman" w:cs="Times New Roman"/>
          <w:color w:val="212529"/>
        </w:rPr>
        <w:t>Wang L &amp; Liu Y. (2019).</w:t>
      </w:r>
      <w:proofErr w:type="gramEnd"/>
      <w:r w:rsidRPr="0090118E">
        <w:rPr>
          <w:rFonts w:ascii="Times New Roman" w:eastAsia="Times New Roman" w:hAnsi="Times New Roman" w:cs="Times New Roman"/>
          <w:color w:val="212529"/>
        </w:rPr>
        <w:t xml:space="preserve"> Signaling pathways in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granule cells development. </w:t>
      </w:r>
      <w:r w:rsidRPr="0090118E">
        <w:rPr>
          <w:rFonts w:ascii="Times New Roman" w:eastAsia="Times New Roman" w:hAnsi="Times New Roman" w:cs="Times New Roman"/>
          <w:i/>
          <w:iCs/>
          <w:color w:val="212529"/>
        </w:rPr>
        <w:t xml:space="preserve">Am J Stem </w:t>
      </w:r>
      <w:proofErr w:type="gramStart"/>
      <w:r w:rsidRPr="0090118E">
        <w:rPr>
          <w:rFonts w:ascii="Times New Roman" w:eastAsia="Times New Roman" w:hAnsi="Times New Roman" w:cs="Times New Roman"/>
          <w:i/>
          <w:iCs/>
          <w:color w:val="212529"/>
        </w:rPr>
        <w:t>Cells ,</w:t>
      </w:r>
      <w:proofErr w:type="gramEnd"/>
      <w:r w:rsidRPr="0090118E">
        <w:rPr>
          <w:rFonts w:ascii="Times New Roman" w:eastAsia="Times New Roman" w:hAnsi="Times New Roman" w:cs="Times New Roman"/>
          <w:i/>
          <w:iCs/>
          <w:color w:val="212529"/>
        </w:rPr>
        <w:t xml:space="preserve"> 8</w:t>
      </w:r>
      <w:r w:rsidRPr="0090118E">
        <w:rPr>
          <w:rFonts w:ascii="Times New Roman" w:eastAsia="Times New Roman" w:hAnsi="Times New Roman" w:cs="Times New Roman"/>
          <w:color w:val="212529"/>
        </w:rPr>
        <w:t>, 1-6. PMID: </w:t>
      </w:r>
      <w:hyperlink r:id="rId157" w:history="1">
        <w:r w:rsidRPr="0090118E">
          <w:rPr>
            <w:rFonts w:ascii="Times New Roman" w:eastAsia="Times New Roman" w:hAnsi="Times New Roman" w:cs="Times New Roman"/>
            <w:color w:val="663366"/>
            <w:u w:val="single"/>
          </w:rPr>
          <w:t>31139492</w:t>
        </w:r>
      </w:hyperlink>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proofErr w:type="gramStart"/>
      <w:r w:rsidRPr="0090118E">
        <w:rPr>
          <w:rFonts w:ascii="Times New Roman" w:eastAsia="Times New Roman" w:hAnsi="Times New Roman" w:cs="Times New Roman"/>
          <w:color w:val="212529"/>
        </w:rPr>
        <w:t>Shoja</w:t>
      </w:r>
      <w:proofErr w:type="spellEnd"/>
      <w:r w:rsidRPr="0090118E">
        <w:rPr>
          <w:rFonts w:ascii="Times New Roman" w:eastAsia="Times New Roman" w:hAnsi="Times New Roman" w:cs="Times New Roman"/>
          <w:color w:val="212529"/>
        </w:rPr>
        <w:t xml:space="preserve"> MM, Jensen CJ, </w:t>
      </w:r>
      <w:proofErr w:type="spellStart"/>
      <w:r w:rsidRPr="0090118E">
        <w:rPr>
          <w:rFonts w:ascii="Times New Roman" w:eastAsia="Times New Roman" w:hAnsi="Times New Roman" w:cs="Times New Roman"/>
          <w:color w:val="212529"/>
        </w:rPr>
        <w:t>Ramdhan</w:t>
      </w:r>
      <w:proofErr w:type="spellEnd"/>
      <w:r w:rsidRPr="0090118E">
        <w:rPr>
          <w:rFonts w:ascii="Times New Roman" w:eastAsia="Times New Roman" w:hAnsi="Times New Roman" w:cs="Times New Roman"/>
          <w:color w:val="212529"/>
        </w:rPr>
        <w:t xml:space="preserve"> R, </w:t>
      </w:r>
      <w:proofErr w:type="spellStart"/>
      <w:r w:rsidRPr="0090118E">
        <w:rPr>
          <w:rFonts w:ascii="Times New Roman" w:eastAsia="Times New Roman" w:hAnsi="Times New Roman" w:cs="Times New Roman"/>
          <w:color w:val="212529"/>
        </w:rPr>
        <w:t>Chern</w:t>
      </w:r>
      <w:proofErr w:type="spellEnd"/>
      <w:r w:rsidRPr="0090118E">
        <w:rPr>
          <w:rFonts w:ascii="Times New Roman" w:eastAsia="Times New Roman" w:hAnsi="Times New Roman" w:cs="Times New Roman"/>
          <w:color w:val="212529"/>
        </w:rPr>
        <w:t xml:space="preserve"> J, Oakes WJ &amp; Tubbs RS.</w:t>
      </w:r>
      <w:proofErr w:type="gramEnd"/>
      <w:r w:rsidRPr="0090118E">
        <w:rPr>
          <w:rFonts w:ascii="Times New Roman" w:eastAsia="Times New Roman" w:hAnsi="Times New Roman" w:cs="Times New Roman"/>
          <w:color w:val="212529"/>
        </w:rPr>
        <w:t xml:space="preserve"> (2018). Embryology of the </w:t>
      </w:r>
      <w:proofErr w:type="spellStart"/>
      <w:r w:rsidRPr="0090118E">
        <w:rPr>
          <w:rFonts w:ascii="Times New Roman" w:eastAsia="Times New Roman" w:hAnsi="Times New Roman" w:cs="Times New Roman"/>
          <w:color w:val="212529"/>
        </w:rPr>
        <w:t>Craniocervical</w:t>
      </w:r>
      <w:proofErr w:type="spellEnd"/>
      <w:r w:rsidRPr="0090118E">
        <w:rPr>
          <w:rFonts w:ascii="Times New Roman" w:eastAsia="Times New Roman" w:hAnsi="Times New Roman" w:cs="Times New Roman"/>
          <w:color w:val="212529"/>
        </w:rPr>
        <w:t xml:space="preserve"> Junction and Posterior Cranial </w:t>
      </w:r>
      <w:proofErr w:type="spellStart"/>
      <w:r w:rsidRPr="0090118E">
        <w:rPr>
          <w:rFonts w:ascii="Times New Roman" w:eastAsia="Times New Roman" w:hAnsi="Times New Roman" w:cs="Times New Roman"/>
          <w:color w:val="212529"/>
        </w:rPr>
        <w:t>Fossa</w:t>
      </w:r>
      <w:proofErr w:type="spellEnd"/>
      <w:r w:rsidRPr="0090118E">
        <w:rPr>
          <w:rFonts w:ascii="Times New Roman" w:eastAsia="Times New Roman" w:hAnsi="Times New Roman" w:cs="Times New Roman"/>
          <w:color w:val="212529"/>
        </w:rPr>
        <w:t xml:space="preserve"> Part II: Embryogenesis of the hindbrain. </w:t>
      </w:r>
      <w:proofErr w:type="spellStart"/>
      <w:r w:rsidRPr="0090118E">
        <w:rPr>
          <w:rFonts w:ascii="Times New Roman" w:eastAsia="Times New Roman" w:hAnsi="Times New Roman" w:cs="Times New Roman"/>
          <w:i/>
          <w:iCs/>
          <w:color w:val="212529"/>
        </w:rPr>
        <w:t>Clin</w:t>
      </w:r>
      <w:proofErr w:type="spellEnd"/>
      <w:r w:rsidRPr="0090118E">
        <w:rPr>
          <w:rFonts w:ascii="Times New Roman" w:eastAsia="Times New Roman" w:hAnsi="Times New Roman" w:cs="Times New Roman"/>
          <w:i/>
          <w:iCs/>
          <w:color w:val="212529"/>
        </w:rPr>
        <w:t xml:space="preserve"> </w:t>
      </w:r>
      <w:proofErr w:type="spellStart"/>
      <w:proofErr w:type="gramStart"/>
      <w:r w:rsidRPr="0090118E">
        <w:rPr>
          <w:rFonts w:ascii="Times New Roman" w:eastAsia="Times New Roman" w:hAnsi="Times New Roman" w:cs="Times New Roman"/>
          <w:i/>
          <w:iCs/>
          <w:color w:val="212529"/>
        </w:rPr>
        <w:t>Anat</w:t>
      </w:r>
      <w:proofErr w:type="spellEnd"/>
      <w:r w:rsidRPr="0090118E">
        <w:rPr>
          <w:rFonts w:ascii="Times New Roman" w:eastAsia="Times New Roman" w:hAnsi="Times New Roman" w:cs="Times New Roman"/>
          <w:i/>
          <w:iCs/>
          <w:color w:val="212529"/>
        </w:rPr>
        <w:t xml:space="preserve"> ,</w:t>
      </w:r>
      <w:proofErr w:type="gramEnd"/>
      <w:r w:rsidRPr="0090118E">
        <w:rPr>
          <w:rFonts w:ascii="Times New Roman" w:eastAsia="Times New Roman" w:hAnsi="Times New Roman" w:cs="Times New Roman"/>
          <w:i/>
          <w:iCs/>
          <w:color w:val="212529"/>
        </w:rPr>
        <w:t> </w:t>
      </w:r>
      <w:r w:rsidRPr="0090118E">
        <w:rPr>
          <w:rFonts w:ascii="Times New Roman" w:eastAsia="Times New Roman" w:hAnsi="Times New Roman" w:cs="Times New Roman"/>
          <w:color w:val="212529"/>
        </w:rPr>
        <w:t>, . PMID: </w:t>
      </w:r>
      <w:hyperlink r:id="rId158" w:history="1">
        <w:r w:rsidRPr="0090118E">
          <w:rPr>
            <w:rFonts w:ascii="Times New Roman" w:eastAsia="Times New Roman" w:hAnsi="Times New Roman" w:cs="Times New Roman"/>
            <w:color w:val="663366"/>
            <w:u w:val="single"/>
          </w:rPr>
          <w:t>29344994</w:t>
        </w:r>
      </w:hyperlink>
      <w:r w:rsidRPr="0090118E">
        <w:rPr>
          <w:rFonts w:ascii="Times New Roman" w:eastAsia="Times New Roman" w:hAnsi="Times New Roman" w:cs="Times New Roman"/>
          <w:color w:val="212529"/>
        </w:rPr>
        <w:t> </w:t>
      </w:r>
      <w:hyperlink r:id="rId159"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proofErr w:type="gramStart"/>
      <w:r w:rsidRPr="0090118E">
        <w:rPr>
          <w:rFonts w:ascii="Times New Roman" w:eastAsia="Times New Roman" w:hAnsi="Times New Roman" w:cs="Times New Roman"/>
          <w:color w:val="212529"/>
        </w:rPr>
        <w:t>Aldinger</w:t>
      </w:r>
      <w:proofErr w:type="spellEnd"/>
      <w:r w:rsidRPr="0090118E">
        <w:rPr>
          <w:rFonts w:ascii="Times New Roman" w:eastAsia="Times New Roman" w:hAnsi="Times New Roman" w:cs="Times New Roman"/>
          <w:color w:val="212529"/>
        </w:rPr>
        <w:t xml:space="preserve"> KA &amp; Doherty D. (2016).</w:t>
      </w:r>
      <w:proofErr w:type="gramEnd"/>
      <w:r w:rsidRPr="0090118E">
        <w:rPr>
          <w:rFonts w:ascii="Times New Roman" w:eastAsia="Times New Roman" w:hAnsi="Times New Roman" w:cs="Times New Roman"/>
          <w:color w:val="212529"/>
        </w:rPr>
        <w:t xml:space="preserve"> </w:t>
      </w:r>
      <w:proofErr w:type="gramStart"/>
      <w:r w:rsidRPr="0090118E">
        <w:rPr>
          <w:rFonts w:ascii="Times New Roman" w:eastAsia="Times New Roman" w:hAnsi="Times New Roman" w:cs="Times New Roman"/>
          <w:color w:val="212529"/>
        </w:rPr>
        <w:t xml:space="preserve">The genetics of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malformations.</w:t>
      </w:r>
      <w:proofErr w:type="gramEnd"/>
      <w:r w:rsidRPr="0090118E">
        <w:rPr>
          <w:rFonts w:ascii="Times New Roman" w:eastAsia="Times New Roman" w:hAnsi="Times New Roman" w:cs="Times New Roman"/>
          <w:color w:val="212529"/>
        </w:rPr>
        <w:t> </w:t>
      </w:r>
      <w:proofErr w:type="spellStart"/>
      <w:r w:rsidRPr="0090118E">
        <w:rPr>
          <w:rFonts w:ascii="Times New Roman" w:eastAsia="Times New Roman" w:hAnsi="Times New Roman" w:cs="Times New Roman"/>
          <w:i/>
          <w:iCs/>
          <w:color w:val="212529"/>
        </w:rPr>
        <w:t>Semin</w:t>
      </w:r>
      <w:proofErr w:type="spellEnd"/>
      <w:r w:rsidRPr="0090118E">
        <w:rPr>
          <w:rFonts w:ascii="Times New Roman" w:eastAsia="Times New Roman" w:hAnsi="Times New Roman" w:cs="Times New Roman"/>
          <w:i/>
          <w:iCs/>
          <w:color w:val="212529"/>
        </w:rPr>
        <w:t xml:space="preserve"> Fetal Neonatal </w:t>
      </w:r>
      <w:proofErr w:type="gramStart"/>
      <w:r w:rsidRPr="0090118E">
        <w:rPr>
          <w:rFonts w:ascii="Times New Roman" w:eastAsia="Times New Roman" w:hAnsi="Times New Roman" w:cs="Times New Roman"/>
          <w:i/>
          <w:iCs/>
          <w:color w:val="212529"/>
        </w:rPr>
        <w:t>Med ,</w:t>
      </w:r>
      <w:proofErr w:type="gramEnd"/>
      <w:r w:rsidRPr="0090118E">
        <w:rPr>
          <w:rFonts w:ascii="Times New Roman" w:eastAsia="Times New Roman" w:hAnsi="Times New Roman" w:cs="Times New Roman"/>
          <w:i/>
          <w:iCs/>
          <w:color w:val="212529"/>
        </w:rPr>
        <w:t xml:space="preserve"> 21</w:t>
      </w:r>
      <w:r w:rsidRPr="0090118E">
        <w:rPr>
          <w:rFonts w:ascii="Times New Roman" w:eastAsia="Times New Roman" w:hAnsi="Times New Roman" w:cs="Times New Roman"/>
          <w:color w:val="212529"/>
        </w:rPr>
        <w:t>, 321-32. PMID: </w:t>
      </w:r>
      <w:hyperlink r:id="rId160" w:history="1">
        <w:r w:rsidRPr="0090118E">
          <w:rPr>
            <w:rFonts w:ascii="Times New Roman" w:eastAsia="Times New Roman" w:hAnsi="Times New Roman" w:cs="Times New Roman"/>
            <w:color w:val="663366"/>
            <w:u w:val="single"/>
          </w:rPr>
          <w:t>27160001</w:t>
        </w:r>
      </w:hyperlink>
      <w:r w:rsidRPr="0090118E">
        <w:rPr>
          <w:rFonts w:ascii="Times New Roman" w:eastAsia="Times New Roman" w:hAnsi="Times New Roman" w:cs="Times New Roman"/>
          <w:color w:val="212529"/>
        </w:rPr>
        <w:t> </w:t>
      </w:r>
      <w:hyperlink r:id="rId161"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gramStart"/>
      <w:r w:rsidRPr="0090118E">
        <w:rPr>
          <w:rFonts w:ascii="Times New Roman" w:eastAsia="Times New Roman" w:hAnsi="Times New Roman" w:cs="Times New Roman"/>
          <w:color w:val="212529"/>
        </w:rPr>
        <w:lastRenderedPageBreak/>
        <w:t>Butts T, Green MJ &amp; Wingate RJ.</w:t>
      </w:r>
      <w:proofErr w:type="gramEnd"/>
      <w:r w:rsidRPr="0090118E">
        <w:rPr>
          <w:rFonts w:ascii="Times New Roman" w:eastAsia="Times New Roman" w:hAnsi="Times New Roman" w:cs="Times New Roman"/>
          <w:color w:val="212529"/>
        </w:rPr>
        <w:t xml:space="preserve"> (2014). Development of the cerebellum: simple steps to make a 'little brain'. </w:t>
      </w:r>
      <w:proofErr w:type="gramStart"/>
      <w:r w:rsidRPr="0090118E">
        <w:rPr>
          <w:rFonts w:ascii="Times New Roman" w:eastAsia="Times New Roman" w:hAnsi="Times New Roman" w:cs="Times New Roman"/>
          <w:i/>
          <w:iCs/>
          <w:color w:val="212529"/>
        </w:rPr>
        <w:t>Development ,</w:t>
      </w:r>
      <w:proofErr w:type="gramEnd"/>
      <w:r w:rsidRPr="0090118E">
        <w:rPr>
          <w:rFonts w:ascii="Times New Roman" w:eastAsia="Times New Roman" w:hAnsi="Times New Roman" w:cs="Times New Roman"/>
          <w:i/>
          <w:iCs/>
          <w:color w:val="212529"/>
        </w:rPr>
        <w:t xml:space="preserve"> 141</w:t>
      </w:r>
      <w:r w:rsidRPr="0090118E">
        <w:rPr>
          <w:rFonts w:ascii="Times New Roman" w:eastAsia="Times New Roman" w:hAnsi="Times New Roman" w:cs="Times New Roman"/>
          <w:color w:val="212529"/>
        </w:rPr>
        <w:t>, 4031-41. PMID: </w:t>
      </w:r>
      <w:hyperlink r:id="rId162" w:history="1">
        <w:r w:rsidRPr="0090118E">
          <w:rPr>
            <w:rFonts w:ascii="Times New Roman" w:eastAsia="Times New Roman" w:hAnsi="Times New Roman" w:cs="Times New Roman"/>
            <w:color w:val="663366"/>
            <w:u w:val="single"/>
          </w:rPr>
          <w:t>25336734</w:t>
        </w:r>
      </w:hyperlink>
      <w:r w:rsidRPr="0090118E">
        <w:rPr>
          <w:rFonts w:ascii="Times New Roman" w:eastAsia="Times New Roman" w:hAnsi="Times New Roman" w:cs="Times New Roman"/>
          <w:color w:val="212529"/>
        </w:rPr>
        <w:t> </w:t>
      </w:r>
      <w:hyperlink r:id="rId163"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Voogd</w:t>
      </w:r>
      <w:proofErr w:type="spellEnd"/>
      <w:r w:rsidRPr="0090118E">
        <w:rPr>
          <w:rFonts w:ascii="Times New Roman" w:eastAsia="Times New Roman" w:hAnsi="Times New Roman" w:cs="Times New Roman"/>
          <w:color w:val="212529"/>
        </w:rPr>
        <w:t xml:space="preserve"> J. (2012). </w:t>
      </w:r>
      <w:proofErr w:type="gramStart"/>
      <w:r w:rsidRPr="0090118E">
        <w:rPr>
          <w:rFonts w:ascii="Times New Roman" w:eastAsia="Times New Roman" w:hAnsi="Times New Roman" w:cs="Times New Roman"/>
          <w:color w:val="212529"/>
        </w:rPr>
        <w:t xml:space="preserve">A note on the definition and the development of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Purkinje cell zones.</w:t>
      </w:r>
      <w:proofErr w:type="gramEnd"/>
      <w:r w:rsidRPr="0090118E">
        <w:rPr>
          <w:rFonts w:ascii="Times New Roman" w:eastAsia="Times New Roman" w:hAnsi="Times New Roman" w:cs="Times New Roman"/>
          <w:color w:val="212529"/>
        </w:rPr>
        <w:t> </w:t>
      </w:r>
      <w:proofErr w:type="gramStart"/>
      <w:r w:rsidRPr="0090118E">
        <w:rPr>
          <w:rFonts w:ascii="Times New Roman" w:eastAsia="Times New Roman" w:hAnsi="Times New Roman" w:cs="Times New Roman"/>
          <w:i/>
          <w:iCs/>
          <w:color w:val="212529"/>
        </w:rPr>
        <w:t>Cerebellum ,</w:t>
      </w:r>
      <w:proofErr w:type="gramEnd"/>
      <w:r w:rsidRPr="0090118E">
        <w:rPr>
          <w:rFonts w:ascii="Times New Roman" w:eastAsia="Times New Roman" w:hAnsi="Times New Roman" w:cs="Times New Roman"/>
          <w:i/>
          <w:iCs/>
          <w:color w:val="212529"/>
        </w:rPr>
        <w:t xml:space="preserve"> 11</w:t>
      </w:r>
      <w:r w:rsidRPr="0090118E">
        <w:rPr>
          <w:rFonts w:ascii="Times New Roman" w:eastAsia="Times New Roman" w:hAnsi="Times New Roman" w:cs="Times New Roman"/>
          <w:color w:val="212529"/>
        </w:rPr>
        <w:t>, 422-5. PMID: </w:t>
      </w:r>
      <w:hyperlink r:id="rId164" w:history="1">
        <w:r w:rsidRPr="0090118E">
          <w:rPr>
            <w:rFonts w:ascii="Times New Roman" w:eastAsia="Times New Roman" w:hAnsi="Times New Roman" w:cs="Times New Roman"/>
            <w:color w:val="663366"/>
            <w:u w:val="single"/>
          </w:rPr>
          <w:t>22396330</w:t>
        </w:r>
      </w:hyperlink>
      <w:r w:rsidRPr="0090118E">
        <w:rPr>
          <w:rFonts w:ascii="Times New Roman" w:eastAsia="Times New Roman" w:hAnsi="Times New Roman" w:cs="Times New Roman"/>
          <w:color w:val="212529"/>
        </w:rPr>
        <w:t> </w:t>
      </w:r>
      <w:hyperlink r:id="rId165"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proofErr w:type="gramStart"/>
      <w:r w:rsidRPr="0090118E">
        <w:rPr>
          <w:rFonts w:ascii="Times New Roman" w:eastAsia="Times New Roman" w:hAnsi="Times New Roman" w:cs="Times New Roman"/>
          <w:color w:val="212529"/>
        </w:rPr>
        <w:t>Roussel</w:t>
      </w:r>
      <w:proofErr w:type="spellEnd"/>
      <w:r w:rsidRPr="0090118E">
        <w:rPr>
          <w:rFonts w:ascii="Times New Roman" w:eastAsia="Times New Roman" w:hAnsi="Times New Roman" w:cs="Times New Roman"/>
          <w:color w:val="212529"/>
        </w:rPr>
        <w:t xml:space="preserve"> MF &amp; </w:t>
      </w:r>
      <w:proofErr w:type="spellStart"/>
      <w:r w:rsidRPr="0090118E">
        <w:rPr>
          <w:rFonts w:ascii="Times New Roman" w:eastAsia="Times New Roman" w:hAnsi="Times New Roman" w:cs="Times New Roman"/>
          <w:color w:val="212529"/>
        </w:rPr>
        <w:t>Hatten</w:t>
      </w:r>
      <w:proofErr w:type="spellEnd"/>
      <w:r w:rsidRPr="0090118E">
        <w:rPr>
          <w:rFonts w:ascii="Times New Roman" w:eastAsia="Times New Roman" w:hAnsi="Times New Roman" w:cs="Times New Roman"/>
          <w:color w:val="212529"/>
        </w:rPr>
        <w:t xml:space="preserve"> ME.</w:t>
      </w:r>
      <w:proofErr w:type="gramEnd"/>
      <w:r w:rsidRPr="0090118E">
        <w:rPr>
          <w:rFonts w:ascii="Times New Roman" w:eastAsia="Times New Roman" w:hAnsi="Times New Roman" w:cs="Times New Roman"/>
          <w:color w:val="212529"/>
        </w:rPr>
        <w:t xml:space="preserve"> </w:t>
      </w:r>
      <w:proofErr w:type="gramStart"/>
      <w:r w:rsidRPr="0090118E">
        <w:rPr>
          <w:rFonts w:ascii="Times New Roman" w:eastAsia="Times New Roman" w:hAnsi="Times New Roman" w:cs="Times New Roman"/>
          <w:color w:val="212529"/>
        </w:rPr>
        <w:t xml:space="preserve">(2011). Cerebellum development and </w:t>
      </w:r>
      <w:proofErr w:type="spellStart"/>
      <w:r w:rsidRPr="0090118E">
        <w:rPr>
          <w:rFonts w:ascii="Times New Roman" w:eastAsia="Times New Roman" w:hAnsi="Times New Roman" w:cs="Times New Roman"/>
          <w:color w:val="212529"/>
        </w:rPr>
        <w:t>medulloblastoma</w:t>
      </w:r>
      <w:proofErr w:type="spellEnd"/>
      <w:r w:rsidRPr="0090118E">
        <w:rPr>
          <w:rFonts w:ascii="Times New Roman" w:eastAsia="Times New Roman" w:hAnsi="Times New Roman" w:cs="Times New Roman"/>
          <w:color w:val="212529"/>
        </w:rPr>
        <w:t>.</w:t>
      </w:r>
      <w:proofErr w:type="gramEnd"/>
      <w:r w:rsidRPr="0090118E">
        <w:rPr>
          <w:rFonts w:ascii="Times New Roman" w:eastAsia="Times New Roman" w:hAnsi="Times New Roman" w:cs="Times New Roman"/>
          <w:color w:val="212529"/>
        </w:rPr>
        <w:t> </w:t>
      </w:r>
      <w:proofErr w:type="spellStart"/>
      <w:proofErr w:type="gramStart"/>
      <w:r w:rsidRPr="0090118E">
        <w:rPr>
          <w:rFonts w:ascii="Times New Roman" w:eastAsia="Times New Roman" w:hAnsi="Times New Roman" w:cs="Times New Roman"/>
          <w:i/>
          <w:iCs/>
          <w:color w:val="212529"/>
        </w:rPr>
        <w:t>Curr</w:t>
      </w:r>
      <w:proofErr w:type="spellEnd"/>
      <w:r w:rsidRPr="0090118E">
        <w:rPr>
          <w:rFonts w:ascii="Times New Roman" w:eastAsia="Times New Roman" w:hAnsi="Times New Roman" w:cs="Times New Roman"/>
          <w:i/>
          <w:iCs/>
          <w:color w:val="212529"/>
        </w:rPr>
        <w:t>.</w:t>
      </w:r>
      <w:proofErr w:type="gramEnd"/>
      <w:r w:rsidRPr="0090118E">
        <w:rPr>
          <w:rFonts w:ascii="Times New Roman" w:eastAsia="Times New Roman" w:hAnsi="Times New Roman" w:cs="Times New Roman"/>
          <w:i/>
          <w:iCs/>
          <w:color w:val="212529"/>
        </w:rPr>
        <w:t xml:space="preserve"> </w:t>
      </w:r>
      <w:proofErr w:type="gramStart"/>
      <w:r w:rsidRPr="0090118E">
        <w:rPr>
          <w:rFonts w:ascii="Times New Roman" w:eastAsia="Times New Roman" w:hAnsi="Times New Roman" w:cs="Times New Roman"/>
          <w:i/>
          <w:iCs/>
          <w:color w:val="212529"/>
        </w:rPr>
        <w:t>Top.</w:t>
      </w:r>
      <w:proofErr w:type="gramEnd"/>
      <w:r w:rsidRPr="0090118E">
        <w:rPr>
          <w:rFonts w:ascii="Times New Roman" w:eastAsia="Times New Roman" w:hAnsi="Times New Roman" w:cs="Times New Roman"/>
          <w:i/>
          <w:iCs/>
          <w:color w:val="212529"/>
        </w:rPr>
        <w:t xml:space="preserve"> Dev. Biol</w:t>
      </w:r>
      <w:proofErr w:type="gramStart"/>
      <w:r w:rsidRPr="0090118E">
        <w:rPr>
          <w:rFonts w:ascii="Times New Roman" w:eastAsia="Times New Roman" w:hAnsi="Times New Roman" w:cs="Times New Roman"/>
          <w:i/>
          <w:iCs/>
          <w:color w:val="212529"/>
        </w:rPr>
        <w:t>. ,</w:t>
      </w:r>
      <w:proofErr w:type="gramEnd"/>
      <w:r w:rsidRPr="0090118E">
        <w:rPr>
          <w:rFonts w:ascii="Times New Roman" w:eastAsia="Times New Roman" w:hAnsi="Times New Roman" w:cs="Times New Roman"/>
          <w:i/>
          <w:iCs/>
          <w:color w:val="212529"/>
        </w:rPr>
        <w:t xml:space="preserve"> 94</w:t>
      </w:r>
      <w:r w:rsidRPr="0090118E">
        <w:rPr>
          <w:rFonts w:ascii="Times New Roman" w:eastAsia="Times New Roman" w:hAnsi="Times New Roman" w:cs="Times New Roman"/>
          <w:color w:val="212529"/>
        </w:rPr>
        <w:t>, 235-82. PMID: </w:t>
      </w:r>
      <w:hyperlink r:id="rId166" w:history="1">
        <w:r w:rsidRPr="0090118E">
          <w:rPr>
            <w:rFonts w:ascii="Times New Roman" w:eastAsia="Times New Roman" w:hAnsi="Times New Roman" w:cs="Times New Roman"/>
            <w:color w:val="663366"/>
            <w:u w:val="single"/>
          </w:rPr>
          <w:t>21295689</w:t>
        </w:r>
      </w:hyperlink>
      <w:r w:rsidRPr="0090118E">
        <w:rPr>
          <w:rFonts w:ascii="Times New Roman" w:eastAsia="Times New Roman" w:hAnsi="Times New Roman" w:cs="Times New Roman"/>
          <w:color w:val="212529"/>
        </w:rPr>
        <w:t> </w:t>
      </w:r>
      <w:hyperlink r:id="rId167"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Herculano-Houzel</w:t>
      </w:r>
      <w:proofErr w:type="spellEnd"/>
      <w:r w:rsidRPr="0090118E">
        <w:rPr>
          <w:rFonts w:ascii="Times New Roman" w:eastAsia="Times New Roman" w:hAnsi="Times New Roman" w:cs="Times New Roman"/>
          <w:color w:val="212529"/>
        </w:rPr>
        <w:t xml:space="preserve"> S. (2010). </w:t>
      </w:r>
      <w:proofErr w:type="gramStart"/>
      <w:r w:rsidRPr="0090118E">
        <w:rPr>
          <w:rFonts w:ascii="Times New Roman" w:eastAsia="Times New Roman" w:hAnsi="Times New Roman" w:cs="Times New Roman"/>
          <w:color w:val="212529"/>
        </w:rPr>
        <w:t xml:space="preserve">Coordinated scaling of cortical and </w:t>
      </w:r>
      <w:proofErr w:type="spellStart"/>
      <w:r w:rsidRPr="0090118E">
        <w:rPr>
          <w:rFonts w:ascii="Times New Roman" w:eastAsia="Times New Roman" w:hAnsi="Times New Roman" w:cs="Times New Roman"/>
          <w:color w:val="212529"/>
        </w:rPr>
        <w:t>cerebellar</w:t>
      </w:r>
      <w:proofErr w:type="spellEnd"/>
      <w:r w:rsidRPr="0090118E">
        <w:rPr>
          <w:rFonts w:ascii="Times New Roman" w:eastAsia="Times New Roman" w:hAnsi="Times New Roman" w:cs="Times New Roman"/>
          <w:color w:val="212529"/>
        </w:rPr>
        <w:t xml:space="preserve"> numbers of neurons.</w:t>
      </w:r>
      <w:proofErr w:type="gramEnd"/>
      <w:r w:rsidRPr="0090118E">
        <w:rPr>
          <w:rFonts w:ascii="Times New Roman" w:eastAsia="Times New Roman" w:hAnsi="Times New Roman" w:cs="Times New Roman"/>
          <w:color w:val="212529"/>
        </w:rPr>
        <w:t> </w:t>
      </w:r>
      <w:r w:rsidRPr="0090118E">
        <w:rPr>
          <w:rFonts w:ascii="Times New Roman" w:eastAsia="Times New Roman" w:hAnsi="Times New Roman" w:cs="Times New Roman"/>
          <w:i/>
          <w:iCs/>
          <w:color w:val="212529"/>
        </w:rPr>
        <w:t xml:space="preserve">Front </w:t>
      </w:r>
      <w:proofErr w:type="spellStart"/>
      <w:proofErr w:type="gramStart"/>
      <w:r w:rsidRPr="0090118E">
        <w:rPr>
          <w:rFonts w:ascii="Times New Roman" w:eastAsia="Times New Roman" w:hAnsi="Times New Roman" w:cs="Times New Roman"/>
          <w:i/>
          <w:iCs/>
          <w:color w:val="212529"/>
        </w:rPr>
        <w:t>Neuroanat</w:t>
      </w:r>
      <w:proofErr w:type="spellEnd"/>
      <w:r w:rsidRPr="0090118E">
        <w:rPr>
          <w:rFonts w:ascii="Times New Roman" w:eastAsia="Times New Roman" w:hAnsi="Times New Roman" w:cs="Times New Roman"/>
          <w:i/>
          <w:iCs/>
          <w:color w:val="212529"/>
        </w:rPr>
        <w:t xml:space="preserve"> ,</w:t>
      </w:r>
      <w:proofErr w:type="gramEnd"/>
      <w:r w:rsidRPr="0090118E">
        <w:rPr>
          <w:rFonts w:ascii="Times New Roman" w:eastAsia="Times New Roman" w:hAnsi="Times New Roman" w:cs="Times New Roman"/>
          <w:i/>
          <w:iCs/>
          <w:color w:val="212529"/>
        </w:rPr>
        <w:t xml:space="preserve"> 4</w:t>
      </w:r>
      <w:r w:rsidRPr="0090118E">
        <w:rPr>
          <w:rFonts w:ascii="Times New Roman" w:eastAsia="Times New Roman" w:hAnsi="Times New Roman" w:cs="Times New Roman"/>
          <w:color w:val="212529"/>
        </w:rPr>
        <w:t>, 12. PMID: </w:t>
      </w:r>
      <w:hyperlink r:id="rId168" w:history="1">
        <w:r w:rsidRPr="0090118E">
          <w:rPr>
            <w:rFonts w:ascii="Times New Roman" w:eastAsia="Times New Roman" w:hAnsi="Times New Roman" w:cs="Times New Roman"/>
            <w:color w:val="663366"/>
            <w:u w:val="single"/>
          </w:rPr>
          <w:t>20300467</w:t>
        </w:r>
      </w:hyperlink>
      <w:r w:rsidRPr="0090118E">
        <w:rPr>
          <w:rFonts w:ascii="Times New Roman" w:eastAsia="Times New Roman" w:hAnsi="Times New Roman" w:cs="Times New Roman"/>
          <w:color w:val="212529"/>
        </w:rPr>
        <w:t> </w:t>
      </w:r>
      <w:hyperlink r:id="rId169"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gramStart"/>
      <w:r w:rsidRPr="0090118E">
        <w:rPr>
          <w:rFonts w:ascii="Times New Roman" w:eastAsia="Times New Roman" w:hAnsi="Times New Roman" w:cs="Times New Roman"/>
          <w:color w:val="212529"/>
        </w:rPr>
        <w:t xml:space="preserve">Ten </w:t>
      </w:r>
      <w:proofErr w:type="spellStart"/>
      <w:r w:rsidRPr="0090118E">
        <w:rPr>
          <w:rFonts w:ascii="Times New Roman" w:eastAsia="Times New Roman" w:hAnsi="Times New Roman" w:cs="Times New Roman"/>
          <w:color w:val="212529"/>
        </w:rPr>
        <w:t>Donkelaar</w:t>
      </w:r>
      <w:proofErr w:type="spellEnd"/>
      <w:r w:rsidRPr="0090118E">
        <w:rPr>
          <w:rFonts w:ascii="Times New Roman" w:eastAsia="Times New Roman" w:hAnsi="Times New Roman" w:cs="Times New Roman"/>
          <w:color w:val="212529"/>
        </w:rPr>
        <w:t xml:space="preserve"> HJ &amp; </w:t>
      </w:r>
      <w:proofErr w:type="spellStart"/>
      <w:r w:rsidRPr="0090118E">
        <w:rPr>
          <w:rFonts w:ascii="Times New Roman" w:eastAsia="Times New Roman" w:hAnsi="Times New Roman" w:cs="Times New Roman"/>
          <w:color w:val="212529"/>
        </w:rPr>
        <w:t>Lammens</w:t>
      </w:r>
      <w:proofErr w:type="spellEnd"/>
      <w:r w:rsidRPr="0090118E">
        <w:rPr>
          <w:rFonts w:ascii="Times New Roman" w:eastAsia="Times New Roman" w:hAnsi="Times New Roman" w:cs="Times New Roman"/>
          <w:color w:val="212529"/>
        </w:rPr>
        <w:t xml:space="preserve"> M. (2009).</w:t>
      </w:r>
      <w:proofErr w:type="gramEnd"/>
      <w:r w:rsidRPr="0090118E">
        <w:rPr>
          <w:rFonts w:ascii="Times New Roman" w:eastAsia="Times New Roman" w:hAnsi="Times New Roman" w:cs="Times New Roman"/>
          <w:color w:val="212529"/>
        </w:rPr>
        <w:t xml:space="preserve"> </w:t>
      </w:r>
      <w:proofErr w:type="gramStart"/>
      <w:r w:rsidRPr="0090118E">
        <w:rPr>
          <w:rFonts w:ascii="Times New Roman" w:eastAsia="Times New Roman" w:hAnsi="Times New Roman" w:cs="Times New Roman"/>
          <w:color w:val="212529"/>
        </w:rPr>
        <w:t>Development of the human cerebellum and its disorders.</w:t>
      </w:r>
      <w:proofErr w:type="gramEnd"/>
      <w:r w:rsidRPr="0090118E">
        <w:rPr>
          <w:rFonts w:ascii="Times New Roman" w:eastAsia="Times New Roman" w:hAnsi="Times New Roman" w:cs="Times New Roman"/>
          <w:color w:val="212529"/>
        </w:rPr>
        <w:t> </w:t>
      </w:r>
      <w:proofErr w:type="spellStart"/>
      <w:r w:rsidRPr="0090118E">
        <w:rPr>
          <w:rFonts w:ascii="Times New Roman" w:eastAsia="Times New Roman" w:hAnsi="Times New Roman" w:cs="Times New Roman"/>
          <w:i/>
          <w:iCs/>
          <w:color w:val="212529"/>
        </w:rPr>
        <w:t>Clin</w:t>
      </w:r>
      <w:proofErr w:type="spellEnd"/>
      <w:r w:rsidRPr="0090118E">
        <w:rPr>
          <w:rFonts w:ascii="Times New Roman" w:eastAsia="Times New Roman" w:hAnsi="Times New Roman" w:cs="Times New Roman"/>
          <w:i/>
          <w:iCs/>
          <w:color w:val="212529"/>
        </w:rPr>
        <w:t xml:space="preserve"> </w:t>
      </w:r>
      <w:proofErr w:type="spellStart"/>
      <w:proofErr w:type="gramStart"/>
      <w:r w:rsidRPr="0090118E">
        <w:rPr>
          <w:rFonts w:ascii="Times New Roman" w:eastAsia="Times New Roman" w:hAnsi="Times New Roman" w:cs="Times New Roman"/>
          <w:i/>
          <w:iCs/>
          <w:color w:val="212529"/>
        </w:rPr>
        <w:t>Perinatol</w:t>
      </w:r>
      <w:proofErr w:type="spellEnd"/>
      <w:r w:rsidRPr="0090118E">
        <w:rPr>
          <w:rFonts w:ascii="Times New Roman" w:eastAsia="Times New Roman" w:hAnsi="Times New Roman" w:cs="Times New Roman"/>
          <w:i/>
          <w:iCs/>
          <w:color w:val="212529"/>
        </w:rPr>
        <w:t xml:space="preserve"> ,</w:t>
      </w:r>
      <w:proofErr w:type="gramEnd"/>
      <w:r w:rsidRPr="0090118E">
        <w:rPr>
          <w:rFonts w:ascii="Times New Roman" w:eastAsia="Times New Roman" w:hAnsi="Times New Roman" w:cs="Times New Roman"/>
          <w:i/>
          <w:iCs/>
          <w:color w:val="212529"/>
        </w:rPr>
        <w:t xml:space="preserve"> 36</w:t>
      </w:r>
      <w:r w:rsidRPr="0090118E">
        <w:rPr>
          <w:rFonts w:ascii="Times New Roman" w:eastAsia="Times New Roman" w:hAnsi="Times New Roman" w:cs="Times New Roman"/>
          <w:color w:val="212529"/>
        </w:rPr>
        <w:t>, 513-30. PMID: </w:t>
      </w:r>
      <w:hyperlink r:id="rId170" w:history="1">
        <w:r w:rsidRPr="0090118E">
          <w:rPr>
            <w:rFonts w:ascii="Times New Roman" w:eastAsia="Times New Roman" w:hAnsi="Times New Roman" w:cs="Times New Roman"/>
            <w:color w:val="663366"/>
            <w:u w:val="single"/>
          </w:rPr>
          <w:t>19732611</w:t>
        </w:r>
      </w:hyperlink>
      <w:r w:rsidRPr="0090118E">
        <w:rPr>
          <w:rFonts w:ascii="Times New Roman" w:eastAsia="Times New Roman" w:hAnsi="Times New Roman" w:cs="Times New Roman"/>
          <w:color w:val="212529"/>
        </w:rPr>
        <w:t> </w:t>
      </w:r>
      <w:hyperlink r:id="rId171"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proofErr w:type="gramStart"/>
      <w:r w:rsidRPr="0090118E">
        <w:rPr>
          <w:rFonts w:ascii="Times New Roman" w:eastAsia="Times New Roman" w:hAnsi="Times New Roman" w:cs="Times New Roman"/>
          <w:color w:val="212529"/>
        </w:rPr>
        <w:t>Moldrich</w:t>
      </w:r>
      <w:proofErr w:type="spellEnd"/>
      <w:r w:rsidRPr="0090118E">
        <w:rPr>
          <w:rFonts w:ascii="Times New Roman" w:eastAsia="Times New Roman" w:hAnsi="Times New Roman" w:cs="Times New Roman"/>
          <w:color w:val="212529"/>
        </w:rPr>
        <w:t xml:space="preserve"> RX, </w:t>
      </w:r>
      <w:proofErr w:type="spellStart"/>
      <w:r w:rsidRPr="0090118E">
        <w:rPr>
          <w:rFonts w:ascii="Times New Roman" w:eastAsia="Times New Roman" w:hAnsi="Times New Roman" w:cs="Times New Roman"/>
          <w:color w:val="212529"/>
        </w:rPr>
        <w:t>Dauphinot</w:t>
      </w:r>
      <w:proofErr w:type="spellEnd"/>
      <w:r w:rsidRPr="0090118E">
        <w:rPr>
          <w:rFonts w:ascii="Times New Roman" w:eastAsia="Times New Roman" w:hAnsi="Times New Roman" w:cs="Times New Roman"/>
          <w:color w:val="212529"/>
        </w:rPr>
        <w:t xml:space="preserve"> L, </w:t>
      </w:r>
      <w:proofErr w:type="spellStart"/>
      <w:r w:rsidRPr="0090118E">
        <w:rPr>
          <w:rFonts w:ascii="Times New Roman" w:eastAsia="Times New Roman" w:hAnsi="Times New Roman" w:cs="Times New Roman"/>
          <w:color w:val="212529"/>
        </w:rPr>
        <w:t>Laffaire</w:t>
      </w:r>
      <w:proofErr w:type="spellEnd"/>
      <w:r w:rsidRPr="0090118E">
        <w:rPr>
          <w:rFonts w:ascii="Times New Roman" w:eastAsia="Times New Roman" w:hAnsi="Times New Roman" w:cs="Times New Roman"/>
          <w:color w:val="212529"/>
        </w:rPr>
        <w:t xml:space="preserve"> J, </w:t>
      </w:r>
      <w:proofErr w:type="spellStart"/>
      <w:r w:rsidRPr="0090118E">
        <w:rPr>
          <w:rFonts w:ascii="Times New Roman" w:eastAsia="Times New Roman" w:hAnsi="Times New Roman" w:cs="Times New Roman"/>
          <w:color w:val="212529"/>
        </w:rPr>
        <w:t>Rossier</w:t>
      </w:r>
      <w:proofErr w:type="spellEnd"/>
      <w:r w:rsidRPr="0090118E">
        <w:rPr>
          <w:rFonts w:ascii="Times New Roman" w:eastAsia="Times New Roman" w:hAnsi="Times New Roman" w:cs="Times New Roman"/>
          <w:color w:val="212529"/>
        </w:rPr>
        <w:t xml:space="preserve"> J &amp; </w:t>
      </w:r>
      <w:proofErr w:type="spellStart"/>
      <w:r w:rsidRPr="0090118E">
        <w:rPr>
          <w:rFonts w:ascii="Times New Roman" w:eastAsia="Times New Roman" w:hAnsi="Times New Roman" w:cs="Times New Roman"/>
          <w:color w:val="212529"/>
        </w:rPr>
        <w:t>Potier</w:t>
      </w:r>
      <w:proofErr w:type="spellEnd"/>
      <w:r w:rsidRPr="0090118E">
        <w:rPr>
          <w:rFonts w:ascii="Times New Roman" w:eastAsia="Times New Roman" w:hAnsi="Times New Roman" w:cs="Times New Roman"/>
          <w:color w:val="212529"/>
        </w:rPr>
        <w:t xml:space="preserve"> MC. (2007).</w:t>
      </w:r>
      <w:proofErr w:type="gramEnd"/>
      <w:r w:rsidRPr="0090118E">
        <w:rPr>
          <w:rFonts w:ascii="Times New Roman" w:eastAsia="Times New Roman" w:hAnsi="Times New Roman" w:cs="Times New Roman"/>
          <w:color w:val="212529"/>
        </w:rPr>
        <w:t xml:space="preserve"> </w:t>
      </w:r>
      <w:proofErr w:type="gramStart"/>
      <w:r w:rsidRPr="0090118E">
        <w:rPr>
          <w:rFonts w:ascii="Times New Roman" w:eastAsia="Times New Roman" w:hAnsi="Times New Roman" w:cs="Times New Roman"/>
          <w:color w:val="212529"/>
        </w:rPr>
        <w:t>Down syndrome gene dosage imbalance on cerebellum development.</w:t>
      </w:r>
      <w:proofErr w:type="gramEnd"/>
      <w:r w:rsidRPr="0090118E">
        <w:rPr>
          <w:rFonts w:ascii="Times New Roman" w:eastAsia="Times New Roman" w:hAnsi="Times New Roman" w:cs="Times New Roman"/>
          <w:color w:val="212529"/>
        </w:rPr>
        <w:t> </w:t>
      </w:r>
      <w:proofErr w:type="spellStart"/>
      <w:proofErr w:type="gramStart"/>
      <w:r w:rsidRPr="0090118E">
        <w:rPr>
          <w:rFonts w:ascii="Times New Roman" w:eastAsia="Times New Roman" w:hAnsi="Times New Roman" w:cs="Times New Roman"/>
          <w:i/>
          <w:iCs/>
          <w:color w:val="212529"/>
        </w:rPr>
        <w:t>Prog</w:t>
      </w:r>
      <w:proofErr w:type="spellEnd"/>
      <w:r w:rsidRPr="0090118E">
        <w:rPr>
          <w:rFonts w:ascii="Times New Roman" w:eastAsia="Times New Roman" w:hAnsi="Times New Roman" w:cs="Times New Roman"/>
          <w:i/>
          <w:iCs/>
          <w:color w:val="212529"/>
        </w:rPr>
        <w:t>.</w:t>
      </w:r>
      <w:proofErr w:type="gramEnd"/>
      <w:r w:rsidRPr="0090118E">
        <w:rPr>
          <w:rFonts w:ascii="Times New Roman" w:eastAsia="Times New Roman" w:hAnsi="Times New Roman" w:cs="Times New Roman"/>
          <w:i/>
          <w:iCs/>
          <w:color w:val="212529"/>
        </w:rPr>
        <w:t xml:space="preserve"> </w:t>
      </w:r>
      <w:proofErr w:type="spellStart"/>
      <w:proofErr w:type="gramStart"/>
      <w:r w:rsidRPr="0090118E">
        <w:rPr>
          <w:rFonts w:ascii="Times New Roman" w:eastAsia="Times New Roman" w:hAnsi="Times New Roman" w:cs="Times New Roman"/>
          <w:i/>
          <w:iCs/>
          <w:color w:val="212529"/>
        </w:rPr>
        <w:t>Neurobiol</w:t>
      </w:r>
      <w:proofErr w:type="spellEnd"/>
      <w:r w:rsidRPr="0090118E">
        <w:rPr>
          <w:rFonts w:ascii="Times New Roman" w:eastAsia="Times New Roman" w:hAnsi="Times New Roman" w:cs="Times New Roman"/>
          <w:i/>
          <w:iCs/>
          <w:color w:val="212529"/>
        </w:rPr>
        <w:t>.</w:t>
      </w:r>
      <w:proofErr w:type="gramEnd"/>
      <w:r w:rsidRPr="0090118E">
        <w:rPr>
          <w:rFonts w:ascii="Times New Roman" w:eastAsia="Times New Roman" w:hAnsi="Times New Roman" w:cs="Times New Roman"/>
          <w:i/>
          <w:iCs/>
          <w:color w:val="212529"/>
        </w:rPr>
        <w:t xml:space="preserve"> , 82</w:t>
      </w:r>
      <w:r w:rsidRPr="0090118E">
        <w:rPr>
          <w:rFonts w:ascii="Times New Roman" w:eastAsia="Times New Roman" w:hAnsi="Times New Roman" w:cs="Times New Roman"/>
          <w:color w:val="212529"/>
        </w:rPr>
        <w:t>, 87-94. PMID: </w:t>
      </w:r>
      <w:hyperlink r:id="rId172" w:history="1">
        <w:r w:rsidRPr="0090118E">
          <w:rPr>
            <w:rFonts w:ascii="Times New Roman" w:eastAsia="Times New Roman" w:hAnsi="Times New Roman" w:cs="Times New Roman"/>
            <w:color w:val="663366"/>
            <w:u w:val="single"/>
          </w:rPr>
          <w:t>17408845</w:t>
        </w:r>
      </w:hyperlink>
      <w:r w:rsidRPr="0090118E">
        <w:rPr>
          <w:rFonts w:ascii="Times New Roman" w:eastAsia="Times New Roman" w:hAnsi="Times New Roman" w:cs="Times New Roman"/>
          <w:color w:val="212529"/>
        </w:rPr>
        <w:t> </w:t>
      </w:r>
      <w:hyperlink r:id="rId173"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proofErr w:type="gramStart"/>
      <w:r w:rsidRPr="0090118E">
        <w:rPr>
          <w:rFonts w:ascii="Times New Roman" w:eastAsia="Times New Roman" w:hAnsi="Times New Roman" w:cs="Times New Roman"/>
          <w:color w:val="212529"/>
        </w:rPr>
        <w:t>Zervas</w:t>
      </w:r>
      <w:proofErr w:type="spellEnd"/>
      <w:r w:rsidRPr="0090118E">
        <w:rPr>
          <w:rFonts w:ascii="Times New Roman" w:eastAsia="Times New Roman" w:hAnsi="Times New Roman" w:cs="Times New Roman"/>
          <w:color w:val="212529"/>
        </w:rPr>
        <w:t xml:space="preserve"> M, </w:t>
      </w:r>
      <w:proofErr w:type="spellStart"/>
      <w:r w:rsidRPr="0090118E">
        <w:rPr>
          <w:rFonts w:ascii="Times New Roman" w:eastAsia="Times New Roman" w:hAnsi="Times New Roman" w:cs="Times New Roman"/>
          <w:color w:val="212529"/>
        </w:rPr>
        <w:t>Blaess</w:t>
      </w:r>
      <w:proofErr w:type="spellEnd"/>
      <w:r w:rsidRPr="0090118E">
        <w:rPr>
          <w:rFonts w:ascii="Times New Roman" w:eastAsia="Times New Roman" w:hAnsi="Times New Roman" w:cs="Times New Roman"/>
          <w:color w:val="212529"/>
        </w:rPr>
        <w:t xml:space="preserve"> S &amp; Joyner AL. (2005).</w:t>
      </w:r>
      <w:proofErr w:type="gramEnd"/>
      <w:r w:rsidRPr="0090118E">
        <w:rPr>
          <w:rFonts w:ascii="Times New Roman" w:eastAsia="Times New Roman" w:hAnsi="Times New Roman" w:cs="Times New Roman"/>
          <w:color w:val="212529"/>
        </w:rPr>
        <w:t xml:space="preserve"> </w:t>
      </w:r>
      <w:proofErr w:type="gramStart"/>
      <w:r w:rsidRPr="0090118E">
        <w:rPr>
          <w:rFonts w:ascii="Times New Roman" w:eastAsia="Times New Roman" w:hAnsi="Times New Roman" w:cs="Times New Roman"/>
          <w:color w:val="212529"/>
        </w:rPr>
        <w:t>Classical embryological studies and modern genetic analysis of midbrain and cerebellum development.</w:t>
      </w:r>
      <w:proofErr w:type="gramEnd"/>
      <w:r w:rsidRPr="0090118E">
        <w:rPr>
          <w:rFonts w:ascii="Times New Roman" w:eastAsia="Times New Roman" w:hAnsi="Times New Roman" w:cs="Times New Roman"/>
          <w:color w:val="212529"/>
        </w:rPr>
        <w:t> </w:t>
      </w:r>
      <w:proofErr w:type="spellStart"/>
      <w:proofErr w:type="gramStart"/>
      <w:r w:rsidRPr="0090118E">
        <w:rPr>
          <w:rFonts w:ascii="Times New Roman" w:eastAsia="Times New Roman" w:hAnsi="Times New Roman" w:cs="Times New Roman"/>
          <w:i/>
          <w:iCs/>
          <w:color w:val="212529"/>
        </w:rPr>
        <w:t>Curr</w:t>
      </w:r>
      <w:proofErr w:type="spellEnd"/>
      <w:r w:rsidRPr="0090118E">
        <w:rPr>
          <w:rFonts w:ascii="Times New Roman" w:eastAsia="Times New Roman" w:hAnsi="Times New Roman" w:cs="Times New Roman"/>
          <w:i/>
          <w:iCs/>
          <w:color w:val="212529"/>
        </w:rPr>
        <w:t>.</w:t>
      </w:r>
      <w:proofErr w:type="gramEnd"/>
      <w:r w:rsidRPr="0090118E">
        <w:rPr>
          <w:rFonts w:ascii="Times New Roman" w:eastAsia="Times New Roman" w:hAnsi="Times New Roman" w:cs="Times New Roman"/>
          <w:i/>
          <w:iCs/>
          <w:color w:val="212529"/>
        </w:rPr>
        <w:t xml:space="preserve"> </w:t>
      </w:r>
      <w:proofErr w:type="gramStart"/>
      <w:r w:rsidRPr="0090118E">
        <w:rPr>
          <w:rFonts w:ascii="Times New Roman" w:eastAsia="Times New Roman" w:hAnsi="Times New Roman" w:cs="Times New Roman"/>
          <w:i/>
          <w:iCs/>
          <w:color w:val="212529"/>
        </w:rPr>
        <w:t>Top.</w:t>
      </w:r>
      <w:proofErr w:type="gramEnd"/>
      <w:r w:rsidRPr="0090118E">
        <w:rPr>
          <w:rFonts w:ascii="Times New Roman" w:eastAsia="Times New Roman" w:hAnsi="Times New Roman" w:cs="Times New Roman"/>
          <w:i/>
          <w:iCs/>
          <w:color w:val="212529"/>
        </w:rPr>
        <w:t xml:space="preserve"> Dev. Biol</w:t>
      </w:r>
      <w:proofErr w:type="gramStart"/>
      <w:r w:rsidRPr="0090118E">
        <w:rPr>
          <w:rFonts w:ascii="Times New Roman" w:eastAsia="Times New Roman" w:hAnsi="Times New Roman" w:cs="Times New Roman"/>
          <w:i/>
          <w:iCs/>
          <w:color w:val="212529"/>
        </w:rPr>
        <w:t>. ,</w:t>
      </w:r>
      <w:proofErr w:type="gramEnd"/>
      <w:r w:rsidRPr="0090118E">
        <w:rPr>
          <w:rFonts w:ascii="Times New Roman" w:eastAsia="Times New Roman" w:hAnsi="Times New Roman" w:cs="Times New Roman"/>
          <w:i/>
          <w:iCs/>
          <w:color w:val="212529"/>
        </w:rPr>
        <w:t xml:space="preserve"> 69</w:t>
      </w:r>
      <w:r w:rsidRPr="0090118E">
        <w:rPr>
          <w:rFonts w:ascii="Times New Roman" w:eastAsia="Times New Roman" w:hAnsi="Times New Roman" w:cs="Times New Roman"/>
          <w:color w:val="212529"/>
        </w:rPr>
        <w:t>, 101-38. PMID: </w:t>
      </w:r>
      <w:hyperlink r:id="rId174" w:history="1">
        <w:r w:rsidRPr="0090118E">
          <w:rPr>
            <w:rFonts w:ascii="Times New Roman" w:eastAsia="Times New Roman" w:hAnsi="Times New Roman" w:cs="Times New Roman"/>
            <w:color w:val="663366"/>
            <w:u w:val="single"/>
          </w:rPr>
          <w:t>16243598</w:t>
        </w:r>
      </w:hyperlink>
      <w:r w:rsidRPr="0090118E">
        <w:rPr>
          <w:rFonts w:ascii="Times New Roman" w:eastAsia="Times New Roman" w:hAnsi="Times New Roman" w:cs="Times New Roman"/>
          <w:color w:val="212529"/>
        </w:rPr>
        <w:t> </w:t>
      </w:r>
      <w:hyperlink r:id="rId175"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gramStart"/>
      <w:r w:rsidRPr="0090118E">
        <w:rPr>
          <w:rFonts w:ascii="Times New Roman" w:eastAsia="Times New Roman" w:hAnsi="Times New Roman" w:cs="Times New Roman"/>
          <w:color w:val="212529"/>
        </w:rPr>
        <w:t>Sato T, Joyner AL &amp; Nakamura H. (2004).</w:t>
      </w:r>
      <w:proofErr w:type="gramEnd"/>
      <w:r w:rsidRPr="0090118E">
        <w:rPr>
          <w:rFonts w:ascii="Times New Roman" w:eastAsia="Times New Roman" w:hAnsi="Times New Roman" w:cs="Times New Roman"/>
          <w:color w:val="212529"/>
        </w:rPr>
        <w:t xml:space="preserve"> How does </w:t>
      </w:r>
      <w:proofErr w:type="spellStart"/>
      <w:r w:rsidRPr="0090118E">
        <w:rPr>
          <w:rFonts w:ascii="Times New Roman" w:eastAsia="Times New Roman" w:hAnsi="Times New Roman" w:cs="Times New Roman"/>
          <w:color w:val="212529"/>
        </w:rPr>
        <w:t>Fgf</w:t>
      </w:r>
      <w:proofErr w:type="spellEnd"/>
      <w:r w:rsidRPr="0090118E">
        <w:rPr>
          <w:rFonts w:ascii="Times New Roman" w:eastAsia="Times New Roman" w:hAnsi="Times New Roman" w:cs="Times New Roman"/>
          <w:color w:val="212529"/>
        </w:rPr>
        <w:t xml:space="preserve"> signaling from the </w:t>
      </w:r>
      <w:proofErr w:type="spellStart"/>
      <w:r w:rsidRPr="0090118E">
        <w:rPr>
          <w:rFonts w:ascii="Times New Roman" w:eastAsia="Times New Roman" w:hAnsi="Times New Roman" w:cs="Times New Roman"/>
          <w:color w:val="212529"/>
        </w:rPr>
        <w:t>isthmic</w:t>
      </w:r>
      <w:proofErr w:type="spellEnd"/>
      <w:r w:rsidRPr="0090118E">
        <w:rPr>
          <w:rFonts w:ascii="Times New Roman" w:eastAsia="Times New Roman" w:hAnsi="Times New Roman" w:cs="Times New Roman"/>
          <w:color w:val="212529"/>
        </w:rPr>
        <w:t xml:space="preserve"> organizer induce midbrain and cerebellum development</w:t>
      </w:r>
      <w:proofErr w:type="gramStart"/>
      <w:r w:rsidRPr="0090118E">
        <w:rPr>
          <w:rFonts w:ascii="Times New Roman" w:eastAsia="Times New Roman" w:hAnsi="Times New Roman" w:cs="Times New Roman"/>
          <w:color w:val="212529"/>
        </w:rPr>
        <w:t>?.</w:t>
      </w:r>
      <w:proofErr w:type="gramEnd"/>
      <w:r w:rsidRPr="0090118E">
        <w:rPr>
          <w:rFonts w:ascii="Times New Roman" w:eastAsia="Times New Roman" w:hAnsi="Times New Roman" w:cs="Times New Roman"/>
          <w:color w:val="212529"/>
        </w:rPr>
        <w:t> </w:t>
      </w:r>
      <w:r w:rsidRPr="0090118E">
        <w:rPr>
          <w:rFonts w:ascii="Times New Roman" w:eastAsia="Times New Roman" w:hAnsi="Times New Roman" w:cs="Times New Roman"/>
          <w:i/>
          <w:iCs/>
          <w:color w:val="212529"/>
        </w:rPr>
        <w:t>Dev. Growth Differ. , 46</w:t>
      </w:r>
      <w:r w:rsidRPr="0090118E">
        <w:rPr>
          <w:rFonts w:ascii="Times New Roman" w:eastAsia="Times New Roman" w:hAnsi="Times New Roman" w:cs="Times New Roman"/>
          <w:color w:val="212529"/>
        </w:rPr>
        <w:t>, 487-94. PMID: </w:t>
      </w:r>
      <w:hyperlink r:id="rId176" w:history="1">
        <w:r w:rsidRPr="0090118E">
          <w:rPr>
            <w:rFonts w:ascii="Times New Roman" w:eastAsia="Times New Roman" w:hAnsi="Times New Roman" w:cs="Times New Roman"/>
            <w:color w:val="663366"/>
            <w:u w:val="single"/>
          </w:rPr>
          <w:t>15610138</w:t>
        </w:r>
      </w:hyperlink>
      <w:r w:rsidRPr="0090118E">
        <w:rPr>
          <w:rFonts w:ascii="Times New Roman" w:eastAsia="Times New Roman" w:hAnsi="Times New Roman" w:cs="Times New Roman"/>
          <w:color w:val="212529"/>
        </w:rPr>
        <w:t> </w:t>
      </w:r>
      <w:hyperlink r:id="rId177"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Adamsbaum</w:t>
      </w:r>
      <w:proofErr w:type="spellEnd"/>
      <w:r w:rsidRPr="0090118E">
        <w:rPr>
          <w:rFonts w:ascii="Times New Roman" w:eastAsia="Times New Roman" w:hAnsi="Times New Roman" w:cs="Times New Roman"/>
          <w:color w:val="212529"/>
        </w:rPr>
        <w:t xml:space="preserve"> C, </w:t>
      </w:r>
      <w:proofErr w:type="spellStart"/>
      <w:r w:rsidRPr="0090118E">
        <w:rPr>
          <w:rFonts w:ascii="Times New Roman" w:eastAsia="Times New Roman" w:hAnsi="Times New Roman" w:cs="Times New Roman"/>
          <w:color w:val="212529"/>
        </w:rPr>
        <w:t>Merzoug</w:t>
      </w:r>
      <w:proofErr w:type="spellEnd"/>
      <w:r w:rsidRPr="0090118E">
        <w:rPr>
          <w:rFonts w:ascii="Times New Roman" w:eastAsia="Times New Roman" w:hAnsi="Times New Roman" w:cs="Times New Roman"/>
          <w:color w:val="212529"/>
        </w:rPr>
        <w:t xml:space="preserve"> V, André C, </w:t>
      </w:r>
      <w:proofErr w:type="spellStart"/>
      <w:r w:rsidRPr="0090118E">
        <w:rPr>
          <w:rFonts w:ascii="Times New Roman" w:eastAsia="Times New Roman" w:hAnsi="Times New Roman" w:cs="Times New Roman"/>
          <w:color w:val="212529"/>
        </w:rPr>
        <w:t>Ferey</w:t>
      </w:r>
      <w:proofErr w:type="spellEnd"/>
      <w:r w:rsidRPr="0090118E">
        <w:rPr>
          <w:rFonts w:ascii="Times New Roman" w:eastAsia="Times New Roman" w:hAnsi="Times New Roman" w:cs="Times New Roman"/>
          <w:color w:val="212529"/>
        </w:rPr>
        <w:t xml:space="preserve"> S &amp; </w:t>
      </w:r>
      <w:proofErr w:type="spellStart"/>
      <w:r w:rsidRPr="0090118E">
        <w:rPr>
          <w:rFonts w:ascii="Times New Roman" w:eastAsia="Times New Roman" w:hAnsi="Times New Roman" w:cs="Times New Roman"/>
          <w:color w:val="212529"/>
        </w:rPr>
        <w:t>Kalifa</w:t>
      </w:r>
      <w:proofErr w:type="spellEnd"/>
      <w:r w:rsidRPr="0090118E">
        <w:rPr>
          <w:rFonts w:ascii="Times New Roman" w:eastAsia="Times New Roman" w:hAnsi="Times New Roman" w:cs="Times New Roman"/>
          <w:color w:val="212529"/>
        </w:rPr>
        <w:t xml:space="preserve"> G. (2003). </w:t>
      </w:r>
      <w:proofErr w:type="gramStart"/>
      <w:r w:rsidRPr="0090118E">
        <w:rPr>
          <w:rFonts w:ascii="Times New Roman" w:eastAsia="Times New Roman" w:hAnsi="Times New Roman" w:cs="Times New Roman"/>
          <w:color w:val="212529"/>
        </w:rPr>
        <w:t>[Imaging of the pediatric cerebellum].</w:t>
      </w:r>
      <w:proofErr w:type="gramEnd"/>
      <w:r w:rsidRPr="0090118E">
        <w:rPr>
          <w:rFonts w:ascii="Times New Roman" w:eastAsia="Times New Roman" w:hAnsi="Times New Roman" w:cs="Times New Roman"/>
          <w:color w:val="212529"/>
        </w:rPr>
        <w:t> </w:t>
      </w:r>
      <w:r w:rsidRPr="0090118E">
        <w:rPr>
          <w:rFonts w:ascii="Times New Roman" w:eastAsia="Times New Roman" w:hAnsi="Times New Roman" w:cs="Times New Roman"/>
          <w:i/>
          <w:iCs/>
          <w:color w:val="212529"/>
        </w:rPr>
        <w:t xml:space="preserve">J </w:t>
      </w:r>
      <w:proofErr w:type="spellStart"/>
      <w:proofErr w:type="gramStart"/>
      <w:r w:rsidRPr="0090118E">
        <w:rPr>
          <w:rFonts w:ascii="Times New Roman" w:eastAsia="Times New Roman" w:hAnsi="Times New Roman" w:cs="Times New Roman"/>
          <w:i/>
          <w:iCs/>
          <w:color w:val="212529"/>
        </w:rPr>
        <w:t>Neuroradiol</w:t>
      </w:r>
      <w:proofErr w:type="spellEnd"/>
      <w:r w:rsidRPr="0090118E">
        <w:rPr>
          <w:rFonts w:ascii="Times New Roman" w:eastAsia="Times New Roman" w:hAnsi="Times New Roman" w:cs="Times New Roman"/>
          <w:i/>
          <w:iCs/>
          <w:color w:val="212529"/>
        </w:rPr>
        <w:t xml:space="preserve"> ,</w:t>
      </w:r>
      <w:proofErr w:type="gramEnd"/>
      <w:r w:rsidRPr="0090118E">
        <w:rPr>
          <w:rFonts w:ascii="Times New Roman" w:eastAsia="Times New Roman" w:hAnsi="Times New Roman" w:cs="Times New Roman"/>
          <w:i/>
          <w:iCs/>
          <w:color w:val="212529"/>
        </w:rPr>
        <w:t xml:space="preserve"> 30</w:t>
      </w:r>
      <w:r w:rsidRPr="0090118E">
        <w:rPr>
          <w:rFonts w:ascii="Times New Roman" w:eastAsia="Times New Roman" w:hAnsi="Times New Roman" w:cs="Times New Roman"/>
          <w:color w:val="212529"/>
        </w:rPr>
        <w:t>, 158-71. PMID: </w:t>
      </w:r>
      <w:hyperlink r:id="rId178" w:history="1">
        <w:r w:rsidRPr="0090118E">
          <w:rPr>
            <w:rFonts w:ascii="Times New Roman" w:eastAsia="Times New Roman" w:hAnsi="Times New Roman" w:cs="Times New Roman"/>
            <w:color w:val="663366"/>
            <w:u w:val="single"/>
          </w:rPr>
          <w:t>12843872</w:t>
        </w:r>
      </w:hyperlink>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Articles</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Cho KH, </w:t>
      </w:r>
      <w:proofErr w:type="spellStart"/>
      <w:r w:rsidRPr="0090118E">
        <w:rPr>
          <w:rFonts w:ascii="Times New Roman" w:eastAsia="Times New Roman" w:hAnsi="Times New Roman" w:cs="Times New Roman"/>
          <w:color w:val="212529"/>
        </w:rPr>
        <w:t>Rodríguez-Vázquez</w:t>
      </w:r>
      <w:proofErr w:type="spellEnd"/>
      <w:r w:rsidRPr="0090118E">
        <w:rPr>
          <w:rFonts w:ascii="Times New Roman" w:eastAsia="Times New Roman" w:hAnsi="Times New Roman" w:cs="Times New Roman"/>
          <w:color w:val="212529"/>
        </w:rPr>
        <w:t xml:space="preserve"> JF, Kim JH, Abe H, Murakami G &amp; Cho BH. </w:t>
      </w:r>
      <w:proofErr w:type="gramStart"/>
      <w:r w:rsidRPr="0090118E">
        <w:rPr>
          <w:rFonts w:ascii="Times New Roman" w:eastAsia="Times New Roman" w:hAnsi="Times New Roman" w:cs="Times New Roman"/>
          <w:color w:val="212529"/>
        </w:rPr>
        <w:t>(2011). Early fetal development of the human cerebellum.</w:t>
      </w:r>
      <w:proofErr w:type="gramEnd"/>
      <w:r w:rsidRPr="0090118E">
        <w:rPr>
          <w:rFonts w:ascii="Times New Roman" w:eastAsia="Times New Roman" w:hAnsi="Times New Roman" w:cs="Times New Roman"/>
          <w:color w:val="212529"/>
        </w:rPr>
        <w:t> </w:t>
      </w:r>
      <w:proofErr w:type="spellStart"/>
      <w:r w:rsidRPr="0090118E">
        <w:rPr>
          <w:rFonts w:ascii="Times New Roman" w:eastAsia="Times New Roman" w:hAnsi="Times New Roman" w:cs="Times New Roman"/>
          <w:i/>
          <w:iCs/>
          <w:color w:val="212529"/>
        </w:rPr>
        <w:t>Surg</w:t>
      </w:r>
      <w:proofErr w:type="spellEnd"/>
      <w:r w:rsidRPr="0090118E">
        <w:rPr>
          <w:rFonts w:ascii="Times New Roman" w:eastAsia="Times New Roman" w:hAnsi="Times New Roman" w:cs="Times New Roman"/>
          <w:i/>
          <w:iCs/>
          <w:color w:val="212529"/>
        </w:rPr>
        <w:t xml:space="preserve"> </w:t>
      </w:r>
      <w:proofErr w:type="spellStart"/>
      <w:r w:rsidRPr="0090118E">
        <w:rPr>
          <w:rFonts w:ascii="Times New Roman" w:eastAsia="Times New Roman" w:hAnsi="Times New Roman" w:cs="Times New Roman"/>
          <w:i/>
          <w:iCs/>
          <w:color w:val="212529"/>
        </w:rPr>
        <w:t>Radiol</w:t>
      </w:r>
      <w:proofErr w:type="spellEnd"/>
      <w:r w:rsidRPr="0090118E">
        <w:rPr>
          <w:rFonts w:ascii="Times New Roman" w:eastAsia="Times New Roman" w:hAnsi="Times New Roman" w:cs="Times New Roman"/>
          <w:i/>
          <w:iCs/>
          <w:color w:val="212529"/>
        </w:rPr>
        <w:t xml:space="preserve"> </w:t>
      </w:r>
      <w:proofErr w:type="spellStart"/>
      <w:proofErr w:type="gramStart"/>
      <w:r w:rsidRPr="0090118E">
        <w:rPr>
          <w:rFonts w:ascii="Times New Roman" w:eastAsia="Times New Roman" w:hAnsi="Times New Roman" w:cs="Times New Roman"/>
          <w:i/>
          <w:iCs/>
          <w:color w:val="212529"/>
        </w:rPr>
        <w:t>Anat</w:t>
      </w:r>
      <w:proofErr w:type="spellEnd"/>
      <w:r w:rsidRPr="0090118E">
        <w:rPr>
          <w:rFonts w:ascii="Times New Roman" w:eastAsia="Times New Roman" w:hAnsi="Times New Roman" w:cs="Times New Roman"/>
          <w:i/>
          <w:iCs/>
          <w:color w:val="212529"/>
        </w:rPr>
        <w:t xml:space="preserve"> ,</w:t>
      </w:r>
      <w:proofErr w:type="gramEnd"/>
      <w:r w:rsidRPr="0090118E">
        <w:rPr>
          <w:rFonts w:ascii="Times New Roman" w:eastAsia="Times New Roman" w:hAnsi="Times New Roman" w:cs="Times New Roman"/>
          <w:i/>
          <w:iCs/>
          <w:color w:val="212529"/>
        </w:rPr>
        <w:t xml:space="preserve"> 33</w:t>
      </w:r>
      <w:r w:rsidRPr="0090118E">
        <w:rPr>
          <w:rFonts w:ascii="Times New Roman" w:eastAsia="Times New Roman" w:hAnsi="Times New Roman" w:cs="Times New Roman"/>
          <w:color w:val="212529"/>
        </w:rPr>
        <w:t>, 523-30. PMID: </w:t>
      </w:r>
      <w:hyperlink r:id="rId179" w:history="1">
        <w:r w:rsidRPr="0090118E">
          <w:rPr>
            <w:rFonts w:ascii="Times New Roman" w:eastAsia="Times New Roman" w:hAnsi="Times New Roman" w:cs="Times New Roman"/>
            <w:color w:val="663366"/>
            <w:u w:val="single"/>
          </w:rPr>
          <w:t>21380713</w:t>
        </w:r>
      </w:hyperlink>
      <w:r w:rsidRPr="0090118E">
        <w:rPr>
          <w:rFonts w:ascii="Times New Roman" w:eastAsia="Times New Roman" w:hAnsi="Times New Roman" w:cs="Times New Roman"/>
          <w:color w:val="212529"/>
        </w:rPr>
        <w:t> </w:t>
      </w:r>
      <w:hyperlink r:id="rId180"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Lee EY, </w:t>
      </w:r>
      <w:proofErr w:type="spellStart"/>
      <w:r w:rsidRPr="0090118E">
        <w:rPr>
          <w:rFonts w:ascii="Times New Roman" w:eastAsia="Times New Roman" w:hAnsi="Times New Roman" w:cs="Times New Roman"/>
          <w:color w:val="212529"/>
        </w:rPr>
        <w:t>Ji</w:t>
      </w:r>
      <w:proofErr w:type="spellEnd"/>
      <w:r w:rsidRPr="0090118E">
        <w:rPr>
          <w:rFonts w:ascii="Times New Roman" w:eastAsia="Times New Roman" w:hAnsi="Times New Roman" w:cs="Times New Roman"/>
          <w:color w:val="212529"/>
        </w:rPr>
        <w:t xml:space="preserve"> H, </w:t>
      </w:r>
      <w:proofErr w:type="spellStart"/>
      <w:r w:rsidRPr="0090118E">
        <w:rPr>
          <w:rFonts w:ascii="Times New Roman" w:eastAsia="Times New Roman" w:hAnsi="Times New Roman" w:cs="Times New Roman"/>
          <w:color w:val="212529"/>
        </w:rPr>
        <w:t>Ouyang</w:t>
      </w:r>
      <w:proofErr w:type="spellEnd"/>
      <w:r w:rsidRPr="0090118E">
        <w:rPr>
          <w:rFonts w:ascii="Times New Roman" w:eastAsia="Times New Roman" w:hAnsi="Times New Roman" w:cs="Times New Roman"/>
          <w:color w:val="212529"/>
        </w:rPr>
        <w:t xml:space="preserve"> Z, Zhou B, Ma W, </w:t>
      </w:r>
      <w:proofErr w:type="spellStart"/>
      <w:r w:rsidRPr="0090118E">
        <w:rPr>
          <w:rFonts w:ascii="Times New Roman" w:eastAsia="Times New Roman" w:hAnsi="Times New Roman" w:cs="Times New Roman"/>
          <w:color w:val="212529"/>
        </w:rPr>
        <w:t>Vokes</w:t>
      </w:r>
      <w:proofErr w:type="spellEnd"/>
      <w:r w:rsidRPr="0090118E">
        <w:rPr>
          <w:rFonts w:ascii="Times New Roman" w:eastAsia="Times New Roman" w:hAnsi="Times New Roman" w:cs="Times New Roman"/>
          <w:color w:val="212529"/>
        </w:rPr>
        <w:t xml:space="preserve"> SA, McMahon AP, Wong WH &amp; Scott MP. </w:t>
      </w:r>
      <w:proofErr w:type="gramStart"/>
      <w:r w:rsidRPr="0090118E">
        <w:rPr>
          <w:rFonts w:ascii="Times New Roman" w:eastAsia="Times New Roman" w:hAnsi="Times New Roman" w:cs="Times New Roman"/>
          <w:color w:val="212529"/>
        </w:rPr>
        <w:t xml:space="preserve">(2010). Hedgehog pathway-regulated gene networks in cerebellum development and </w:t>
      </w:r>
      <w:proofErr w:type="spellStart"/>
      <w:r w:rsidRPr="0090118E">
        <w:rPr>
          <w:rFonts w:ascii="Times New Roman" w:eastAsia="Times New Roman" w:hAnsi="Times New Roman" w:cs="Times New Roman"/>
          <w:color w:val="212529"/>
        </w:rPr>
        <w:t>tumorigenesis</w:t>
      </w:r>
      <w:proofErr w:type="spellEnd"/>
      <w:r w:rsidRPr="0090118E">
        <w:rPr>
          <w:rFonts w:ascii="Times New Roman" w:eastAsia="Times New Roman" w:hAnsi="Times New Roman" w:cs="Times New Roman"/>
          <w:color w:val="212529"/>
        </w:rPr>
        <w:t>.</w:t>
      </w:r>
      <w:proofErr w:type="gramEnd"/>
      <w:r w:rsidRPr="0090118E">
        <w:rPr>
          <w:rFonts w:ascii="Times New Roman" w:eastAsia="Times New Roman" w:hAnsi="Times New Roman" w:cs="Times New Roman"/>
          <w:color w:val="212529"/>
        </w:rPr>
        <w:t> </w:t>
      </w:r>
      <w:r w:rsidRPr="0090118E">
        <w:rPr>
          <w:rFonts w:ascii="Times New Roman" w:eastAsia="Times New Roman" w:hAnsi="Times New Roman" w:cs="Times New Roman"/>
          <w:i/>
          <w:iCs/>
          <w:color w:val="212529"/>
        </w:rPr>
        <w:t>Proc. Natl. Acad. Sci. U.S.A</w:t>
      </w:r>
      <w:proofErr w:type="gramStart"/>
      <w:r w:rsidRPr="0090118E">
        <w:rPr>
          <w:rFonts w:ascii="Times New Roman" w:eastAsia="Times New Roman" w:hAnsi="Times New Roman" w:cs="Times New Roman"/>
          <w:i/>
          <w:iCs/>
          <w:color w:val="212529"/>
        </w:rPr>
        <w:t>. ,</w:t>
      </w:r>
      <w:proofErr w:type="gramEnd"/>
      <w:r w:rsidRPr="0090118E">
        <w:rPr>
          <w:rFonts w:ascii="Times New Roman" w:eastAsia="Times New Roman" w:hAnsi="Times New Roman" w:cs="Times New Roman"/>
          <w:i/>
          <w:iCs/>
          <w:color w:val="212529"/>
        </w:rPr>
        <w:t xml:space="preserve"> 107</w:t>
      </w:r>
      <w:r w:rsidRPr="0090118E">
        <w:rPr>
          <w:rFonts w:ascii="Times New Roman" w:eastAsia="Times New Roman" w:hAnsi="Times New Roman" w:cs="Times New Roman"/>
          <w:color w:val="212529"/>
        </w:rPr>
        <w:t>, 9736-41. PMID: </w:t>
      </w:r>
      <w:hyperlink r:id="rId181" w:history="1">
        <w:r w:rsidRPr="0090118E">
          <w:rPr>
            <w:rFonts w:ascii="Times New Roman" w:eastAsia="Times New Roman" w:hAnsi="Times New Roman" w:cs="Times New Roman"/>
            <w:color w:val="663366"/>
            <w:u w:val="single"/>
          </w:rPr>
          <w:t>20460306</w:t>
        </w:r>
      </w:hyperlink>
      <w:r w:rsidRPr="0090118E">
        <w:rPr>
          <w:rFonts w:ascii="Times New Roman" w:eastAsia="Times New Roman" w:hAnsi="Times New Roman" w:cs="Times New Roman"/>
          <w:color w:val="212529"/>
        </w:rPr>
        <w:t> </w:t>
      </w:r>
      <w:hyperlink r:id="rId182"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Corrales JD, Rocco GL, </w:t>
      </w:r>
      <w:proofErr w:type="spellStart"/>
      <w:r w:rsidRPr="0090118E">
        <w:rPr>
          <w:rFonts w:ascii="Times New Roman" w:eastAsia="Times New Roman" w:hAnsi="Times New Roman" w:cs="Times New Roman"/>
          <w:color w:val="212529"/>
        </w:rPr>
        <w:t>Blaess</w:t>
      </w:r>
      <w:proofErr w:type="spellEnd"/>
      <w:r w:rsidRPr="0090118E">
        <w:rPr>
          <w:rFonts w:ascii="Times New Roman" w:eastAsia="Times New Roman" w:hAnsi="Times New Roman" w:cs="Times New Roman"/>
          <w:color w:val="212529"/>
        </w:rPr>
        <w:t xml:space="preserve"> S, </w:t>
      </w:r>
      <w:proofErr w:type="spellStart"/>
      <w:r w:rsidRPr="0090118E">
        <w:rPr>
          <w:rFonts w:ascii="Times New Roman" w:eastAsia="Times New Roman" w:hAnsi="Times New Roman" w:cs="Times New Roman"/>
          <w:color w:val="212529"/>
        </w:rPr>
        <w:t>Guo</w:t>
      </w:r>
      <w:proofErr w:type="spellEnd"/>
      <w:r w:rsidRPr="0090118E">
        <w:rPr>
          <w:rFonts w:ascii="Times New Roman" w:eastAsia="Times New Roman" w:hAnsi="Times New Roman" w:cs="Times New Roman"/>
          <w:color w:val="212529"/>
        </w:rPr>
        <w:t xml:space="preserve"> Q &amp; Joyner AL. (2004). </w:t>
      </w:r>
      <w:proofErr w:type="gramStart"/>
      <w:r w:rsidRPr="0090118E">
        <w:rPr>
          <w:rFonts w:ascii="Times New Roman" w:eastAsia="Times New Roman" w:hAnsi="Times New Roman" w:cs="Times New Roman"/>
          <w:color w:val="212529"/>
        </w:rPr>
        <w:t xml:space="preserve">Spatial pattern of sonic hedgehog signaling through </w:t>
      </w:r>
      <w:proofErr w:type="spellStart"/>
      <w:r w:rsidRPr="0090118E">
        <w:rPr>
          <w:rFonts w:ascii="Times New Roman" w:eastAsia="Times New Roman" w:hAnsi="Times New Roman" w:cs="Times New Roman"/>
          <w:color w:val="212529"/>
        </w:rPr>
        <w:t>Gli</w:t>
      </w:r>
      <w:proofErr w:type="spellEnd"/>
      <w:r w:rsidRPr="0090118E">
        <w:rPr>
          <w:rFonts w:ascii="Times New Roman" w:eastAsia="Times New Roman" w:hAnsi="Times New Roman" w:cs="Times New Roman"/>
          <w:color w:val="212529"/>
        </w:rPr>
        <w:t xml:space="preserve"> genes during cerebellum development.</w:t>
      </w:r>
      <w:proofErr w:type="gramEnd"/>
      <w:r w:rsidRPr="0090118E">
        <w:rPr>
          <w:rFonts w:ascii="Times New Roman" w:eastAsia="Times New Roman" w:hAnsi="Times New Roman" w:cs="Times New Roman"/>
          <w:color w:val="212529"/>
        </w:rPr>
        <w:t> </w:t>
      </w:r>
      <w:proofErr w:type="gramStart"/>
      <w:r w:rsidRPr="0090118E">
        <w:rPr>
          <w:rFonts w:ascii="Times New Roman" w:eastAsia="Times New Roman" w:hAnsi="Times New Roman" w:cs="Times New Roman"/>
          <w:i/>
          <w:iCs/>
          <w:color w:val="212529"/>
        </w:rPr>
        <w:t>Development ,</w:t>
      </w:r>
      <w:proofErr w:type="gramEnd"/>
      <w:r w:rsidRPr="0090118E">
        <w:rPr>
          <w:rFonts w:ascii="Times New Roman" w:eastAsia="Times New Roman" w:hAnsi="Times New Roman" w:cs="Times New Roman"/>
          <w:i/>
          <w:iCs/>
          <w:color w:val="212529"/>
        </w:rPr>
        <w:t xml:space="preserve"> 131</w:t>
      </w:r>
      <w:r w:rsidRPr="0090118E">
        <w:rPr>
          <w:rFonts w:ascii="Times New Roman" w:eastAsia="Times New Roman" w:hAnsi="Times New Roman" w:cs="Times New Roman"/>
          <w:color w:val="212529"/>
        </w:rPr>
        <w:t>, 5581-90. PMID: </w:t>
      </w:r>
      <w:hyperlink r:id="rId183" w:history="1">
        <w:r w:rsidRPr="0090118E">
          <w:rPr>
            <w:rFonts w:ascii="Times New Roman" w:eastAsia="Times New Roman" w:hAnsi="Times New Roman" w:cs="Times New Roman"/>
            <w:color w:val="663366"/>
            <w:u w:val="single"/>
          </w:rPr>
          <w:t>15496441</w:t>
        </w:r>
      </w:hyperlink>
      <w:r w:rsidRPr="0090118E">
        <w:rPr>
          <w:rFonts w:ascii="Times New Roman" w:eastAsia="Times New Roman" w:hAnsi="Times New Roman" w:cs="Times New Roman"/>
          <w:color w:val="212529"/>
        </w:rPr>
        <w:t> </w:t>
      </w:r>
      <w:hyperlink r:id="rId184"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212915" w:rsidRPr="0090118E" w:rsidRDefault="00212915">
      <w:pPr>
        <w:rPr>
          <w:rFonts w:ascii="Times New Roman" w:hAnsi="Times New Roman" w:cs="Times New Roman"/>
        </w:rPr>
      </w:pPr>
    </w:p>
    <w:sectPr w:rsidR="00212915" w:rsidRPr="0090118E" w:rsidSect="002129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4AE"/>
    <w:multiLevelType w:val="multilevel"/>
    <w:tmpl w:val="9F48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552151"/>
    <w:multiLevelType w:val="multilevel"/>
    <w:tmpl w:val="ABE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423784"/>
    <w:multiLevelType w:val="multilevel"/>
    <w:tmpl w:val="069C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E87B35"/>
    <w:multiLevelType w:val="multilevel"/>
    <w:tmpl w:val="E302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292EEF"/>
    <w:multiLevelType w:val="hybridMultilevel"/>
    <w:tmpl w:val="6130C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25CEF"/>
    <w:multiLevelType w:val="multilevel"/>
    <w:tmpl w:val="ED5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4D40D3"/>
    <w:multiLevelType w:val="multilevel"/>
    <w:tmpl w:val="D2DC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F32A09"/>
    <w:multiLevelType w:val="multilevel"/>
    <w:tmpl w:val="98C2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1D7B84"/>
    <w:multiLevelType w:val="multilevel"/>
    <w:tmpl w:val="7246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1D29D6"/>
    <w:multiLevelType w:val="multilevel"/>
    <w:tmpl w:val="6536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8C4BB9"/>
    <w:multiLevelType w:val="multilevel"/>
    <w:tmpl w:val="7560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
  </w:num>
  <w:num w:numId="4">
    <w:abstractNumId w:val="9"/>
  </w:num>
  <w:num w:numId="5">
    <w:abstractNumId w:val="10"/>
  </w:num>
  <w:num w:numId="6">
    <w:abstractNumId w:val="7"/>
  </w:num>
  <w:num w:numId="7">
    <w:abstractNumId w:val="8"/>
  </w:num>
  <w:num w:numId="8">
    <w:abstractNumId w:val="3"/>
  </w:num>
  <w:num w:numId="9">
    <w:abstractNumId w:val="2"/>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118E"/>
    <w:rsid w:val="00212915"/>
    <w:rsid w:val="004564F8"/>
    <w:rsid w:val="004A35CF"/>
    <w:rsid w:val="00526962"/>
    <w:rsid w:val="008B1363"/>
    <w:rsid w:val="0090118E"/>
    <w:rsid w:val="00950283"/>
    <w:rsid w:val="00DC4EC9"/>
    <w:rsid w:val="00FF33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15"/>
  </w:style>
  <w:style w:type="paragraph" w:styleId="Heading2">
    <w:name w:val="heading 2"/>
    <w:basedOn w:val="Normal"/>
    <w:link w:val="Heading2Char"/>
    <w:uiPriority w:val="9"/>
    <w:qFormat/>
    <w:rsid w:val="009011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11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1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118E"/>
    <w:rPr>
      <w:rFonts w:ascii="Times New Roman" w:eastAsia="Times New Roman" w:hAnsi="Times New Roman" w:cs="Times New Roman"/>
      <w:b/>
      <w:bCs/>
      <w:sz w:val="27"/>
      <w:szCs w:val="27"/>
    </w:rPr>
  </w:style>
  <w:style w:type="character" w:customStyle="1" w:styleId="mw-headline">
    <w:name w:val="mw-headline"/>
    <w:basedOn w:val="DefaultParagraphFont"/>
    <w:rsid w:val="0090118E"/>
  </w:style>
  <w:style w:type="paragraph" w:styleId="NormalWeb">
    <w:name w:val="Normal (Web)"/>
    <w:basedOn w:val="Normal"/>
    <w:uiPriority w:val="99"/>
    <w:unhideWhenUsed/>
    <w:rsid w:val="00901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118E"/>
    <w:rPr>
      <w:color w:val="0000FF"/>
      <w:u w:val="single"/>
    </w:rPr>
  </w:style>
  <w:style w:type="character" w:customStyle="1" w:styleId="mw-cite-backlink">
    <w:name w:val="mw-cite-backlink"/>
    <w:basedOn w:val="DefaultParagraphFont"/>
    <w:rsid w:val="0090118E"/>
  </w:style>
  <w:style w:type="character" w:customStyle="1" w:styleId="cite-accessibility-label">
    <w:name w:val="cite-accessibility-label"/>
    <w:basedOn w:val="DefaultParagraphFont"/>
    <w:rsid w:val="0090118E"/>
  </w:style>
  <w:style w:type="character" w:customStyle="1" w:styleId="reference-text">
    <w:name w:val="reference-text"/>
    <w:basedOn w:val="DefaultParagraphFont"/>
    <w:rsid w:val="0090118E"/>
  </w:style>
  <w:style w:type="paragraph" w:styleId="BalloonText">
    <w:name w:val="Balloon Text"/>
    <w:basedOn w:val="Normal"/>
    <w:link w:val="BalloonTextChar"/>
    <w:uiPriority w:val="99"/>
    <w:semiHidden/>
    <w:unhideWhenUsed/>
    <w:rsid w:val="0090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8E"/>
    <w:rPr>
      <w:rFonts w:ascii="Tahoma" w:hAnsi="Tahoma" w:cs="Tahoma"/>
      <w:sz w:val="16"/>
      <w:szCs w:val="16"/>
    </w:rPr>
  </w:style>
  <w:style w:type="paragraph" w:styleId="ListParagraph">
    <w:name w:val="List Paragraph"/>
    <w:basedOn w:val="Normal"/>
    <w:uiPriority w:val="34"/>
    <w:qFormat/>
    <w:rsid w:val="00DC4EC9"/>
    <w:pPr>
      <w:ind w:left="720"/>
      <w:contextualSpacing/>
    </w:pPr>
  </w:style>
  <w:style w:type="paragraph" w:customStyle="1" w:styleId="chapter-para">
    <w:name w:val="chapter-para"/>
    <w:basedOn w:val="Normal"/>
    <w:rsid w:val="004A35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3285378">
      <w:bodyDiv w:val="1"/>
      <w:marLeft w:val="0"/>
      <w:marRight w:val="0"/>
      <w:marTop w:val="0"/>
      <w:marBottom w:val="0"/>
      <w:divBdr>
        <w:top w:val="none" w:sz="0" w:space="0" w:color="auto"/>
        <w:left w:val="none" w:sz="0" w:space="0" w:color="auto"/>
        <w:bottom w:val="none" w:sz="0" w:space="0" w:color="auto"/>
        <w:right w:val="none" w:sz="0" w:space="0" w:color="auto"/>
      </w:divBdr>
      <w:divsChild>
        <w:div w:id="230822050">
          <w:marLeft w:val="0"/>
          <w:marRight w:val="0"/>
          <w:marTop w:val="0"/>
          <w:marBottom w:val="0"/>
          <w:divBdr>
            <w:top w:val="none" w:sz="0" w:space="0" w:color="auto"/>
            <w:left w:val="none" w:sz="0" w:space="0" w:color="auto"/>
            <w:bottom w:val="none" w:sz="0" w:space="0" w:color="auto"/>
            <w:right w:val="none" w:sz="0" w:space="0" w:color="auto"/>
          </w:divBdr>
          <w:divsChild>
            <w:div w:id="718627390">
              <w:marLeft w:val="0"/>
              <w:marRight w:val="0"/>
              <w:marTop w:val="0"/>
              <w:marBottom w:val="0"/>
              <w:divBdr>
                <w:top w:val="none" w:sz="0" w:space="0" w:color="auto"/>
                <w:left w:val="none" w:sz="0" w:space="0" w:color="auto"/>
                <w:bottom w:val="none" w:sz="0" w:space="0" w:color="auto"/>
                <w:right w:val="none" w:sz="0" w:space="0" w:color="auto"/>
              </w:divBdr>
            </w:div>
            <w:div w:id="939796314">
              <w:marLeft w:val="30"/>
              <w:marRight w:val="30"/>
              <w:marTop w:val="30"/>
              <w:marBottom w:val="30"/>
              <w:divBdr>
                <w:top w:val="single" w:sz="6" w:space="0" w:color="C8CCD1"/>
                <w:left w:val="single" w:sz="6" w:space="0" w:color="C8CCD1"/>
                <w:bottom w:val="single" w:sz="6" w:space="0" w:color="C8CCD1"/>
                <w:right w:val="single" w:sz="6" w:space="0" w:color="C8CCD1"/>
              </w:divBdr>
              <w:divsChild>
                <w:div w:id="148913234">
                  <w:marLeft w:val="0"/>
                  <w:marRight w:val="0"/>
                  <w:marTop w:val="345"/>
                  <w:marBottom w:val="345"/>
                  <w:divBdr>
                    <w:top w:val="none" w:sz="0" w:space="0" w:color="auto"/>
                    <w:left w:val="none" w:sz="0" w:space="0" w:color="auto"/>
                    <w:bottom w:val="none" w:sz="0" w:space="0" w:color="auto"/>
                    <w:right w:val="none" w:sz="0" w:space="0" w:color="auto"/>
                  </w:divBdr>
                </w:div>
              </w:divsChild>
            </w:div>
          </w:divsChild>
        </w:div>
        <w:div w:id="738283326">
          <w:marLeft w:val="0"/>
          <w:marRight w:val="0"/>
          <w:marTop w:val="0"/>
          <w:marBottom w:val="0"/>
          <w:divBdr>
            <w:top w:val="none" w:sz="0" w:space="0" w:color="auto"/>
            <w:left w:val="none" w:sz="0" w:space="0" w:color="auto"/>
            <w:bottom w:val="none" w:sz="0" w:space="0" w:color="auto"/>
            <w:right w:val="none" w:sz="0" w:space="0" w:color="auto"/>
          </w:divBdr>
          <w:divsChild>
            <w:div w:id="493499057">
              <w:marLeft w:val="30"/>
              <w:marRight w:val="30"/>
              <w:marTop w:val="30"/>
              <w:marBottom w:val="30"/>
              <w:divBdr>
                <w:top w:val="single" w:sz="6" w:space="0" w:color="C8CCD1"/>
                <w:left w:val="single" w:sz="6" w:space="0" w:color="C8CCD1"/>
                <w:bottom w:val="single" w:sz="6" w:space="0" w:color="C8CCD1"/>
                <w:right w:val="single" w:sz="6" w:space="0" w:color="C8CCD1"/>
              </w:divBdr>
              <w:divsChild>
                <w:div w:id="1615869916">
                  <w:marLeft w:val="0"/>
                  <w:marRight w:val="0"/>
                  <w:marTop w:val="615"/>
                  <w:marBottom w:val="615"/>
                  <w:divBdr>
                    <w:top w:val="none" w:sz="0" w:space="0" w:color="auto"/>
                    <w:left w:val="none" w:sz="0" w:space="0" w:color="auto"/>
                    <w:bottom w:val="none" w:sz="0" w:space="0" w:color="auto"/>
                    <w:right w:val="none" w:sz="0" w:space="0" w:color="auto"/>
                  </w:divBdr>
                </w:div>
              </w:divsChild>
            </w:div>
            <w:div w:id="1356006908">
              <w:marLeft w:val="0"/>
              <w:marRight w:val="0"/>
              <w:marTop w:val="0"/>
              <w:marBottom w:val="0"/>
              <w:divBdr>
                <w:top w:val="none" w:sz="0" w:space="0" w:color="auto"/>
                <w:left w:val="none" w:sz="0" w:space="0" w:color="auto"/>
                <w:bottom w:val="none" w:sz="0" w:space="0" w:color="auto"/>
                <w:right w:val="none" w:sz="0" w:space="0" w:color="auto"/>
              </w:divBdr>
            </w:div>
          </w:divsChild>
        </w:div>
        <w:div w:id="1258515507">
          <w:marLeft w:val="336"/>
          <w:marRight w:val="0"/>
          <w:marTop w:val="120"/>
          <w:marBottom w:val="312"/>
          <w:divBdr>
            <w:top w:val="none" w:sz="0" w:space="0" w:color="auto"/>
            <w:left w:val="none" w:sz="0" w:space="0" w:color="auto"/>
            <w:bottom w:val="none" w:sz="0" w:space="0" w:color="auto"/>
            <w:right w:val="none" w:sz="0" w:space="0" w:color="auto"/>
          </w:divBdr>
          <w:divsChild>
            <w:div w:id="7993049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66326256">
          <w:marLeft w:val="336"/>
          <w:marRight w:val="0"/>
          <w:marTop w:val="120"/>
          <w:marBottom w:val="312"/>
          <w:divBdr>
            <w:top w:val="none" w:sz="0" w:space="0" w:color="auto"/>
            <w:left w:val="none" w:sz="0" w:space="0" w:color="auto"/>
            <w:bottom w:val="none" w:sz="0" w:space="0" w:color="auto"/>
            <w:right w:val="none" w:sz="0" w:space="0" w:color="auto"/>
          </w:divBdr>
          <w:divsChild>
            <w:div w:id="6609334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4190289">
          <w:marLeft w:val="0"/>
          <w:marRight w:val="0"/>
          <w:marTop w:val="0"/>
          <w:marBottom w:val="0"/>
          <w:divBdr>
            <w:top w:val="none" w:sz="0" w:space="0" w:color="auto"/>
            <w:left w:val="none" w:sz="0" w:space="0" w:color="auto"/>
            <w:bottom w:val="none" w:sz="0" w:space="0" w:color="auto"/>
            <w:right w:val="none" w:sz="0" w:space="0" w:color="auto"/>
          </w:divBdr>
          <w:divsChild>
            <w:div w:id="84112470">
              <w:marLeft w:val="30"/>
              <w:marRight w:val="30"/>
              <w:marTop w:val="30"/>
              <w:marBottom w:val="30"/>
              <w:divBdr>
                <w:top w:val="single" w:sz="6" w:space="0" w:color="C8CCD1"/>
                <w:left w:val="single" w:sz="6" w:space="0" w:color="C8CCD1"/>
                <w:bottom w:val="single" w:sz="6" w:space="0" w:color="C8CCD1"/>
                <w:right w:val="single" w:sz="6" w:space="0" w:color="C8CCD1"/>
              </w:divBdr>
              <w:divsChild>
                <w:div w:id="679237154">
                  <w:marLeft w:val="0"/>
                  <w:marRight w:val="0"/>
                  <w:marTop w:val="540"/>
                  <w:marBottom w:val="540"/>
                  <w:divBdr>
                    <w:top w:val="none" w:sz="0" w:space="0" w:color="auto"/>
                    <w:left w:val="none" w:sz="0" w:space="0" w:color="auto"/>
                    <w:bottom w:val="none" w:sz="0" w:space="0" w:color="auto"/>
                    <w:right w:val="none" w:sz="0" w:space="0" w:color="auto"/>
                  </w:divBdr>
                </w:div>
              </w:divsChild>
            </w:div>
            <w:div w:id="10822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mbryology.med.unsw.edu.au/embryology/index.php/Neural_-_Cerebellum_Development" TargetMode="External"/><Relationship Id="rId117" Type="http://schemas.openxmlformats.org/officeDocument/2006/relationships/hyperlink" Target="https://dx.doi.org/10.1007/s00276-011-0796-8" TargetMode="External"/><Relationship Id="rId21" Type="http://schemas.openxmlformats.org/officeDocument/2006/relationships/image" Target="media/image5.jpeg"/><Relationship Id="rId42" Type="http://schemas.openxmlformats.org/officeDocument/2006/relationships/hyperlink" Target="https://embryology.med.unsw.edu.au/embryology/index.php/File:Pontocerebellar_Hypoplasia_MRI01.jpg" TargetMode="External"/><Relationship Id="rId47" Type="http://schemas.openxmlformats.org/officeDocument/2006/relationships/hyperlink" Target="https://embryology.med.unsw.edu.au/embryology/index.php/Musculoskeletal_System_-_Limb_Development" TargetMode="External"/><Relationship Id="rId63" Type="http://schemas.openxmlformats.org/officeDocument/2006/relationships/hyperlink" Target="https://embryology.med.unsw.edu.au/embryology/index.php/Neural_-_Cerebellum_Development" TargetMode="External"/><Relationship Id="rId68" Type="http://schemas.openxmlformats.org/officeDocument/2006/relationships/hyperlink" Target="https://embryology.med.unsw.edu.au/embryology/index.php/Neural_-_Cerebellum_Development" TargetMode="External"/><Relationship Id="rId84" Type="http://schemas.openxmlformats.org/officeDocument/2006/relationships/hyperlink" Target="https://dx.doi.org/10.1002/cne.900870203" TargetMode="External"/><Relationship Id="rId89" Type="http://schemas.openxmlformats.org/officeDocument/2006/relationships/hyperlink" Target="https://www.ncbi.nlm.nih.gov/pubmed/31191328" TargetMode="External"/><Relationship Id="rId112" Type="http://schemas.openxmlformats.org/officeDocument/2006/relationships/hyperlink" Target="https://embryology.med.unsw.edu.au/embryology/index.php/Neural_-_Cerebellum_Development" TargetMode="External"/><Relationship Id="rId133" Type="http://schemas.openxmlformats.org/officeDocument/2006/relationships/hyperlink" Target="https://www.ncbi.nlm.nih.gov/pubmed/24294192" TargetMode="External"/><Relationship Id="rId138" Type="http://schemas.openxmlformats.org/officeDocument/2006/relationships/hyperlink" Target="https://embryology.med.unsw.edu.au/embryology/index.php/Neural_-_Cerebellum_Development" TargetMode="External"/><Relationship Id="rId154" Type="http://schemas.openxmlformats.org/officeDocument/2006/relationships/hyperlink" Target="http://www.springer.com/biomed/neuroscience/journal/12311" TargetMode="External"/><Relationship Id="rId159" Type="http://schemas.openxmlformats.org/officeDocument/2006/relationships/hyperlink" Target="https://dx.doi.org/10.1002/ca.23048" TargetMode="External"/><Relationship Id="rId175" Type="http://schemas.openxmlformats.org/officeDocument/2006/relationships/hyperlink" Target="https://dx.doi.org/10.1016/S0070-2153(05)69005-9" TargetMode="External"/><Relationship Id="rId170" Type="http://schemas.openxmlformats.org/officeDocument/2006/relationships/hyperlink" Target="https://www.ncbi.nlm.nih.gov/pubmed/19732611" TargetMode="External"/><Relationship Id="rId16" Type="http://schemas.openxmlformats.org/officeDocument/2006/relationships/hyperlink" Target="https://www.ncbi.nlm.nih.gov/pubmed/?term=Marr%20D%5BAuthor%5D&amp;cauthor=true&amp;cauthor_uid=5452810" TargetMode="External"/><Relationship Id="rId107" Type="http://schemas.openxmlformats.org/officeDocument/2006/relationships/hyperlink" Target="https://www.ncbi.nlm.nih.gov/pubmed/25050931" TargetMode="External"/><Relationship Id="rId11" Type="http://schemas.openxmlformats.org/officeDocument/2006/relationships/hyperlink" Target="http://www.ncbi.nlm.nih.gov/pubmed/?term=Purkinje+cell+Development" TargetMode="External"/><Relationship Id="rId32" Type="http://schemas.openxmlformats.org/officeDocument/2006/relationships/hyperlink" Target="http://www.omim.org/entry/220200" TargetMode="External"/><Relationship Id="rId37" Type="http://schemas.openxmlformats.org/officeDocument/2006/relationships/hyperlink" Target="https://embryology.med.unsw.edu.au/embryology/images/8/8c/US_Dandy-Walker_01.mp4" TargetMode="External"/><Relationship Id="rId53" Type="http://schemas.openxmlformats.org/officeDocument/2006/relationships/hyperlink" Target="https://dx.doi.org/10.1371/journal.pone.0023449" TargetMode="External"/><Relationship Id="rId58" Type="http://schemas.openxmlformats.org/officeDocument/2006/relationships/hyperlink" Target="https://www.ncbi.nlm.nih.gov/pubmed/26418466" TargetMode="External"/><Relationship Id="rId74" Type="http://schemas.openxmlformats.org/officeDocument/2006/relationships/hyperlink" Target="https://embryology.med.unsw.edu.au/embryology/index.php/Neural_-_Cerebellum_Development" TargetMode="External"/><Relationship Id="rId79" Type="http://schemas.openxmlformats.org/officeDocument/2006/relationships/hyperlink" Target="https://dx.doi.org/10.1002/cne.900860303" TargetMode="External"/><Relationship Id="rId102" Type="http://schemas.openxmlformats.org/officeDocument/2006/relationships/hyperlink" Target="https://embryology.med.unsw.edu.au/embryology/index.php/Neural_-_Cerebellum_Development" TargetMode="External"/><Relationship Id="rId123" Type="http://schemas.openxmlformats.org/officeDocument/2006/relationships/hyperlink" Target="https://embryology.med.unsw.edu.au/embryology/index.php/Neural_-_Cerebellum_Development" TargetMode="External"/><Relationship Id="rId128" Type="http://schemas.openxmlformats.org/officeDocument/2006/relationships/hyperlink" Target="https://dx.doi.org/10.1016/j.neuron.2005.04.013" TargetMode="External"/><Relationship Id="rId144" Type="http://schemas.openxmlformats.org/officeDocument/2006/relationships/hyperlink" Target="https://embryology.med.unsw.edu.au/embryology/index.php/Neural_-_Cerebellum_Development" TargetMode="External"/><Relationship Id="rId149" Type="http://schemas.openxmlformats.org/officeDocument/2006/relationships/hyperlink" Target="https://www.ncbi.nlm.nih.gov/pubmed/30580482" TargetMode="External"/><Relationship Id="rId5" Type="http://schemas.openxmlformats.org/officeDocument/2006/relationships/hyperlink" Target="https://embryology.med.unsw.edu.au/embryology/index.php/File:Cerebellar_granule_cell_cartoon.jpg" TargetMode="External"/><Relationship Id="rId90" Type="http://schemas.openxmlformats.org/officeDocument/2006/relationships/hyperlink" Target="https://dx.doi.org/10.3389/fphys.2019.00560" TargetMode="External"/><Relationship Id="rId95" Type="http://schemas.openxmlformats.org/officeDocument/2006/relationships/hyperlink" Target="https://embryology.med.unsw.edu.au/embryology/index.php/Neural_-_Cerebellum_Development" TargetMode="External"/><Relationship Id="rId160" Type="http://schemas.openxmlformats.org/officeDocument/2006/relationships/hyperlink" Target="https://www.ncbi.nlm.nih.gov/pubmed/27160001" TargetMode="External"/><Relationship Id="rId165" Type="http://schemas.openxmlformats.org/officeDocument/2006/relationships/hyperlink" Target="https://dx.doi.org/10.1007/s12311-012-0367-5" TargetMode="External"/><Relationship Id="rId181" Type="http://schemas.openxmlformats.org/officeDocument/2006/relationships/hyperlink" Target="https://www.ncbi.nlm.nih.gov/pubmed/20460306" TargetMode="External"/><Relationship Id="rId186" Type="http://schemas.openxmlformats.org/officeDocument/2006/relationships/theme" Target="theme/theme1.xml"/><Relationship Id="rId22" Type="http://schemas.openxmlformats.org/officeDocument/2006/relationships/hyperlink" Target="https://embryology.med.unsw.edu.au/embryology/index.php/Neural_-_Cerebellum_Development" TargetMode="External"/><Relationship Id="rId27" Type="http://schemas.openxmlformats.org/officeDocument/2006/relationships/hyperlink" Target="https://embryology.med.unsw.edu.au/embryology/index.php/International_Classification_of_Diseases" TargetMode="External"/><Relationship Id="rId43" Type="http://schemas.openxmlformats.org/officeDocument/2006/relationships/image" Target="media/image8.jpeg"/><Relationship Id="rId48" Type="http://schemas.openxmlformats.org/officeDocument/2006/relationships/hyperlink" Target="https://embryology.med.unsw.edu.au/embryology/index.php/Neural_-_Cerebellum_Development" TargetMode="External"/><Relationship Id="rId64" Type="http://schemas.openxmlformats.org/officeDocument/2006/relationships/hyperlink" Target="https://www.ncbi.nlm.nih.gov/pubmed/21020604" TargetMode="External"/><Relationship Id="rId69" Type="http://schemas.openxmlformats.org/officeDocument/2006/relationships/hyperlink" Target="https://www.ncbi.nlm.nih.gov/pubmed/13034933" TargetMode="External"/><Relationship Id="rId113" Type="http://schemas.openxmlformats.org/officeDocument/2006/relationships/hyperlink" Target="https://www.ncbi.nlm.nih.gov/pubmed/20835252" TargetMode="External"/><Relationship Id="rId118" Type="http://schemas.openxmlformats.org/officeDocument/2006/relationships/hyperlink" Target="https://embryology.med.unsw.edu.au/embryology/index.php/Neural_-_Cerebellum_Development" TargetMode="External"/><Relationship Id="rId134" Type="http://schemas.openxmlformats.org/officeDocument/2006/relationships/hyperlink" Target="https://dx.doi.org/10.3389/fnsys.2013.00083" TargetMode="External"/><Relationship Id="rId139" Type="http://schemas.openxmlformats.org/officeDocument/2006/relationships/hyperlink" Target="https://www.ncbi.nlm.nih.gov/pubmed/21437245" TargetMode="External"/><Relationship Id="rId80" Type="http://schemas.openxmlformats.org/officeDocument/2006/relationships/hyperlink" Target="https://embryology.med.unsw.edu.au/embryology/index.php/Neural_-_Cerebellum_Development" TargetMode="External"/><Relationship Id="rId85" Type="http://schemas.openxmlformats.org/officeDocument/2006/relationships/hyperlink" Target="https://embryology.med.unsw.edu.au/embryology/index.php/Neural_-_Cerebellum_Development" TargetMode="External"/><Relationship Id="rId150" Type="http://schemas.openxmlformats.org/officeDocument/2006/relationships/hyperlink" Target="https://dx.doi.org/10.1002/ajmg.c.31666" TargetMode="External"/><Relationship Id="rId155" Type="http://schemas.openxmlformats.org/officeDocument/2006/relationships/hyperlink" Target="https://www.ncbi.nlm.nih.gov/pubmed/31899660" TargetMode="External"/><Relationship Id="rId171" Type="http://schemas.openxmlformats.org/officeDocument/2006/relationships/hyperlink" Target="https://dx.doi.org/10.1016/j.clp.2009.06.001" TargetMode="External"/><Relationship Id="rId176" Type="http://schemas.openxmlformats.org/officeDocument/2006/relationships/hyperlink" Target="https://www.ncbi.nlm.nih.gov/pubmed/15610138" TargetMode="External"/><Relationship Id="rId12" Type="http://schemas.openxmlformats.org/officeDocument/2006/relationships/hyperlink" Target="https://embryology.med.unsw.edu.au/embryology/index.php/Anatomy_of_the_Human_Body_by_Henry_Gray" TargetMode="External"/><Relationship Id="rId17" Type="http://schemas.openxmlformats.org/officeDocument/2006/relationships/hyperlink" Target="https://www.ncbi.nlm.nih.gov/pubmed?term=(Magnus%5BAuthor%5D)%20AND%20cerebellum" TargetMode="External"/><Relationship Id="rId33" Type="http://schemas.openxmlformats.org/officeDocument/2006/relationships/hyperlink" Target="https://embryology.med.unsw.edu.au/embryology/index.php/Movies" TargetMode="External"/><Relationship Id="rId38" Type="http://schemas.openxmlformats.org/officeDocument/2006/relationships/hyperlink" Target="https://embryology.med.unsw.edu.au/embryology/index.php/File:Mouse_cerebellar_foliation_defects.jpg" TargetMode="External"/><Relationship Id="rId59" Type="http://schemas.openxmlformats.org/officeDocument/2006/relationships/hyperlink" Target="https://dx.doi.org/10.1159/000437413" TargetMode="External"/><Relationship Id="rId103" Type="http://schemas.openxmlformats.org/officeDocument/2006/relationships/hyperlink" Target="https://embryology.med.unsw.edu.au/embryology/index.php/Neural_-_Cerebellum_Development" TargetMode="External"/><Relationship Id="rId108" Type="http://schemas.openxmlformats.org/officeDocument/2006/relationships/hyperlink" Target="https://dx.doi.org/10.1016/j.ydbio.2014.07.007" TargetMode="External"/><Relationship Id="rId124" Type="http://schemas.openxmlformats.org/officeDocument/2006/relationships/hyperlink" Target="https://www.ncbi.nlm.nih.gov/pubmed/16111554" TargetMode="External"/><Relationship Id="rId129" Type="http://schemas.openxmlformats.org/officeDocument/2006/relationships/hyperlink" Target="https://embryology.med.unsw.edu.au/embryology/index.php/Neural_-_Cerebellum_Development" TargetMode="External"/><Relationship Id="rId54" Type="http://schemas.openxmlformats.org/officeDocument/2006/relationships/hyperlink" Target="https://embryology.med.unsw.edu.au/embryology/index.php/Neural_-_Cerebellum_Development" TargetMode="External"/><Relationship Id="rId70" Type="http://schemas.openxmlformats.org/officeDocument/2006/relationships/hyperlink" Target="https://dx.doi.org/10.1002/cne.900970306" TargetMode="External"/><Relationship Id="rId75" Type="http://schemas.openxmlformats.org/officeDocument/2006/relationships/hyperlink" Target="https://www.ncbi.nlm.nih.gov/pubmed/18889711" TargetMode="External"/><Relationship Id="rId91" Type="http://schemas.openxmlformats.org/officeDocument/2006/relationships/hyperlink" Target="https://embryology.med.unsw.edu.au/embryology/index.php/Neural_-_Cerebellum_Development" TargetMode="External"/><Relationship Id="rId96" Type="http://schemas.openxmlformats.org/officeDocument/2006/relationships/hyperlink" Target="https://www.ncbi.nlm.nih.gov/pubmed/29753860" TargetMode="External"/><Relationship Id="rId140" Type="http://schemas.openxmlformats.org/officeDocument/2006/relationships/hyperlink" Target="https://dx.doi.org/10.1371/journal.pone.0017884" TargetMode="External"/><Relationship Id="rId145" Type="http://schemas.openxmlformats.org/officeDocument/2006/relationships/hyperlink" Target="https://embryology.med.unsw.edu.au/embryology/index.php/Neural_-_Cerebellum_Development" TargetMode="External"/><Relationship Id="rId161" Type="http://schemas.openxmlformats.org/officeDocument/2006/relationships/hyperlink" Target="https://dx.doi.org/10.1016/j.siny.2016.04.008" TargetMode="External"/><Relationship Id="rId166" Type="http://schemas.openxmlformats.org/officeDocument/2006/relationships/hyperlink" Target="https://www.ncbi.nlm.nih.gov/pubmed/21295689" TargetMode="External"/><Relationship Id="rId182" Type="http://schemas.openxmlformats.org/officeDocument/2006/relationships/hyperlink" Target="https://dx.doi.org/10.1073/pnas.1004602107"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embryology.med.unsw.edu.au/embryology/index.php/Neural_-_Cerebellum_Development" TargetMode="External"/><Relationship Id="rId28" Type="http://schemas.openxmlformats.org/officeDocument/2006/relationships/hyperlink" Target="https://embryology.med.unsw.edu.au/embryology/index.php/Abnormal_Development_-_Congenital_Hydrocephalus" TargetMode="External"/><Relationship Id="rId49" Type="http://schemas.openxmlformats.org/officeDocument/2006/relationships/hyperlink" Target="https://embryology.med.unsw.edu.au/embryology/index.php/Neural_-_Cerebellum_Development" TargetMode="External"/><Relationship Id="rId114" Type="http://schemas.openxmlformats.org/officeDocument/2006/relationships/hyperlink" Target="https://dx.doi.org/10.1038/nn.2638" TargetMode="External"/><Relationship Id="rId119" Type="http://schemas.openxmlformats.org/officeDocument/2006/relationships/hyperlink" Target="https://www.ncbi.nlm.nih.gov/pubmed/14222815" TargetMode="External"/><Relationship Id="rId44" Type="http://schemas.openxmlformats.org/officeDocument/2006/relationships/hyperlink" Target="https://embryology.med.unsw.edu.au/embryology/index.php/Neural_-_Cerebellum_Development" TargetMode="External"/><Relationship Id="rId60" Type="http://schemas.openxmlformats.org/officeDocument/2006/relationships/hyperlink" Target="https://embryology.med.unsw.edu.au/embryology/index.php/Neural_-_Cerebellum_Development" TargetMode="External"/><Relationship Id="rId65" Type="http://schemas.openxmlformats.org/officeDocument/2006/relationships/hyperlink" Target="https://embryology.med.unsw.edu.au/embryology/index.php/Neural_-_Cerebellum_Development" TargetMode="External"/><Relationship Id="rId81" Type="http://schemas.openxmlformats.org/officeDocument/2006/relationships/hyperlink" Target="https://www.ncbi.nlm.nih.gov/pubmed/20341845" TargetMode="External"/><Relationship Id="rId86" Type="http://schemas.openxmlformats.org/officeDocument/2006/relationships/hyperlink" Target="https://www.ncbi.nlm.nih.gov/pubmed/31751665" TargetMode="External"/><Relationship Id="rId130" Type="http://schemas.openxmlformats.org/officeDocument/2006/relationships/hyperlink" Target="https://www.ncbi.nlm.nih.gov/pubmed/18801355" TargetMode="External"/><Relationship Id="rId135" Type="http://schemas.openxmlformats.org/officeDocument/2006/relationships/hyperlink" Target="https://embryology.med.unsw.edu.au/embryology/index.php/Neural_-_Cerebellum_Development" TargetMode="External"/><Relationship Id="rId151" Type="http://schemas.openxmlformats.org/officeDocument/2006/relationships/hyperlink" Target="https://embryology.med.unsw.edu.au/embryology/index.php/Neural_-_Cerebellum_Development" TargetMode="External"/><Relationship Id="rId156" Type="http://schemas.openxmlformats.org/officeDocument/2006/relationships/hyperlink" Target="https://dx.doi.org/10.1259/bjr.20190467" TargetMode="External"/><Relationship Id="rId177" Type="http://schemas.openxmlformats.org/officeDocument/2006/relationships/hyperlink" Target="https://dx.doi.org/10.1111/j.1440-169x.2004.00769.x" TargetMode="External"/><Relationship Id="rId4" Type="http://schemas.openxmlformats.org/officeDocument/2006/relationships/webSettings" Target="webSettings.xml"/><Relationship Id="rId9" Type="http://schemas.openxmlformats.org/officeDocument/2006/relationships/hyperlink" Target="https://embryology.med.unsw.edu.au/embryology/index.php/File:Cerebellar_oligodendrocyte_cartoon.jpg" TargetMode="External"/><Relationship Id="rId172" Type="http://schemas.openxmlformats.org/officeDocument/2006/relationships/hyperlink" Target="https://www.ncbi.nlm.nih.gov/pubmed/17408845" TargetMode="External"/><Relationship Id="rId180" Type="http://schemas.openxmlformats.org/officeDocument/2006/relationships/hyperlink" Target="https://dx.doi.org/10.1007/s00276-011-0796-8" TargetMode="External"/><Relationship Id="rId13" Type="http://schemas.openxmlformats.org/officeDocument/2006/relationships/hyperlink" Target="https://embryology.med.unsw.edu.au/embryology/index.php/File:Gray0706.jpg" TargetMode="External"/><Relationship Id="rId18" Type="http://schemas.openxmlformats.org/officeDocument/2006/relationships/hyperlink" Target="https://embryology.med.unsw.edu.au/embryology/index.php/Neural_-_Cerebellum_Development" TargetMode="External"/><Relationship Id="rId39" Type="http://schemas.openxmlformats.org/officeDocument/2006/relationships/image" Target="media/image7.jpeg"/><Relationship Id="rId109" Type="http://schemas.openxmlformats.org/officeDocument/2006/relationships/hyperlink" Target="https://embryology.med.unsw.edu.au/embryology/index.php/Neural_-_Cerebellum_Development" TargetMode="External"/><Relationship Id="rId34" Type="http://schemas.openxmlformats.org/officeDocument/2006/relationships/hyperlink" Target="https://embryology.med.unsw.edu.au/embryology/index.php/Ultrasound_-_Dandy-Walker_Movie_1" TargetMode="External"/><Relationship Id="rId50" Type="http://schemas.openxmlformats.org/officeDocument/2006/relationships/hyperlink" Target="https://embryology.med.unsw.edu.au/embryology/index.php/Neural_-_Cerebellum_Development" TargetMode="External"/><Relationship Id="rId55" Type="http://schemas.openxmlformats.org/officeDocument/2006/relationships/hyperlink" Target="https://www.ncbi.nlm.nih.gov/pubmed/11724815" TargetMode="External"/><Relationship Id="rId76" Type="http://schemas.openxmlformats.org/officeDocument/2006/relationships/hyperlink" Target="https://dx.doi.org/10.1002/cne.900890204" TargetMode="External"/><Relationship Id="rId97" Type="http://schemas.openxmlformats.org/officeDocument/2006/relationships/hyperlink" Target="https://dx.doi.org/10.1016/j.jchemneu.2018.05.001" TargetMode="External"/><Relationship Id="rId104" Type="http://schemas.openxmlformats.org/officeDocument/2006/relationships/hyperlink" Target="https://www.ncbi.nlm.nih.gov/pubmed/25519244" TargetMode="External"/><Relationship Id="rId120" Type="http://schemas.openxmlformats.org/officeDocument/2006/relationships/hyperlink" Target="https://embryology.med.unsw.edu.au/embryology/index.php/Neural_-_Cerebellum_Development" TargetMode="External"/><Relationship Id="rId125" Type="http://schemas.openxmlformats.org/officeDocument/2006/relationships/hyperlink" Target="https://dx.doi.org/10.1016/j.brainresrev.2005.01.003" TargetMode="External"/><Relationship Id="rId141" Type="http://schemas.openxmlformats.org/officeDocument/2006/relationships/hyperlink" Target="https://embryology.med.unsw.edu.au/embryology/index.php/Neural_-_Cerebellum_Development" TargetMode="External"/><Relationship Id="rId146" Type="http://schemas.openxmlformats.org/officeDocument/2006/relationships/hyperlink" Target="https://www.ncbi.nlm.nih.gov/pubmed/21749694" TargetMode="External"/><Relationship Id="rId167" Type="http://schemas.openxmlformats.org/officeDocument/2006/relationships/hyperlink" Target="https://dx.doi.org/10.1016/B978-0-12-380916-2.00008-5" TargetMode="External"/><Relationship Id="rId7" Type="http://schemas.openxmlformats.org/officeDocument/2006/relationships/hyperlink" Target="https://embryology.med.unsw.edu.au/embryology/index.php/File:Cerebellar_Bergmann_astrocyte_cartoon.jpg" TargetMode="External"/><Relationship Id="rId71" Type="http://schemas.openxmlformats.org/officeDocument/2006/relationships/hyperlink" Target="https://embryology.med.unsw.edu.au/embryology/index.php/Neural_-_Cerebellum_Development" TargetMode="External"/><Relationship Id="rId92" Type="http://schemas.openxmlformats.org/officeDocument/2006/relationships/hyperlink" Target="https://embryology.med.unsw.edu.au/embryology/index.php/Neural_-_Cerebellum_Development" TargetMode="External"/><Relationship Id="rId162" Type="http://schemas.openxmlformats.org/officeDocument/2006/relationships/hyperlink" Target="https://www.ncbi.nlm.nih.gov/pubmed/25336734" TargetMode="External"/><Relationship Id="rId183" Type="http://schemas.openxmlformats.org/officeDocument/2006/relationships/hyperlink" Target="https://www.ncbi.nlm.nih.gov/pubmed/15496441" TargetMode="External"/><Relationship Id="rId2" Type="http://schemas.openxmlformats.org/officeDocument/2006/relationships/styles" Target="styles.xml"/><Relationship Id="rId29" Type="http://schemas.openxmlformats.org/officeDocument/2006/relationships/hyperlink" Target="https://embryology.med.unsw.edu.au/embryology/images/8/8c/US_Dandy-Walker_01.mp4" TargetMode="External"/><Relationship Id="rId24" Type="http://schemas.openxmlformats.org/officeDocument/2006/relationships/hyperlink" Target="https://embryology.med.unsw.edu.au/embryology/index.php/Neural_-_Cerebellum_Development" TargetMode="External"/><Relationship Id="rId40" Type="http://schemas.openxmlformats.org/officeDocument/2006/relationships/hyperlink" Target="https://embryology.med.unsw.edu.au/embryology/index.php/Neural_-_Cerebellum_Development" TargetMode="External"/><Relationship Id="rId45" Type="http://schemas.openxmlformats.org/officeDocument/2006/relationships/hyperlink" Target="https://embryology.med.unsw.edu.au/embryology/index.php/Cardiovascular_System_-_Heart_Development" TargetMode="External"/><Relationship Id="rId66" Type="http://schemas.openxmlformats.org/officeDocument/2006/relationships/hyperlink" Target="https://www.ncbi.nlm.nih.gov/pubmed/12999992" TargetMode="External"/><Relationship Id="rId87" Type="http://schemas.openxmlformats.org/officeDocument/2006/relationships/hyperlink" Target="https://dx.doi.org/10.1016/j.neuroimage.2019.116372" TargetMode="External"/><Relationship Id="rId110" Type="http://schemas.openxmlformats.org/officeDocument/2006/relationships/hyperlink" Target="https://www.ncbi.nlm.nih.gov/pubmed/24516532" TargetMode="External"/><Relationship Id="rId115" Type="http://schemas.openxmlformats.org/officeDocument/2006/relationships/hyperlink" Target="https://embryology.med.unsw.edu.au/embryology/index.php/Neural_-_Cerebellum_Development" TargetMode="External"/><Relationship Id="rId131" Type="http://schemas.openxmlformats.org/officeDocument/2006/relationships/hyperlink" Target="https://dx.doi.org/10.1016/j.ydbio.2008.08.027" TargetMode="External"/><Relationship Id="rId136" Type="http://schemas.openxmlformats.org/officeDocument/2006/relationships/hyperlink" Target="https://www.ncbi.nlm.nih.gov/pubmed/31165301" TargetMode="External"/><Relationship Id="rId157" Type="http://schemas.openxmlformats.org/officeDocument/2006/relationships/hyperlink" Target="https://www.ncbi.nlm.nih.gov/pubmed/31139492" TargetMode="External"/><Relationship Id="rId178" Type="http://schemas.openxmlformats.org/officeDocument/2006/relationships/hyperlink" Target="https://www.ncbi.nlm.nih.gov/pubmed/12843872" TargetMode="External"/><Relationship Id="rId61" Type="http://schemas.openxmlformats.org/officeDocument/2006/relationships/hyperlink" Target="https://www.ncbi.nlm.nih.gov/pubmed/20300467" TargetMode="External"/><Relationship Id="rId82" Type="http://schemas.openxmlformats.org/officeDocument/2006/relationships/hyperlink" Target="https://embryology.med.unsw.edu.au/embryology/index.php/Neural_-_Cerebellum_Development" TargetMode="External"/><Relationship Id="rId152" Type="http://schemas.openxmlformats.org/officeDocument/2006/relationships/hyperlink" Target="https://www.ncbi.nlm.nih.gov/pubmed/31165428" TargetMode="External"/><Relationship Id="rId173" Type="http://schemas.openxmlformats.org/officeDocument/2006/relationships/hyperlink" Target="https://dx.doi.org/10.1016/j.pneurobio.2007.02.006" TargetMode="External"/><Relationship Id="rId19" Type="http://schemas.openxmlformats.org/officeDocument/2006/relationships/hyperlink" Target="https://embryology.med.unsw.edu.au/embryology/index.php/Neural_-_Cerebellum_Development" TargetMode="External"/><Relationship Id="rId14" Type="http://schemas.openxmlformats.org/officeDocument/2006/relationships/image" Target="media/image4.jpeg"/><Relationship Id="rId30" Type="http://schemas.openxmlformats.org/officeDocument/2006/relationships/hyperlink" Target="https://embryology.med.unsw.edu.au/embryology/index.php/Neural_System_-_Abnormalities" TargetMode="External"/><Relationship Id="rId35" Type="http://schemas.openxmlformats.org/officeDocument/2006/relationships/image" Target="media/image6.jpeg"/><Relationship Id="rId56" Type="http://schemas.openxmlformats.org/officeDocument/2006/relationships/hyperlink" Target="https://dx.doi.org/10.1083/jcb.200105103" TargetMode="External"/><Relationship Id="rId77" Type="http://schemas.openxmlformats.org/officeDocument/2006/relationships/hyperlink" Target="https://embryology.med.unsw.edu.au/embryology/index.php/Neural_-_Cerebellum_Development" TargetMode="External"/><Relationship Id="rId100" Type="http://schemas.openxmlformats.org/officeDocument/2006/relationships/hyperlink" Target="https://dx.doi.org/10.1007/s12311-015-0699-z" TargetMode="External"/><Relationship Id="rId105" Type="http://schemas.openxmlformats.org/officeDocument/2006/relationships/hyperlink" Target="https://dx.doi.org/10.1242/dev.112680" TargetMode="External"/><Relationship Id="rId126" Type="http://schemas.openxmlformats.org/officeDocument/2006/relationships/hyperlink" Target="https://embryology.med.unsw.edu.au/embryology/index.php/Neural_-_Cerebellum_Development" TargetMode="External"/><Relationship Id="rId147" Type="http://schemas.openxmlformats.org/officeDocument/2006/relationships/hyperlink" Target="https://dx.doi.org/10.1186/1750-1172-6-50" TargetMode="External"/><Relationship Id="rId168" Type="http://schemas.openxmlformats.org/officeDocument/2006/relationships/hyperlink" Target="https://www.ncbi.nlm.nih.gov/pubmed/20300467" TargetMode="External"/><Relationship Id="rId8" Type="http://schemas.openxmlformats.org/officeDocument/2006/relationships/image" Target="media/image2.jpeg"/><Relationship Id="rId51" Type="http://schemas.openxmlformats.org/officeDocument/2006/relationships/hyperlink" Target="https://embryology.med.unsw.edu.au/embryology/index.php/Neural_-_Cerebellum_Development" TargetMode="External"/><Relationship Id="rId72" Type="http://schemas.openxmlformats.org/officeDocument/2006/relationships/hyperlink" Target="https://www.ncbi.nlm.nih.gov/pubmed/13124788" TargetMode="External"/><Relationship Id="rId93" Type="http://schemas.openxmlformats.org/officeDocument/2006/relationships/hyperlink" Target="https://www.ncbi.nlm.nih.gov/pubmed/29792854" TargetMode="External"/><Relationship Id="rId98" Type="http://schemas.openxmlformats.org/officeDocument/2006/relationships/hyperlink" Target="https://embryology.med.unsw.edu.au/embryology/index.php/Neural_-_Cerebellum_Development" TargetMode="External"/><Relationship Id="rId121" Type="http://schemas.openxmlformats.org/officeDocument/2006/relationships/hyperlink" Target="https://www.ncbi.nlm.nih.gov/pubmed/29903448" TargetMode="External"/><Relationship Id="rId142" Type="http://schemas.openxmlformats.org/officeDocument/2006/relationships/hyperlink" Target="https://www.ncbi.nlm.nih.gov/pubmed/28846093" TargetMode="External"/><Relationship Id="rId163" Type="http://schemas.openxmlformats.org/officeDocument/2006/relationships/hyperlink" Target="https://dx.doi.org/10.1242/dev.106559" TargetMode="External"/><Relationship Id="rId184" Type="http://schemas.openxmlformats.org/officeDocument/2006/relationships/hyperlink" Target="https://dx.doi.org/10.1242/dev.01438" TargetMode="External"/><Relationship Id="rId3" Type="http://schemas.openxmlformats.org/officeDocument/2006/relationships/settings" Target="settings.xml"/><Relationship Id="rId25" Type="http://schemas.openxmlformats.org/officeDocument/2006/relationships/hyperlink" Target="https://embryology.med.unsw.edu.au/embryology/index.php/Developmental_Signals_-_Sonic_hedgehog" TargetMode="External"/><Relationship Id="rId46" Type="http://schemas.openxmlformats.org/officeDocument/2006/relationships/hyperlink" Target="https://embryology.med.unsw.edu.au/embryology/index.php/Renal_System_Development" TargetMode="External"/><Relationship Id="rId67" Type="http://schemas.openxmlformats.org/officeDocument/2006/relationships/hyperlink" Target="https://dx.doi.org/10.1002/cne.900970204" TargetMode="External"/><Relationship Id="rId116" Type="http://schemas.openxmlformats.org/officeDocument/2006/relationships/hyperlink" Target="https://www.ncbi.nlm.nih.gov/pubmed/21380713" TargetMode="External"/><Relationship Id="rId137" Type="http://schemas.openxmlformats.org/officeDocument/2006/relationships/hyperlink" Target="https://dx.doi.org/10.1007/s00429-019-01897-7" TargetMode="External"/><Relationship Id="rId158" Type="http://schemas.openxmlformats.org/officeDocument/2006/relationships/hyperlink" Target="https://www.ncbi.nlm.nih.gov/pubmed/29344994" TargetMode="External"/><Relationship Id="rId20" Type="http://schemas.openxmlformats.org/officeDocument/2006/relationships/hyperlink" Target="https://embryology.med.unsw.edu.au/embryology/index.php/File:Mouse_cerebellum_connections_01.jpg" TargetMode="External"/><Relationship Id="rId41" Type="http://schemas.openxmlformats.org/officeDocument/2006/relationships/hyperlink" Target="https://rarediseases.info.nih.gov/diseases/6802/joubert-syndrome" TargetMode="External"/><Relationship Id="rId62" Type="http://schemas.openxmlformats.org/officeDocument/2006/relationships/hyperlink" Target="https://dx.doi.org/10.3389/fnana.2010.00012" TargetMode="External"/><Relationship Id="rId83" Type="http://schemas.openxmlformats.org/officeDocument/2006/relationships/hyperlink" Target="https://www.ncbi.nlm.nih.gov/pubmed/20267600" TargetMode="External"/><Relationship Id="rId88" Type="http://schemas.openxmlformats.org/officeDocument/2006/relationships/hyperlink" Target="https://embryology.med.unsw.edu.au/embryology/index.php/Neural_-_Cerebellum_Development" TargetMode="External"/><Relationship Id="rId111" Type="http://schemas.openxmlformats.org/officeDocument/2006/relationships/hyperlink" Target="https://dx.doi.org/10.1371/journal.pone.0086471" TargetMode="External"/><Relationship Id="rId132" Type="http://schemas.openxmlformats.org/officeDocument/2006/relationships/hyperlink" Target="https://embryology.med.unsw.edu.au/embryology/index.php/Neural_-_Cerebellum_Development" TargetMode="External"/><Relationship Id="rId153" Type="http://schemas.openxmlformats.org/officeDocument/2006/relationships/hyperlink" Target="https://dx.doi.org/10.1007/s12311-019-01041-5" TargetMode="External"/><Relationship Id="rId174" Type="http://schemas.openxmlformats.org/officeDocument/2006/relationships/hyperlink" Target="https://www.ncbi.nlm.nih.gov/pubmed/16243598" TargetMode="External"/><Relationship Id="rId179" Type="http://schemas.openxmlformats.org/officeDocument/2006/relationships/hyperlink" Target="https://www.ncbi.nlm.nih.gov/pubmed/21380713" TargetMode="External"/><Relationship Id="rId15" Type="http://schemas.openxmlformats.org/officeDocument/2006/relationships/hyperlink" Target="https://embryology.med.unsw.edu.au/embryology/index.php/Embryology_History_-_Santiago_Ram%C3%B3n_y_Cajal" TargetMode="External"/><Relationship Id="rId36" Type="http://schemas.openxmlformats.org/officeDocument/2006/relationships/hyperlink" Target="https://embryology.med.unsw.edu.au/embryology/index.php/Ultrasound_-_Dandy-Walker_Movie_1" TargetMode="External"/><Relationship Id="rId57" Type="http://schemas.openxmlformats.org/officeDocument/2006/relationships/hyperlink" Target="https://embryology.med.unsw.edu.au/embryology/index.php/Neural_-_Cerebellum_Development" TargetMode="External"/><Relationship Id="rId106" Type="http://schemas.openxmlformats.org/officeDocument/2006/relationships/hyperlink" Target="https://embryology.med.unsw.edu.au/embryology/index.php/Neural_-_Cerebellum_Development" TargetMode="External"/><Relationship Id="rId127" Type="http://schemas.openxmlformats.org/officeDocument/2006/relationships/hyperlink" Target="https://www.ncbi.nlm.nih.gov/pubmed/15882636" TargetMode="External"/><Relationship Id="rId10" Type="http://schemas.openxmlformats.org/officeDocument/2006/relationships/image" Target="media/image3.jpeg"/><Relationship Id="rId31" Type="http://schemas.openxmlformats.org/officeDocument/2006/relationships/hyperlink" Target="https://embryology.med.unsw.edu.au/embryology/index.php/Ultrasound" TargetMode="External"/><Relationship Id="rId52" Type="http://schemas.openxmlformats.org/officeDocument/2006/relationships/hyperlink" Target="https://www.ncbi.nlm.nih.gov/pubmed/21858122" TargetMode="External"/><Relationship Id="rId73" Type="http://schemas.openxmlformats.org/officeDocument/2006/relationships/hyperlink" Target="https://dx.doi.org/10.1002/ar.1091180106" TargetMode="External"/><Relationship Id="rId78" Type="http://schemas.openxmlformats.org/officeDocument/2006/relationships/hyperlink" Target="https://www.ncbi.nlm.nih.gov/pubmed/20239748" TargetMode="External"/><Relationship Id="rId94" Type="http://schemas.openxmlformats.org/officeDocument/2006/relationships/hyperlink" Target="https://dx.doi.org/10.1016/j.ydbio.2018.05.015" TargetMode="External"/><Relationship Id="rId99" Type="http://schemas.openxmlformats.org/officeDocument/2006/relationships/hyperlink" Target="https://www.ncbi.nlm.nih.gov/pubmed/26166429" TargetMode="External"/><Relationship Id="rId101" Type="http://schemas.openxmlformats.org/officeDocument/2006/relationships/hyperlink" Target="https://embryology.med.unsw.edu.au/embryology/index.php/Neural_-_Cerebellum_Development" TargetMode="External"/><Relationship Id="rId122" Type="http://schemas.openxmlformats.org/officeDocument/2006/relationships/hyperlink" Target="https://dx.doi.org/10.1016/B978-0-444-63956-1.00001-1" TargetMode="External"/><Relationship Id="rId143" Type="http://schemas.openxmlformats.org/officeDocument/2006/relationships/hyperlink" Target="https://dx.doi.org/10.1038/ncb3599" TargetMode="External"/><Relationship Id="rId148" Type="http://schemas.openxmlformats.org/officeDocument/2006/relationships/hyperlink" Target="https://embryology.med.unsw.edu.au/embryology/index.php/Neural_-_Cerebellum_Development" TargetMode="External"/><Relationship Id="rId164" Type="http://schemas.openxmlformats.org/officeDocument/2006/relationships/hyperlink" Target="https://www.ncbi.nlm.nih.gov/pubmed/22396330" TargetMode="External"/><Relationship Id="rId169" Type="http://schemas.openxmlformats.org/officeDocument/2006/relationships/hyperlink" Target="https://dx.doi.org/10.3389/fnana.2010.00012"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5815</Words>
  <Characters>33148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getrude</cp:lastModifiedBy>
  <cp:revision>2</cp:revision>
  <dcterms:created xsi:type="dcterms:W3CDTF">2020-07-12T19:44:00Z</dcterms:created>
  <dcterms:modified xsi:type="dcterms:W3CDTF">2020-07-13T22:50:00Z</dcterms:modified>
</cp:coreProperties>
</file>