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CA2EF7">
      <w:pPr>
        <w:rPr>
          <w:b/>
          <w:sz w:val="32"/>
          <w:szCs w:val="32"/>
        </w:rPr>
      </w:pPr>
      <w:r w:rsidRPr="00CA2EF7">
        <w:rPr>
          <w:b/>
          <w:sz w:val="32"/>
          <w:szCs w:val="32"/>
        </w:rPr>
        <w:t xml:space="preserve">THE CORONA VIRUS: </w:t>
      </w:r>
      <w:proofErr w:type="gramStart"/>
      <w:r w:rsidRPr="00CA2EF7">
        <w:rPr>
          <w:b/>
          <w:sz w:val="32"/>
          <w:szCs w:val="32"/>
        </w:rPr>
        <w:t>ITS</w:t>
      </w:r>
      <w:proofErr w:type="gramEnd"/>
      <w:r w:rsidRPr="00CA2EF7">
        <w:rPr>
          <w:b/>
          <w:sz w:val="32"/>
          <w:szCs w:val="32"/>
        </w:rPr>
        <w:t xml:space="preserve"> EFFECT ON NIGERIANS AND THE COUNTRY AS A WHOLE</w:t>
      </w:r>
    </w:p>
    <w:p w:rsidR="00CA2EF7" w:rsidRPr="00CA2EF7" w:rsidRDefault="00CA2EF7" w:rsidP="00CA2EF7">
      <w:pPr>
        <w:spacing w:after="600" w:line="432" w:lineRule="atLeast"/>
        <w:rPr>
          <w:rFonts w:ascii="Times New Roman" w:eastAsia="Times New Roman" w:hAnsi="Times New Roman" w:cs="Times New Roman"/>
          <w:color w:val="4B535D"/>
          <w:sz w:val="30"/>
          <w:szCs w:val="30"/>
        </w:rPr>
      </w:pPr>
      <w:r w:rsidRPr="00CA2EF7">
        <w:rPr>
          <w:rFonts w:ascii="Times New Roman" w:eastAsia="Times New Roman" w:hAnsi="Times New Roman" w:cs="Times New Roman"/>
          <w:color w:val="4B535D"/>
          <w:sz w:val="30"/>
          <w:szCs w:val="30"/>
        </w:rPr>
        <w:t>In much of Africa, but also in the most developed parts of the world, much about the coronavirus pandemic is unclear, including the knock-on health complications it may cause, how far it has actually spread, and whether antibodies can deliver long-lasting immunity. This reflects insufficient or contradictory data and statistical shortcomings.</w:t>
      </w:r>
    </w:p>
    <w:p w:rsidR="00CA2EF7" w:rsidRPr="00CA2EF7" w:rsidRDefault="00CA2EF7" w:rsidP="00CA2EF7">
      <w:pPr>
        <w:spacing w:after="600" w:line="432" w:lineRule="atLeast"/>
        <w:rPr>
          <w:rFonts w:ascii="Times New Roman" w:eastAsia="Times New Roman" w:hAnsi="Times New Roman" w:cs="Times New Roman"/>
          <w:color w:val="4B535D"/>
          <w:sz w:val="30"/>
          <w:szCs w:val="30"/>
        </w:rPr>
      </w:pPr>
      <w:r w:rsidRPr="00CA2EF7">
        <w:rPr>
          <w:rFonts w:ascii="Times New Roman" w:eastAsia="Times New Roman" w:hAnsi="Times New Roman" w:cs="Times New Roman"/>
          <w:color w:val="4B535D"/>
          <w:sz w:val="30"/>
          <w:szCs w:val="30"/>
        </w:rPr>
        <w:t>The figures cited that measure the extent of COVID-19 in Nigeria and elsewhere in Africa generally indicate a low level of spread. But this is at least partly driven by low levels of testing. Nigeria, with about 200 million people, had </w:t>
      </w:r>
      <w:r>
        <w:rPr>
          <w:rFonts w:ascii="Times New Roman" w:eastAsia="Times New Roman" w:hAnsi="Times New Roman" w:cs="Times New Roman"/>
          <w:color w:val="F25D27"/>
          <w:sz w:val="30"/>
          <w:szCs w:val="30"/>
          <w:u w:val="single"/>
        </w:rPr>
        <w:t>conducted</w:t>
      </w:r>
      <w:r w:rsidRPr="00CA2EF7">
        <w:rPr>
          <w:rFonts w:ascii="Times New Roman" w:eastAsia="Times New Roman" w:hAnsi="Times New Roman" w:cs="Times New Roman"/>
          <w:color w:val="4B535D"/>
          <w:sz w:val="30"/>
          <w:szCs w:val="30"/>
        </w:rPr>
        <w:t> just under 12,000 tests as of April 26. Botswana, with a population around 1 percent that of Nigeria, had </w:t>
      </w:r>
      <w:hyperlink r:id="rId8" w:tgtFrame="_blank" w:tooltip="conducted" w:history="1">
        <w:r w:rsidRPr="00CA2EF7">
          <w:rPr>
            <w:rFonts w:ascii="Times New Roman" w:eastAsia="Times New Roman" w:hAnsi="Times New Roman" w:cs="Times New Roman"/>
            <w:color w:val="F25D27"/>
            <w:sz w:val="30"/>
            <w:szCs w:val="30"/>
            <w:u w:val="single"/>
          </w:rPr>
          <w:t>conducted</w:t>
        </w:r>
      </w:hyperlink>
      <w:r w:rsidRPr="00CA2EF7">
        <w:rPr>
          <w:rFonts w:ascii="Times New Roman" w:eastAsia="Times New Roman" w:hAnsi="Times New Roman" w:cs="Times New Roman"/>
          <w:color w:val="4B535D"/>
          <w:sz w:val="30"/>
          <w:szCs w:val="30"/>
        </w:rPr>
        <w:t> over 5,000 tests as of April 23, and South Africa, a quarter of Nigeria's population, had </w:t>
      </w:r>
      <w:hyperlink r:id="rId9" w:tgtFrame="_blank" w:tooltip="conducted" w:history="1">
        <w:r w:rsidRPr="00CA2EF7">
          <w:rPr>
            <w:rFonts w:ascii="Times New Roman" w:eastAsia="Times New Roman" w:hAnsi="Times New Roman" w:cs="Times New Roman"/>
            <w:color w:val="F25D27"/>
            <w:sz w:val="30"/>
            <w:szCs w:val="30"/>
            <w:u w:val="single"/>
          </w:rPr>
          <w:t>conducted</w:t>
        </w:r>
      </w:hyperlink>
      <w:r w:rsidRPr="00CA2EF7">
        <w:rPr>
          <w:rFonts w:ascii="Times New Roman" w:eastAsia="Times New Roman" w:hAnsi="Times New Roman" w:cs="Times New Roman"/>
          <w:color w:val="4B535D"/>
          <w:sz w:val="30"/>
          <w:szCs w:val="30"/>
        </w:rPr>
        <w:t> around 185,000 as of April 28; but both are notable exceptions.</w:t>
      </w:r>
    </w:p>
    <w:p w:rsidR="00CA2EF7" w:rsidRPr="00CA2EF7" w:rsidRDefault="00CA2EF7" w:rsidP="00CA2EF7">
      <w:pPr>
        <w:spacing w:after="600" w:line="432" w:lineRule="atLeast"/>
        <w:rPr>
          <w:rFonts w:ascii="Times New Roman" w:eastAsia="Times New Roman" w:hAnsi="Times New Roman" w:cs="Times New Roman"/>
          <w:color w:val="4B535D"/>
          <w:sz w:val="30"/>
          <w:szCs w:val="30"/>
        </w:rPr>
      </w:pPr>
      <w:r w:rsidRPr="00CA2EF7">
        <w:rPr>
          <w:rFonts w:ascii="Times New Roman" w:eastAsia="Times New Roman" w:hAnsi="Times New Roman" w:cs="Times New Roman"/>
          <w:color w:val="4B535D"/>
          <w:sz w:val="30"/>
          <w:szCs w:val="30"/>
        </w:rPr>
        <w:t xml:space="preserve">As of April 29, Nigeria has recorded over 1,300 cases, with 40 deaths attributed to COVID-19. Nigeria’s coronavirus spread had initially been concentrated in Abuja, Lagos, and </w:t>
      </w:r>
      <w:proofErr w:type="spellStart"/>
      <w:r w:rsidRPr="00CA2EF7">
        <w:rPr>
          <w:rFonts w:ascii="Times New Roman" w:eastAsia="Times New Roman" w:hAnsi="Times New Roman" w:cs="Times New Roman"/>
          <w:color w:val="4B535D"/>
          <w:sz w:val="30"/>
          <w:szCs w:val="30"/>
        </w:rPr>
        <w:t>Ogun</w:t>
      </w:r>
      <w:proofErr w:type="spellEnd"/>
      <w:r w:rsidRPr="00CA2EF7">
        <w:rPr>
          <w:rFonts w:ascii="Times New Roman" w:eastAsia="Times New Roman" w:hAnsi="Times New Roman" w:cs="Times New Roman"/>
          <w:color w:val="4B535D"/>
          <w:sz w:val="30"/>
          <w:szCs w:val="30"/>
        </w:rPr>
        <w:t xml:space="preserve"> state, the latter effectively a suburb of Lagos. Those three areas have been under lockdown since March 30, with an announcement by President </w:t>
      </w:r>
      <w:proofErr w:type="spellStart"/>
      <w:r w:rsidRPr="00CA2EF7">
        <w:rPr>
          <w:rFonts w:ascii="Times New Roman" w:eastAsia="Times New Roman" w:hAnsi="Times New Roman" w:cs="Times New Roman"/>
          <w:color w:val="4B535D"/>
          <w:sz w:val="30"/>
          <w:szCs w:val="30"/>
        </w:rPr>
        <w:t>Buhari</w:t>
      </w:r>
      <w:proofErr w:type="spellEnd"/>
      <w:r w:rsidRPr="00CA2EF7">
        <w:rPr>
          <w:rFonts w:ascii="Times New Roman" w:eastAsia="Times New Roman" w:hAnsi="Times New Roman" w:cs="Times New Roman"/>
          <w:color w:val="4B535D"/>
          <w:sz w:val="30"/>
          <w:szCs w:val="30"/>
        </w:rPr>
        <w:t xml:space="preserve"> to begin easing some restrictions beginning on May 4. Kano state has since </w:t>
      </w:r>
      <w:hyperlink r:id="rId10" w:tgtFrame="_blank" w:tooltip="displaced" w:history="1">
        <w:r w:rsidRPr="00CA2EF7">
          <w:rPr>
            <w:rFonts w:ascii="Times New Roman" w:eastAsia="Times New Roman" w:hAnsi="Times New Roman" w:cs="Times New Roman"/>
            <w:color w:val="F25D27"/>
            <w:sz w:val="30"/>
            <w:szCs w:val="30"/>
            <w:u w:val="single"/>
          </w:rPr>
          <w:t>displaced </w:t>
        </w:r>
        <w:proofErr w:type="spellStart"/>
      </w:hyperlink>
      <w:r w:rsidRPr="00CA2EF7">
        <w:rPr>
          <w:rFonts w:ascii="Times New Roman" w:eastAsia="Times New Roman" w:hAnsi="Times New Roman" w:cs="Times New Roman"/>
          <w:color w:val="4B535D"/>
          <w:sz w:val="30"/>
          <w:szCs w:val="30"/>
        </w:rPr>
        <w:t>Gombe</w:t>
      </w:r>
      <w:proofErr w:type="spellEnd"/>
      <w:r w:rsidRPr="00CA2EF7">
        <w:rPr>
          <w:rFonts w:ascii="Times New Roman" w:eastAsia="Times New Roman" w:hAnsi="Times New Roman" w:cs="Times New Roman"/>
          <w:color w:val="4B535D"/>
          <w:sz w:val="30"/>
          <w:szCs w:val="30"/>
        </w:rPr>
        <w:t xml:space="preserve"> and </w:t>
      </w:r>
      <w:proofErr w:type="spellStart"/>
      <w:r w:rsidRPr="00CA2EF7">
        <w:rPr>
          <w:rFonts w:ascii="Times New Roman" w:eastAsia="Times New Roman" w:hAnsi="Times New Roman" w:cs="Times New Roman"/>
          <w:color w:val="4B535D"/>
          <w:sz w:val="30"/>
          <w:szCs w:val="30"/>
        </w:rPr>
        <w:t>Ogun</w:t>
      </w:r>
      <w:proofErr w:type="spellEnd"/>
      <w:r w:rsidRPr="00CA2EF7">
        <w:rPr>
          <w:rFonts w:ascii="Times New Roman" w:eastAsia="Times New Roman" w:hAnsi="Times New Roman" w:cs="Times New Roman"/>
          <w:color w:val="4B535D"/>
          <w:sz w:val="30"/>
          <w:szCs w:val="30"/>
        </w:rPr>
        <w:t xml:space="preserve"> to have the third-highest number of cases in Nigeria.</w:t>
      </w:r>
    </w:p>
    <w:p w:rsidR="00CA2EF7" w:rsidRPr="00CA2EF7" w:rsidRDefault="00CA2EF7" w:rsidP="00CA2EF7">
      <w:pPr>
        <w:spacing w:after="600" w:line="432" w:lineRule="atLeast"/>
        <w:rPr>
          <w:rFonts w:ascii="Times New Roman" w:eastAsia="Times New Roman" w:hAnsi="Times New Roman" w:cs="Times New Roman"/>
          <w:color w:val="4B535D"/>
          <w:sz w:val="30"/>
          <w:szCs w:val="30"/>
        </w:rPr>
      </w:pPr>
      <w:r w:rsidRPr="00CA2EF7">
        <w:rPr>
          <w:rFonts w:ascii="Times New Roman" w:eastAsia="Times New Roman" w:hAnsi="Times New Roman" w:cs="Times New Roman"/>
          <w:color w:val="4B535D"/>
          <w:sz w:val="30"/>
          <w:szCs w:val="30"/>
        </w:rPr>
        <w:t xml:space="preserve">The situation in Kano provides an example of some of the challenges that might be faced elsewhere in Nigeria and the world. Kano, the country’s second-largest city, registered its first case on April 11. Since then, grave diggers had reported what appeared to be an abnormally high number of </w:t>
      </w:r>
      <w:r w:rsidRPr="00CA2EF7">
        <w:rPr>
          <w:rFonts w:ascii="Times New Roman" w:eastAsia="Times New Roman" w:hAnsi="Times New Roman" w:cs="Times New Roman"/>
          <w:color w:val="4B535D"/>
          <w:sz w:val="30"/>
          <w:szCs w:val="30"/>
        </w:rPr>
        <w:lastRenderedPageBreak/>
        <w:t>deaths, which, after investigation, were </w:t>
      </w:r>
      <w:hyperlink r:id="rId11" w:tgtFrame="_blank" w:tooltip="linked" w:history="1">
        <w:r w:rsidRPr="00CA2EF7">
          <w:rPr>
            <w:rFonts w:ascii="Times New Roman" w:eastAsia="Times New Roman" w:hAnsi="Times New Roman" w:cs="Times New Roman"/>
            <w:color w:val="F25D27"/>
            <w:sz w:val="30"/>
            <w:szCs w:val="30"/>
            <w:u w:val="single"/>
          </w:rPr>
          <w:t>linked</w:t>
        </w:r>
      </w:hyperlink>
      <w:r w:rsidRPr="00CA2EF7">
        <w:rPr>
          <w:rFonts w:ascii="Times New Roman" w:eastAsia="Times New Roman" w:hAnsi="Times New Roman" w:cs="Times New Roman"/>
          <w:color w:val="4B535D"/>
          <w:sz w:val="30"/>
          <w:szCs w:val="30"/>
        </w:rPr>
        <w:t xml:space="preserve"> to a variety of preexisting conditions, and coronavirus seemed to have been ruled out. President </w:t>
      </w:r>
      <w:proofErr w:type="spellStart"/>
      <w:r w:rsidRPr="00CA2EF7">
        <w:rPr>
          <w:rFonts w:ascii="Times New Roman" w:eastAsia="Times New Roman" w:hAnsi="Times New Roman" w:cs="Times New Roman"/>
          <w:color w:val="4B535D"/>
          <w:sz w:val="30"/>
          <w:szCs w:val="30"/>
        </w:rPr>
        <w:t>Buhari</w:t>
      </w:r>
      <w:proofErr w:type="spellEnd"/>
      <w:r w:rsidRPr="00CA2EF7">
        <w:rPr>
          <w:rFonts w:ascii="Times New Roman" w:eastAsia="Times New Roman" w:hAnsi="Times New Roman" w:cs="Times New Roman"/>
          <w:color w:val="4B535D"/>
          <w:sz w:val="30"/>
          <w:szCs w:val="30"/>
        </w:rPr>
        <w:t xml:space="preserve"> nevertheless ordered that the city be locked down for an additional two weeks. Whether or not those people died of COVID-19, the pandemic may still have led to their death. The health care system in Kano has reoriented itself to deal with the coronavirus at the expense of other essential medical services, leaving some without health care. Also, the BBC </w:t>
      </w:r>
      <w:hyperlink r:id="rId12" w:tgtFrame="_blank" w:tooltip="reports" w:history="1">
        <w:r w:rsidRPr="00CA2EF7">
          <w:rPr>
            <w:rFonts w:ascii="Times New Roman" w:eastAsia="Times New Roman" w:hAnsi="Times New Roman" w:cs="Times New Roman"/>
            <w:color w:val="F25D27"/>
            <w:sz w:val="30"/>
            <w:szCs w:val="30"/>
            <w:u w:val="single"/>
          </w:rPr>
          <w:t>reports</w:t>
        </w:r>
      </w:hyperlink>
      <w:r w:rsidRPr="00CA2EF7">
        <w:rPr>
          <w:rFonts w:ascii="Times New Roman" w:eastAsia="Times New Roman" w:hAnsi="Times New Roman" w:cs="Times New Roman"/>
          <w:color w:val="4B535D"/>
          <w:sz w:val="30"/>
          <w:szCs w:val="30"/>
        </w:rPr>
        <w:t> that “no official death records are kept,” making it difficult to attribute a death to COVID-19.</w:t>
      </w:r>
    </w:p>
    <w:p w:rsidR="00CA2EF7" w:rsidRPr="00CA2EF7" w:rsidRDefault="00CA2EF7" w:rsidP="00CA2EF7">
      <w:pPr>
        <w:spacing w:after="600" w:line="432" w:lineRule="atLeast"/>
        <w:rPr>
          <w:rFonts w:ascii="Times New Roman" w:eastAsia="Times New Roman" w:hAnsi="Times New Roman" w:cs="Times New Roman"/>
          <w:color w:val="4B535D"/>
          <w:sz w:val="30"/>
          <w:szCs w:val="30"/>
        </w:rPr>
      </w:pPr>
      <w:r w:rsidRPr="00CA2EF7">
        <w:rPr>
          <w:rFonts w:ascii="Times New Roman" w:eastAsia="Times New Roman" w:hAnsi="Times New Roman" w:cs="Times New Roman"/>
          <w:color w:val="4B535D"/>
          <w:sz w:val="30"/>
          <w:szCs w:val="30"/>
        </w:rPr>
        <w:t>Various Nigerian leaders have been largely supportive of the lockdowns, at least initially. Both the Christian Association of Nigeria (CAN) and the Nigerian Supreme Council of Islamic Affairs (NSCIA) have supported the government lockdowns, and have worked with some local and state governments to disseminate accurate information and encourage compliance. The NSCIA, in fact, </w:t>
      </w:r>
      <w:hyperlink r:id="rId13" w:tgtFrame="_blank" w:tooltip="ordered closed" w:history="1">
        <w:r w:rsidRPr="00CA2EF7">
          <w:rPr>
            <w:rFonts w:ascii="Times New Roman" w:eastAsia="Times New Roman" w:hAnsi="Times New Roman" w:cs="Times New Roman"/>
            <w:color w:val="F25D27"/>
            <w:sz w:val="30"/>
            <w:szCs w:val="30"/>
            <w:u w:val="single"/>
          </w:rPr>
          <w:t>ordered closed</w:t>
        </w:r>
      </w:hyperlink>
      <w:r w:rsidRPr="00CA2EF7">
        <w:rPr>
          <w:rFonts w:ascii="Times New Roman" w:eastAsia="Times New Roman" w:hAnsi="Times New Roman" w:cs="Times New Roman"/>
          <w:color w:val="4B535D"/>
          <w:sz w:val="30"/>
          <w:szCs w:val="30"/>
        </w:rPr>
        <w:t> their Abuja mosques a full week before the government-imposed lockdown. Many state governors imposed their own lockdowns despite no requirement from the federal government, and on April 22, all </w:t>
      </w:r>
      <w:hyperlink r:id="rId14" w:tgtFrame="_blank" w:tooltip="unanimously agreed" w:history="1">
        <w:r w:rsidRPr="00CA2EF7">
          <w:rPr>
            <w:rFonts w:ascii="Times New Roman" w:eastAsia="Times New Roman" w:hAnsi="Times New Roman" w:cs="Times New Roman"/>
            <w:color w:val="F25D27"/>
            <w:sz w:val="30"/>
            <w:szCs w:val="30"/>
            <w:u w:val="single"/>
          </w:rPr>
          <w:t>unanimously agreed</w:t>
        </w:r>
      </w:hyperlink>
      <w:r w:rsidRPr="00CA2EF7">
        <w:rPr>
          <w:rFonts w:ascii="Times New Roman" w:eastAsia="Times New Roman" w:hAnsi="Times New Roman" w:cs="Times New Roman"/>
          <w:color w:val="4B535D"/>
          <w:sz w:val="30"/>
          <w:szCs w:val="30"/>
        </w:rPr>
        <w:t xml:space="preserve"> to ban interstate travel for two weeks. That states and Nigerian leaders at the highest level are working together is a good </w:t>
      </w:r>
      <w:proofErr w:type="spellStart"/>
      <w:r w:rsidRPr="00CA2EF7">
        <w:rPr>
          <w:rFonts w:ascii="Times New Roman" w:eastAsia="Times New Roman" w:hAnsi="Times New Roman" w:cs="Times New Roman"/>
          <w:color w:val="4B535D"/>
          <w:sz w:val="30"/>
          <w:szCs w:val="30"/>
        </w:rPr>
        <w:t>sign.But</w:t>
      </w:r>
      <w:proofErr w:type="spellEnd"/>
      <w:r w:rsidRPr="00CA2EF7">
        <w:rPr>
          <w:rFonts w:ascii="Times New Roman" w:eastAsia="Times New Roman" w:hAnsi="Times New Roman" w:cs="Times New Roman"/>
          <w:color w:val="4B535D"/>
          <w:sz w:val="30"/>
          <w:szCs w:val="30"/>
        </w:rPr>
        <w:t xml:space="preserve"> the mass lockdowns weigh most heavily on the poor, who are often part of the informal economy and thus dependent on face-to-face contact. For many of them, a day without work means a day without food. Hence the resistance in Lagos that has resulted in harsh responses employed by the security services. At one point, security forces enforcing lockdown orders across Nigeria had </w:t>
      </w:r>
      <w:hyperlink r:id="rId15" w:tgtFrame="_blank" w:tooltip="killed more people" w:history="1">
        <w:r w:rsidRPr="00CA2EF7">
          <w:rPr>
            <w:rFonts w:ascii="Times New Roman" w:eastAsia="Times New Roman" w:hAnsi="Times New Roman" w:cs="Times New Roman"/>
            <w:color w:val="F25D27"/>
            <w:sz w:val="30"/>
            <w:szCs w:val="30"/>
            <w:u w:val="single"/>
          </w:rPr>
          <w:t>killed more people</w:t>
        </w:r>
      </w:hyperlink>
      <w:r w:rsidRPr="00CA2EF7">
        <w:rPr>
          <w:rFonts w:ascii="Times New Roman" w:eastAsia="Times New Roman" w:hAnsi="Times New Roman" w:cs="Times New Roman"/>
          <w:color w:val="4B535D"/>
          <w:sz w:val="30"/>
          <w:szCs w:val="30"/>
        </w:rPr>
        <w:t xml:space="preserve"> than the coronavirus. President </w:t>
      </w:r>
      <w:proofErr w:type="spellStart"/>
      <w:r w:rsidRPr="00CA2EF7">
        <w:rPr>
          <w:rFonts w:ascii="Times New Roman" w:eastAsia="Times New Roman" w:hAnsi="Times New Roman" w:cs="Times New Roman"/>
          <w:color w:val="4B535D"/>
          <w:sz w:val="30"/>
          <w:szCs w:val="30"/>
        </w:rPr>
        <w:t>Buhari</w:t>
      </w:r>
      <w:proofErr w:type="spellEnd"/>
      <w:r w:rsidRPr="00CA2EF7">
        <w:rPr>
          <w:rFonts w:ascii="Times New Roman" w:eastAsia="Times New Roman" w:hAnsi="Times New Roman" w:cs="Times New Roman"/>
          <w:color w:val="4B535D"/>
          <w:sz w:val="30"/>
          <w:szCs w:val="30"/>
        </w:rPr>
        <w:t xml:space="preserve"> has repeatedly acknowledged that the poor are most affected, and it is part of the impetus to ease lockdown restrictions. A patchwork of volunteer welfare programs and private sector-led initiatives are trying to </w:t>
      </w:r>
      <w:hyperlink r:id="rId16" w:tgtFrame="_blank" w:tooltip="make up for" w:history="1">
        <w:r w:rsidRPr="00CA2EF7">
          <w:rPr>
            <w:rFonts w:ascii="Times New Roman" w:eastAsia="Times New Roman" w:hAnsi="Times New Roman" w:cs="Times New Roman"/>
            <w:color w:val="F25D27"/>
            <w:sz w:val="30"/>
            <w:szCs w:val="30"/>
            <w:u w:val="single"/>
          </w:rPr>
          <w:t>make up for</w:t>
        </w:r>
      </w:hyperlink>
      <w:r w:rsidRPr="00CA2EF7">
        <w:rPr>
          <w:rFonts w:ascii="Times New Roman" w:eastAsia="Times New Roman" w:hAnsi="Times New Roman" w:cs="Times New Roman"/>
          <w:color w:val="4B535D"/>
          <w:sz w:val="30"/>
          <w:szCs w:val="30"/>
        </w:rPr>
        <w:t xml:space="preserve"> an </w:t>
      </w:r>
      <w:r w:rsidRPr="00CA2EF7">
        <w:rPr>
          <w:rFonts w:ascii="Times New Roman" w:eastAsia="Times New Roman" w:hAnsi="Times New Roman" w:cs="Times New Roman"/>
          <w:color w:val="4B535D"/>
          <w:sz w:val="30"/>
          <w:szCs w:val="30"/>
        </w:rPr>
        <w:lastRenderedPageBreak/>
        <w:t xml:space="preserve">insufficient government response  In rural </w:t>
      </w:r>
      <w:proofErr w:type="spellStart"/>
      <w:r w:rsidRPr="00CA2EF7">
        <w:rPr>
          <w:rFonts w:ascii="Times New Roman" w:eastAsia="Times New Roman" w:hAnsi="Times New Roman" w:cs="Times New Roman"/>
          <w:color w:val="4B535D"/>
          <w:sz w:val="30"/>
          <w:szCs w:val="30"/>
        </w:rPr>
        <w:t>Bayelsa</w:t>
      </w:r>
      <w:proofErr w:type="spellEnd"/>
      <w:r w:rsidRPr="00CA2EF7">
        <w:rPr>
          <w:rFonts w:ascii="Times New Roman" w:eastAsia="Times New Roman" w:hAnsi="Times New Roman" w:cs="Times New Roman"/>
          <w:color w:val="4B535D"/>
          <w:sz w:val="30"/>
          <w:szCs w:val="30"/>
        </w:rPr>
        <w:t xml:space="preserve"> state, there are credible anecdotes about chaotic and insufficient government relief measures, such as distribution of food to the poor. </w:t>
      </w:r>
    </w:p>
    <w:p w:rsidR="00CA2EF7" w:rsidRDefault="00CA2EF7" w:rsidP="00CA2EF7">
      <w:pPr>
        <w:spacing w:after="600" w:line="432" w:lineRule="atLeast"/>
        <w:rPr>
          <w:rFonts w:ascii="Times New Roman" w:eastAsia="Times New Roman" w:hAnsi="Times New Roman" w:cs="Times New Roman"/>
          <w:color w:val="4B535D"/>
          <w:sz w:val="30"/>
          <w:szCs w:val="30"/>
        </w:rPr>
      </w:pPr>
      <w:r w:rsidRPr="00CA2EF7">
        <w:rPr>
          <w:rFonts w:ascii="Times New Roman" w:eastAsia="Times New Roman" w:hAnsi="Times New Roman" w:cs="Times New Roman"/>
          <w:color w:val="4B535D"/>
          <w:sz w:val="30"/>
          <w:szCs w:val="30"/>
        </w:rPr>
        <w:t>Sentiments are hard to capture, but in urban Nigeria, there are anecdotes about </w:t>
      </w:r>
      <w:hyperlink r:id="rId17" w:tgtFrame="_blank" w:tooltip="popular satisfaction" w:history="1">
        <w:r w:rsidRPr="00CA2EF7">
          <w:rPr>
            <w:rFonts w:ascii="Times New Roman" w:eastAsia="Times New Roman" w:hAnsi="Times New Roman" w:cs="Times New Roman"/>
            <w:color w:val="F25D27"/>
            <w:sz w:val="30"/>
            <w:szCs w:val="30"/>
            <w:u w:val="single"/>
          </w:rPr>
          <w:t>popular satisfaction</w:t>
        </w:r>
      </w:hyperlink>
      <w:r w:rsidRPr="00CA2EF7">
        <w:rPr>
          <w:rFonts w:ascii="Times New Roman" w:eastAsia="Times New Roman" w:hAnsi="Times New Roman" w:cs="Times New Roman"/>
          <w:color w:val="4B535D"/>
          <w:sz w:val="30"/>
          <w:szCs w:val="30"/>
        </w:rPr>
        <w:t> that most of the deaths from the disease have so far been from the elites who contracted the disease while abroad. More anecdotes tell of popular rage at elites, who many hold responsible for introducing the disease from their travel abroad. There is also popular satisfaction that the elites are now dependent on the same inadequate medical services as the rest of the population.</w:t>
      </w:r>
    </w:p>
    <w:p w:rsidR="007574B9" w:rsidRPr="00B3006C" w:rsidRDefault="00CA2EF7" w:rsidP="007574B9">
      <w:pPr>
        <w:pStyle w:val="NormalWeb"/>
        <w:shd w:val="clear" w:color="auto" w:fill="FFFFFF"/>
        <w:spacing w:before="270" w:beforeAutospacing="0" w:after="0" w:afterAutospacing="0"/>
        <w:textAlignment w:val="baseline"/>
        <w:rPr>
          <w:color w:val="404040"/>
          <w:sz w:val="28"/>
          <w:szCs w:val="28"/>
        </w:rPr>
      </w:pPr>
      <w:r w:rsidRPr="00CA2EF7">
        <w:rPr>
          <w:color w:val="404040"/>
          <w:sz w:val="30"/>
          <w:szCs w:val="30"/>
        </w:rPr>
        <w:t>The lockdown began five weeks ago to contain the spread of coronavirus.</w:t>
      </w:r>
      <w:r w:rsidR="00B3006C">
        <w:rPr>
          <w:color w:val="404040"/>
          <w:sz w:val="30"/>
          <w:szCs w:val="30"/>
        </w:rPr>
        <w:t xml:space="preserve"> </w:t>
      </w:r>
      <w:bookmarkStart w:id="0" w:name="_GoBack"/>
      <w:bookmarkEnd w:id="0"/>
      <w:r w:rsidRPr="00CA2EF7">
        <w:rPr>
          <w:color w:val="404040"/>
          <w:sz w:val="30"/>
          <w:szCs w:val="30"/>
        </w:rPr>
        <w:t>As many in the big cities live a hand-to-mouth existence, the restrictions led to fears that it could leave people hungry as it cut off their means to earn money.</w:t>
      </w:r>
      <w:r w:rsidR="00B3006C">
        <w:rPr>
          <w:color w:val="404040"/>
          <w:sz w:val="30"/>
          <w:szCs w:val="30"/>
        </w:rPr>
        <w:t xml:space="preserve"> </w:t>
      </w:r>
      <w:r w:rsidRPr="00CA2EF7">
        <w:rPr>
          <w:color w:val="404040"/>
          <w:sz w:val="30"/>
          <w:szCs w:val="30"/>
        </w:rPr>
        <w:t>Nigeria is one of several African countries beginning to loosen restrictions. Egypt, Rwanda, South Africa and Tunisia have also relaxed their coronavirus lockdowns.</w:t>
      </w:r>
      <w:r w:rsidR="00B3006C">
        <w:rPr>
          <w:color w:val="404040"/>
          <w:sz w:val="30"/>
          <w:szCs w:val="30"/>
        </w:rPr>
        <w:t xml:space="preserve"> </w:t>
      </w:r>
      <w:r w:rsidRPr="00B3006C">
        <w:rPr>
          <w:color w:val="404040"/>
          <w:sz w:val="28"/>
          <w:szCs w:val="28"/>
        </w:rPr>
        <w:t>The lockdown began five weeks ago to contain the spread of coronavirus.</w:t>
      </w:r>
      <w:r w:rsidR="00B3006C" w:rsidRPr="00B3006C">
        <w:rPr>
          <w:color w:val="404040"/>
          <w:sz w:val="28"/>
          <w:szCs w:val="28"/>
        </w:rPr>
        <w:t xml:space="preserve"> </w:t>
      </w:r>
      <w:r w:rsidRPr="00B3006C">
        <w:rPr>
          <w:color w:val="404040"/>
          <w:sz w:val="28"/>
          <w:szCs w:val="28"/>
        </w:rPr>
        <w:t>As many in the big cities live a hand-to-mouth existence, the restrictions led to fears that it could leave people hungry as it cut off their means to earn money.</w:t>
      </w:r>
      <w:r w:rsidR="00B3006C" w:rsidRPr="00B3006C">
        <w:rPr>
          <w:color w:val="404040"/>
          <w:sz w:val="28"/>
          <w:szCs w:val="28"/>
        </w:rPr>
        <w:t xml:space="preserve"> </w:t>
      </w:r>
      <w:r w:rsidRPr="00B3006C">
        <w:rPr>
          <w:color w:val="404040"/>
          <w:sz w:val="28"/>
          <w:szCs w:val="28"/>
        </w:rPr>
        <w:t>Nigeria is one of several African countries beginning to loosen restrictions. Egypt, Rwanda, South Africa and Tunisia have also relaxed their coronavirus lockdowns.</w:t>
      </w:r>
      <w:r w:rsidR="00B3006C" w:rsidRPr="00B3006C">
        <w:rPr>
          <w:color w:val="404040"/>
          <w:sz w:val="28"/>
          <w:szCs w:val="28"/>
        </w:rPr>
        <w:t xml:space="preserve"> </w:t>
      </w:r>
      <w:r w:rsidR="007574B9" w:rsidRPr="00B3006C">
        <w:rPr>
          <w:color w:val="404040"/>
          <w:sz w:val="28"/>
          <w:szCs w:val="28"/>
        </w:rPr>
        <w:t>Nigeria's medics have expressed disquiet over the loosening of restrictions.</w:t>
      </w:r>
    </w:p>
    <w:p w:rsidR="007574B9" w:rsidRPr="00B3006C" w:rsidRDefault="007574B9" w:rsidP="007574B9">
      <w:pPr>
        <w:pStyle w:val="NormalWeb"/>
        <w:shd w:val="clear" w:color="auto" w:fill="FFFFFF"/>
        <w:spacing w:before="270" w:beforeAutospacing="0" w:after="0" w:afterAutospacing="0"/>
        <w:textAlignment w:val="baseline"/>
        <w:rPr>
          <w:color w:val="404040"/>
          <w:sz w:val="28"/>
          <w:szCs w:val="28"/>
        </w:rPr>
      </w:pPr>
      <w:r w:rsidRPr="00B3006C">
        <w:rPr>
          <w:color w:val="404040"/>
          <w:sz w:val="28"/>
          <w:szCs w:val="28"/>
        </w:rPr>
        <w:t>The main body, the Nigerian Medical Association warned last week of a "frightening scenario" due to a lack of bed space, while the pace of new infections seems to be growing.</w:t>
      </w:r>
    </w:p>
    <w:p w:rsidR="007574B9" w:rsidRPr="00B3006C" w:rsidRDefault="007574B9" w:rsidP="007574B9">
      <w:pPr>
        <w:pStyle w:val="NormalWeb"/>
        <w:shd w:val="clear" w:color="auto" w:fill="FFFFFF"/>
        <w:spacing w:before="270" w:beforeAutospacing="0" w:after="0" w:afterAutospacing="0"/>
        <w:textAlignment w:val="baseline"/>
        <w:rPr>
          <w:color w:val="404040"/>
          <w:sz w:val="28"/>
          <w:szCs w:val="28"/>
        </w:rPr>
      </w:pPr>
      <w:r w:rsidRPr="00B3006C">
        <w:rPr>
          <w:color w:val="404040"/>
          <w:sz w:val="28"/>
          <w:szCs w:val="28"/>
        </w:rPr>
        <w:t>While another body, the Nigerian Union of Allied Health Professionals, said "the deficit of health professionals and medical facilities would not be able to handle whatever upsurge that may arise due to the high incidences of community transmission".</w:t>
      </w:r>
      <w:r w:rsidR="00B3006C">
        <w:rPr>
          <w:color w:val="404040"/>
          <w:sz w:val="28"/>
          <w:szCs w:val="28"/>
        </w:rPr>
        <w:t xml:space="preserve"> </w:t>
      </w:r>
      <w:r w:rsidRPr="00B3006C">
        <w:rPr>
          <w:color w:val="404040"/>
          <w:sz w:val="28"/>
          <w:szCs w:val="28"/>
        </w:rPr>
        <w:t xml:space="preserve">"Nigeria should learn from her </w:t>
      </w:r>
      <w:proofErr w:type="spellStart"/>
      <w:r w:rsidRPr="00B3006C">
        <w:rPr>
          <w:color w:val="404040"/>
          <w:sz w:val="28"/>
          <w:szCs w:val="28"/>
        </w:rPr>
        <w:t>neighbour</w:t>
      </w:r>
      <w:proofErr w:type="spellEnd"/>
      <w:r w:rsidRPr="00B3006C">
        <w:rPr>
          <w:color w:val="404040"/>
          <w:sz w:val="28"/>
          <w:szCs w:val="28"/>
        </w:rPr>
        <w:t xml:space="preserve"> Ghana where the same action produced a 100% increase in infection rate in just a week," the group added.</w:t>
      </w:r>
    </w:p>
    <w:p w:rsidR="00CA2EF7" w:rsidRPr="00CA2EF7" w:rsidRDefault="00CA2EF7" w:rsidP="00CA2EF7">
      <w:pPr>
        <w:pStyle w:val="NormalWeb"/>
        <w:shd w:val="clear" w:color="auto" w:fill="FFFFFF"/>
        <w:spacing w:before="270" w:beforeAutospacing="0" w:after="0" w:afterAutospacing="0"/>
        <w:textAlignment w:val="baseline"/>
        <w:rPr>
          <w:color w:val="404040"/>
          <w:sz w:val="28"/>
          <w:szCs w:val="28"/>
        </w:rPr>
      </w:pPr>
    </w:p>
    <w:p w:rsidR="00CA2EF7" w:rsidRPr="00CA2EF7" w:rsidRDefault="00CA2EF7" w:rsidP="00CA2EF7">
      <w:pPr>
        <w:spacing w:after="600" w:line="432" w:lineRule="atLeast"/>
        <w:rPr>
          <w:rFonts w:ascii="Times New Roman" w:eastAsia="Times New Roman" w:hAnsi="Times New Roman" w:cs="Times New Roman"/>
          <w:color w:val="4B535D"/>
          <w:sz w:val="30"/>
          <w:szCs w:val="30"/>
        </w:rPr>
      </w:pPr>
    </w:p>
    <w:p w:rsidR="00CA2EF7" w:rsidRPr="00CA2EF7" w:rsidRDefault="00CA2EF7" w:rsidP="00CA2EF7">
      <w:pPr>
        <w:rPr>
          <w:rFonts w:ascii="Times New Roman" w:eastAsia="Times New Roman" w:hAnsi="Times New Roman" w:cs="Times New Roman"/>
          <w:color w:val="0000FF"/>
          <w:sz w:val="24"/>
          <w:szCs w:val="24"/>
        </w:rPr>
      </w:pPr>
      <w:r w:rsidRPr="00CA2EF7">
        <w:rPr>
          <w:rFonts w:ascii="Times New Roman" w:eastAsia="Times New Roman" w:hAnsi="Times New Roman" w:cs="Times New Roman"/>
          <w:sz w:val="24"/>
          <w:szCs w:val="24"/>
        </w:rPr>
        <w:fldChar w:fldCharType="begin"/>
      </w:r>
      <w:r w:rsidRPr="00CA2EF7">
        <w:rPr>
          <w:rFonts w:ascii="Times New Roman" w:eastAsia="Times New Roman" w:hAnsi="Times New Roman" w:cs="Times New Roman"/>
          <w:sz w:val="24"/>
          <w:szCs w:val="24"/>
        </w:rPr>
        <w:instrText xml:space="preserve"> HYPERLINK "https://creativecommons.org/licenses/by-nc-nd/4.0/" \t "_blank" </w:instrText>
      </w:r>
      <w:r w:rsidRPr="00CA2EF7">
        <w:rPr>
          <w:rFonts w:ascii="Times New Roman" w:eastAsia="Times New Roman" w:hAnsi="Times New Roman" w:cs="Times New Roman"/>
          <w:sz w:val="24"/>
          <w:szCs w:val="24"/>
        </w:rPr>
        <w:fldChar w:fldCharType="separate"/>
      </w:r>
    </w:p>
    <w:p w:rsidR="00CA2EF7" w:rsidRPr="00CA2EF7" w:rsidRDefault="00CA2EF7" w:rsidP="00CA2EF7">
      <w:pPr>
        <w:rPr>
          <w:b/>
          <w:sz w:val="32"/>
          <w:szCs w:val="32"/>
        </w:rPr>
      </w:pPr>
      <w:r w:rsidRPr="00CA2EF7">
        <w:rPr>
          <w:rFonts w:ascii="Times New Roman" w:eastAsia="Times New Roman" w:hAnsi="Times New Roman" w:cs="Times New Roman"/>
          <w:color w:val="0000FF"/>
          <w:sz w:val="24"/>
          <w:szCs w:val="24"/>
        </w:rPr>
        <w:br/>
      </w:r>
      <w:r w:rsidRPr="00CA2EF7">
        <w:rPr>
          <w:rFonts w:ascii="Times New Roman" w:eastAsia="Times New Roman" w:hAnsi="Times New Roman" w:cs="Times New Roman"/>
          <w:sz w:val="24"/>
          <w:szCs w:val="24"/>
        </w:rPr>
        <w:fldChar w:fldCharType="end"/>
      </w:r>
    </w:p>
    <w:sectPr w:rsidR="00CA2EF7" w:rsidRPr="00CA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F7"/>
    <w:rsid w:val="00645252"/>
    <w:rsid w:val="006D3D74"/>
    <w:rsid w:val="007574B9"/>
    <w:rsid w:val="0083569A"/>
    <w:rsid w:val="00A9204E"/>
    <w:rsid w:val="00B3006C"/>
    <w:rsid w:val="00CA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3D248-33FB-4562-B147-8703D373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CA2EF7"/>
    <w:pPr>
      <w:spacing w:before="100" w:beforeAutospacing="1" w:after="100" w:afterAutospacing="1"/>
    </w:pPr>
    <w:rPr>
      <w:rFonts w:ascii="Times New Roman" w:eastAsia="Times New Roman" w:hAnsi="Times New Roman" w:cs="Times New Roman"/>
      <w:sz w:val="24"/>
      <w:szCs w:val="24"/>
    </w:rPr>
  </w:style>
  <w:style w:type="paragraph" w:customStyle="1" w:styleId="more-ontitle">
    <w:name w:val="more-on__title"/>
    <w:basedOn w:val="Normal"/>
    <w:rsid w:val="00CA2EF7"/>
    <w:pPr>
      <w:spacing w:before="100" w:beforeAutospacing="1" w:after="100" w:afterAutospacing="1"/>
    </w:pPr>
    <w:rPr>
      <w:rFonts w:ascii="Times New Roman" w:eastAsia="Times New Roman" w:hAnsi="Times New Roman" w:cs="Times New Roman"/>
      <w:sz w:val="24"/>
      <w:szCs w:val="24"/>
    </w:rPr>
  </w:style>
  <w:style w:type="paragraph" w:customStyle="1" w:styleId="more-oncontent">
    <w:name w:val="more-on__content"/>
    <w:basedOn w:val="Normal"/>
    <w:rsid w:val="00CA2EF7"/>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A2EF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2E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2EF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2EF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24003">
      <w:bodyDiv w:val="1"/>
      <w:marLeft w:val="0"/>
      <w:marRight w:val="0"/>
      <w:marTop w:val="0"/>
      <w:marBottom w:val="0"/>
      <w:divBdr>
        <w:top w:val="none" w:sz="0" w:space="0" w:color="auto"/>
        <w:left w:val="none" w:sz="0" w:space="0" w:color="auto"/>
        <w:bottom w:val="none" w:sz="0" w:space="0" w:color="auto"/>
        <w:right w:val="none" w:sz="0" w:space="0" w:color="auto"/>
      </w:divBdr>
    </w:div>
    <w:div w:id="1292515993">
      <w:bodyDiv w:val="1"/>
      <w:marLeft w:val="0"/>
      <w:marRight w:val="0"/>
      <w:marTop w:val="0"/>
      <w:marBottom w:val="0"/>
      <w:divBdr>
        <w:top w:val="none" w:sz="0" w:space="0" w:color="auto"/>
        <w:left w:val="none" w:sz="0" w:space="0" w:color="auto"/>
        <w:bottom w:val="none" w:sz="0" w:space="0" w:color="auto"/>
        <w:right w:val="none" w:sz="0" w:space="0" w:color="auto"/>
      </w:divBdr>
    </w:div>
    <w:div w:id="1769348992">
      <w:bodyDiv w:val="1"/>
      <w:marLeft w:val="0"/>
      <w:marRight w:val="0"/>
      <w:marTop w:val="0"/>
      <w:marBottom w:val="0"/>
      <w:divBdr>
        <w:top w:val="none" w:sz="0" w:space="0" w:color="auto"/>
        <w:left w:val="none" w:sz="0" w:space="0" w:color="auto"/>
        <w:bottom w:val="none" w:sz="0" w:space="0" w:color="auto"/>
        <w:right w:val="none" w:sz="0" w:space="0" w:color="auto"/>
      </w:divBdr>
    </w:div>
    <w:div w:id="1782453025">
      <w:bodyDiv w:val="1"/>
      <w:marLeft w:val="0"/>
      <w:marRight w:val="0"/>
      <w:marTop w:val="0"/>
      <w:marBottom w:val="0"/>
      <w:divBdr>
        <w:top w:val="none" w:sz="0" w:space="0" w:color="auto"/>
        <w:left w:val="none" w:sz="0" w:space="0" w:color="auto"/>
        <w:bottom w:val="none" w:sz="0" w:space="0" w:color="auto"/>
        <w:right w:val="none" w:sz="0" w:space="0" w:color="auto"/>
      </w:divBdr>
      <w:divsChild>
        <w:div w:id="1408728116">
          <w:marLeft w:val="0"/>
          <w:marRight w:val="0"/>
          <w:marTop w:val="0"/>
          <w:marBottom w:val="0"/>
          <w:divBdr>
            <w:top w:val="none" w:sz="0" w:space="0" w:color="auto"/>
            <w:left w:val="none" w:sz="0" w:space="0" w:color="auto"/>
            <w:bottom w:val="none" w:sz="0" w:space="0" w:color="auto"/>
            <w:right w:val="none" w:sz="0" w:space="0" w:color="auto"/>
          </w:divBdr>
          <w:divsChild>
            <w:div w:id="42408310">
              <w:marLeft w:val="0"/>
              <w:marRight w:val="0"/>
              <w:marTop w:val="0"/>
              <w:marBottom w:val="0"/>
              <w:divBdr>
                <w:top w:val="none" w:sz="0" w:space="0" w:color="auto"/>
                <w:left w:val="none" w:sz="0" w:space="0" w:color="auto"/>
                <w:bottom w:val="none" w:sz="0" w:space="0" w:color="auto"/>
                <w:right w:val="none" w:sz="0" w:space="0" w:color="auto"/>
              </w:divBdr>
              <w:divsChild>
                <w:div w:id="763453497">
                  <w:marLeft w:val="0"/>
                  <w:marRight w:val="0"/>
                  <w:marTop w:val="0"/>
                  <w:marBottom w:val="0"/>
                  <w:divBdr>
                    <w:top w:val="none" w:sz="0" w:space="0" w:color="auto"/>
                    <w:left w:val="none" w:sz="0" w:space="0" w:color="auto"/>
                    <w:bottom w:val="none" w:sz="0" w:space="0" w:color="auto"/>
                    <w:right w:val="none" w:sz="0" w:space="0" w:color="auto"/>
                  </w:divBdr>
                  <w:divsChild>
                    <w:div w:id="653683644">
                      <w:marLeft w:val="0"/>
                      <w:marRight w:val="0"/>
                      <w:marTop w:val="0"/>
                      <w:marBottom w:val="0"/>
                      <w:divBdr>
                        <w:top w:val="none" w:sz="0" w:space="0" w:color="auto"/>
                        <w:left w:val="none" w:sz="0" w:space="0" w:color="auto"/>
                        <w:bottom w:val="none" w:sz="0" w:space="0" w:color="auto"/>
                        <w:right w:val="none" w:sz="0" w:space="0" w:color="auto"/>
                      </w:divBdr>
                      <w:divsChild>
                        <w:div w:id="870384815">
                          <w:marLeft w:val="450"/>
                          <w:marRight w:val="450"/>
                          <w:marTop w:val="0"/>
                          <w:marBottom w:val="600"/>
                          <w:divBdr>
                            <w:top w:val="none" w:sz="0" w:space="0" w:color="auto"/>
                            <w:left w:val="none" w:sz="0" w:space="0" w:color="auto"/>
                            <w:bottom w:val="none" w:sz="0" w:space="0" w:color="auto"/>
                            <w:right w:val="none" w:sz="0" w:space="0" w:color="auto"/>
                          </w:divBdr>
                          <w:divsChild>
                            <w:div w:id="1845589912">
                              <w:marLeft w:val="0"/>
                              <w:marRight w:val="0"/>
                              <w:marTop w:val="0"/>
                              <w:marBottom w:val="0"/>
                              <w:divBdr>
                                <w:top w:val="none" w:sz="0" w:space="0" w:color="auto"/>
                                <w:left w:val="none" w:sz="0" w:space="0" w:color="auto"/>
                                <w:bottom w:val="none" w:sz="0" w:space="0" w:color="auto"/>
                                <w:right w:val="none" w:sz="0" w:space="0" w:color="auto"/>
                              </w:divBdr>
                              <w:divsChild>
                                <w:div w:id="1891379739">
                                  <w:marLeft w:val="0"/>
                                  <w:marRight w:val="0"/>
                                  <w:marTop w:val="0"/>
                                  <w:marBottom w:val="0"/>
                                  <w:divBdr>
                                    <w:top w:val="none" w:sz="0" w:space="0" w:color="auto"/>
                                    <w:left w:val="none" w:sz="0" w:space="0" w:color="auto"/>
                                    <w:bottom w:val="none" w:sz="0" w:space="0" w:color="auto"/>
                                    <w:right w:val="none" w:sz="0" w:space="0" w:color="auto"/>
                                  </w:divBdr>
                                  <w:divsChild>
                                    <w:div w:id="1359162361">
                                      <w:marLeft w:val="0"/>
                                      <w:marRight w:val="0"/>
                                      <w:marTop w:val="0"/>
                                      <w:marBottom w:val="0"/>
                                      <w:divBdr>
                                        <w:top w:val="none" w:sz="0" w:space="0" w:color="auto"/>
                                        <w:left w:val="none" w:sz="0" w:space="0" w:color="auto"/>
                                        <w:bottom w:val="none" w:sz="0" w:space="0" w:color="auto"/>
                                        <w:right w:val="none" w:sz="0" w:space="0" w:color="auto"/>
                                      </w:divBdr>
                                    </w:div>
                                    <w:div w:id="366686142">
                                      <w:marLeft w:val="0"/>
                                      <w:marRight w:val="0"/>
                                      <w:marTop w:val="0"/>
                                      <w:marBottom w:val="0"/>
                                      <w:divBdr>
                                        <w:top w:val="none" w:sz="0" w:space="0" w:color="auto"/>
                                        <w:left w:val="none" w:sz="0" w:space="0" w:color="auto"/>
                                        <w:bottom w:val="none" w:sz="0" w:space="0" w:color="auto"/>
                                        <w:right w:val="none" w:sz="0" w:space="0" w:color="auto"/>
                                      </w:divBdr>
                                      <w:divsChild>
                                        <w:div w:id="317660196">
                                          <w:marLeft w:val="0"/>
                                          <w:marRight w:val="0"/>
                                          <w:marTop w:val="0"/>
                                          <w:marBottom w:val="0"/>
                                          <w:divBdr>
                                            <w:top w:val="none" w:sz="0" w:space="0" w:color="auto"/>
                                            <w:left w:val="none" w:sz="0" w:space="0" w:color="auto"/>
                                            <w:bottom w:val="none" w:sz="0" w:space="0" w:color="auto"/>
                                            <w:right w:val="none" w:sz="0" w:space="0" w:color="auto"/>
                                          </w:divBdr>
                                        </w:div>
                                      </w:divsChild>
                                    </w:div>
                                    <w:div w:id="1094470260">
                                      <w:marLeft w:val="0"/>
                                      <w:marRight w:val="0"/>
                                      <w:marTop w:val="0"/>
                                      <w:marBottom w:val="0"/>
                                      <w:divBdr>
                                        <w:top w:val="none" w:sz="0" w:space="0" w:color="auto"/>
                                        <w:left w:val="none" w:sz="0" w:space="0" w:color="auto"/>
                                        <w:bottom w:val="none" w:sz="0" w:space="0" w:color="auto"/>
                                        <w:right w:val="none" w:sz="0" w:space="0" w:color="auto"/>
                                      </w:divBdr>
                                      <w:divsChild>
                                        <w:div w:id="1010985342">
                                          <w:marLeft w:val="0"/>
                                          <w:marRight w:val="0"/>
                                          <w:marTop w:val="0"/>
                                          <w:marBottom w:val="0"/>
                                          <w:divBdr>
                                            <w:top w:val="none" w:sz="0" w:space="0" w:color="auto"/>
                                            <w:left w:val="none" w:sz="0" w:space="0" w:color="auto"/>
                                            <w:bottom w:val="none" w:sz="0" w:space="0" w:color="auto"/>
                                            <w:right w:val="none" w:sz="0" w:space="0" w:color="auto"/>
                                          </w:divBdr>
                                          <w:divsChild>
                                            <w:div w:id="6249684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30819">
          <w:marLeft w:val="0"/>
          <w:marRight w:val="0"/>
          <w:marTop w:val="630"/>
          <w:marBottom w:val="6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ricanews.com/2020/04/23/botswana-president-in-self-isolation-after-namibia-trip/" TargetMode="External"/><Relationship Id="rId13" Type="http://schemas.openxmlformats.org/officeDocument/2006/relationships/hyperlink" Target="https://www.vanguardngr.com/2020/03/breaking-nscia-closes-mosque-over-coronavi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m/news/world-africa-52454259" TargetMode="External"/><Relationship Id="rId17" Type="http://schemas.openxmlformats.org/officeDocument/2006/relationships/hyperlink" Target="https://www.bbc.com/news/world-africa-52372737" TargetMode="External"/><Relationship Id="rId2" Type="http://schemas.openxmlformats.org/officeDocument/2006/relationships/customXml" Target="../customXml/item2.xml"/><Relationship Id="rId16" Type="http://schemas.openxmlformats.org/officeDocument/2006/relationships/hyperlink" Target="https://qz.com/africa/1843839/nigerias-coronavirus-lockdown-is-hitting-poor-families-h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world/2020/apr/28/nigerian-authorities-deny-wave-of-deaths-is-due-to-covid-19" TargetMode="External"/><Relationship Id="rId5" Type="http://schemas.openxmlformats.org/officeDocument/2006/relationships/styles" Target="styles.xml"/><Relationship Id="rId15" Type="http://schemas.openxmlformats.org/officeDocument/2006/relationships/hyperlink" Target="https://www.bbc.com/news/world-africa-52317196" TargetMode="External"/><Relationship Id="rId10" Type="http://schemas.openxmlformats.org/officeDocument/2006/relationships/hyperlink" Target="https://ncdc.gov.ng/diseases/sitreps/?cat=14&amp;name=An%20update%20of%20COVID-19%20outbreak%20in%20Nigeri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acoronavirus.co.za/" TargetMode="External"/><Relationship Id="rId14" Type="http://schemas.openxmlformats.org/officeDocument/2006/relationships/hyperlink" Target="https://allafrica.com/stories/20200423008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BUSUY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52</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ADEBUSUYI</dc:creator>
  <cp:keywords/>
  <dc:description/>
  <cp:lastModifiedBy>ADEBUSUYI</cp:lastModifiedBy>
  <cp:revision>2</cp:revision>
  <dcterms:created xsi:type="dcterms:W3CDTF">2020-07-17T17:26:00Z</dcterms:created>
  <dcterms:modified xsi:type="dcterms:W3CDTF">2020-07-17T18:18:00Z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