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EFF" w:rsidRPr="006E2EFF" w:rsidRDefault="006E2EFF" w:rsidP="006E2EFF">
      <w:pPr>
        <w:shd w:val="clear" w:color="auto" w:fill="FFFFFF"/>
        <w:spacing w:line="360" w:lineRule="auto"/>
        <w:jc w:val="center"/>
        <w:rPr>
          <w:rFonts w:ascii="Times New Roman" w:hAnsi="Times New Roman" w:cs="Times New Roman"/>
          <w:b/>
          <w:sz w:val="24"/>
          <w:szCs w:val="24"/>
          <w:shd w:val="clear" w:color="auto" w:fill="FFFFFF"/>
        </w:rPr>
      </w:pPr>
      <w:r w:rsidRPr="006E2EFF">
        <w:rPr>
          <w:rFonts w:ascii="Times New Roman" w:hAnsi="Times New Roman" w:cs="Times New Roman"/>
          <w:b/>
          <w:sz w:val="24"/>
          <w:szCs w:val="24"/>
          <w:shd w:val="clear" w:color="auto" w:fill="FFFFFF"/>
        </w:rPr>
        <w:t>MEE 510</w:t>
      </w:r>
    </w:p>
    <w:p w:rsidR="006E2EFF" w:rsidRPr="006E2EFF" w:rsidRDefault="006E2EFF" w:rsidP="006E2EFF">
      <w:pPr>
        <w:shd w:val="clear" w:color="auto" w:fill="FFFFFF"/>
        <w:spacing w:line="360" w:lineRule="auto"/>
        <w:jc w:val="center"/>
        <w:rPr>
          <w:rFonts w:ascii="Times New Roman" w:hAnsi="Times New Roman" w:cs="Times New Roman"/>
          <w:b/>
          <w:sz w:val="24"/>
          <w:szCs w:val="24"/>
          <w:shd w:val="clear" w:color="auto" w:fill="FFFFFF"/>
        </w:rPr>
      </w:pPr>
      <w:r w:rsidRPr="006E2EFF">
        <w:rPr>
          <w:rFonts w:ascii="Times New Roman" w:hAnsi="Times New Roman" w:cs="Times New Roman"/>
          <w:b/>
          <w:sz w:val="24"/>
          <w:szCs w:val="24"/>
          <w:shd w:val="clear" w:color="auto" w:fill="FFFFFF"/>
        </w:rPr>
        <w:t>PRODUCT DESIGN ASSIGNMENT</w:t>
      </w:r>
    </w:p>
    <w:p w:rsidR="006E2EFF" w:rsidRPr="006E2EFF" w:rsidRDefault="006E2EFF" w:rsidP="006E2EFF">
      <w:pPr>
        <w:shd w:val="clear" w:color="auto" w:fill="FFFFFF"/>
        <w:spacing w:line="360" w:lineRule="auto"/>
        <w:jc w:val="center"/>
        <w:rPr>
          <w:rFonts w:ascii="Times New Roman" w:hAnsi="Times New Roman" w:cs="Times New Roman"/>
          <w:b/>
          <w:sz w:val="24"/>
          <w:szCs w:val="24"/>
          <w:shd w:val="clear" w:color="auto" w:fill="FFFFFF"/>
        </w:rPr>
      </w:pPr>
      <w:r w:rsidRPr="006E2EFF">
        <w:rPr>
          <w:rFonts w:ascii="Times New Roman" w:hAnsi="Times New Roman" w:cs="Times New Roman"/>
          <w:b/>
          <w:sz w:val="24"/>
          <w:szCs w:val="24"/>
          <w:shd w:val="clear" w:color="auto" w:fill="FFFFFF"/>
        </w:rPr>
        <w:t>THERMOCATALYIC DEGRADATION OF RUBBERIZED WASTE</w:t>
      </w:r>
    </w:p>
    <w:p w:rsidR="006E2EFF" w:rsidRPr="006E2EFF" w:rsidRDefault="006E2EFF" w:rsidP="006E2EFF">
      <w:pPr>
        <w:shd w:val="clear" w:color="auto" w:fill="FFFFFF"/>
        <w:spacing w:line="360" w:lineRule="auto"/>
        <w:jc w:val="center"/>
        <w:rPr>
          <w:rFonts w:ascii="Times New Roman" w:hAnsi="Times New Roman" w:cs="Times New Roman"/>
          <w:b/>
          <w:sz w:val="24"/>
          <w:szCs w:val="24"/>
          <w:shd w:val="clear" w:color="auto" w:fill="FFFFFF"/>
        </w:rPr>
      </w:pPr>
      <w:r w:rsidRPr="006E2EFF">
        <w:rPr>
          <w:rFonts w:ascii="Times New Roman" w:hAnsi="Times New Roman" w:cs="Times New Roman"/>
          <w:b/>
          <w:sz w:val="24"/>
          <w:szCs w:val="24"/>
          <w:shd w:val="clear" w:color="auto" w:fill="FFFFFF"/>
        </w:rPr>
        <w:t>BY</w:t>
      </w:r>
    </w:p>
    <w:p w:rsidR="006E2EFF" w:rsidRPr="006E2EFF" w:rsidRDefault="006E2EFF" w:rsidP="006E2EFF">
      <w:pPr>
        <w:shd w:val="clear" w:color="auto" w:fill="FFFFFF"/>
        <w:spacing w:line="360" w:lineRule="auto"/>
        <w:jc w:val="center"/>
        <w:rPr>
          <w:rFonts w:ascii="Times New Roman" w:hAnsi="Times New Roman" w:cs="Times New Roman"/>
          <w:b/>
          <w:sz w:val="24"/>
          <w:szCs w:val="24"/>
          <w:shd w:val="clear" w:color="auto" w:fill="FFFFFF"/>
        </w:rPr>
      </w:pPr>
      <w:r w:rsidRPr="006E2EFF">
        <w:rPr>
          <w:rFonts w:ascii="Times New Roman" w:hAnsi="Times New Roman" w:cs="Times New Roman"/>
          <w:b/>
          <w:sz w:val="24"/>
          <w:szCs w:val="24"/>
          <w:shd w:val="clear" w:color="auto" w:fill="FFFFFF"/>
        </w:rPr>
        <w:t>AWURUM CHARLES</w:t>
      </w:r>
    </w:p>
    <w:p w:rsidR="006E2EFF" w:rsidRPr="006E2EFF" w:rsidRDefault="006E2EFF" w:rsidP="006E2EFF">
      <w:pPr>
        <w:shd w:val="clear" w:color="auto" w:fill="FFFFFF"/>
        <w:spacing w:line="360" w:lineRule="auto"/>
        <w:jc w:val="center"/>
        <w:rPr>
          <w:rFonts w:ascii="Times New Roman" w:hAnsi="Times New Roman" w:cs="Times New Roman"/>
          <w:b/>
          <w:sz w:val="24"/>
          <w:szCs w:val="24"/>
          <w:shd w:val="clear" w:color="auto" w:fill="FFFFFF"/>
        </w:rPr>
      </w:pPr>
      <w:r w:rsidRPr="006E2EFF">
        <w:rPr>
          <w:rFonts w:ascii="Times New Roman" w:hAnsi="Times New Roman" w:cs="Times New Roman"/>
          <w:b/>
          <w:sz w:val="24"/>
          <w:szCs w:val="24"/>
          <w:shd w:val="clear" w:color="auto" w:fill="FFFFFF"/>
        </w:rPr>
        <w:t>15/ENG06/015</w:t>
      </w:r>
    </w:p>
    <w:p w:rsidR="006E2EFF" w:rsidRPr="006E2EFF" w:rsidRDefault="006E2EFF" w:rsidP="006E2EFF">
      <w:pPr>
        <w:spacing w:line="360" w:lineRule="auto"/>
        <w:jc w:val="both"/>
        <w:rPr>
          <w:rFonts w:ascii="Times New Roman" w:eastAsia="Calibri" w:hAnsi="Times New Roman" w:cs="Times New Roman"/>
          <w:sz w:val="24"/>
          <w:szCs w:val="24"/>
          <w:lang w:val="en-GB"/>
        </w:rPr>
      </w:pPr>
      <w:r w:rsidRPr="006E2EFF">
        <w:rPr>
          <w:rFonts w:ascii="Times New Roman" w:eastAsia="Calibri" w:hAnsi="Times New Roman" w:cs="Times New Roman"/>
          <w:sz w:val="24"/>
          <w:szCs w:val="24"/>
          <w:lang w:val="en-GB"/>
        </w:rPr>
        <w:t>Rubber is an example of waste material but this waste material can be converted into a valuable source of energy production. By the process of converting waste materials into useful products to be used effectively, it can reduce the net cost of waste collection, sorting and reprocessing (Mabood et al.,2010).</w:t>
      </w:r>
    </w:p>
    <w:p w:rsidR="006E2EFF" w:rsidRPr="006E2EFF" w:rsidRDefault="006E2EFF" w:rsidP="006E2EFF">
      <w:pPr>
        <w:spacing w:line="360" w:lineRule="auto"/>
        <w:jc w:val="both"/>
        <w:rPr>
          <w:rFonts w:ascii="Times New Roman" w:eastAsia="Calibri" w:hAnsi="Times New Roman" w:cs="Times New Roman"/>
          <w:sz w:val="24"/>
          <w:szCs w:val="24"/>
          <w:lang w:val="en-GB"/>
        </w:rPr>
      </w:pPr>
      <w:r w:rsidRPr="006E2EFF">
        <w:rPr>
          <w:rFonts w:ascii="Times New Roman" w:eastAsia="Calibri" w:hAnsi="Times New Roman" w:cs="Times New Roman"/>
          <w:sz w:val="24"/>
          <w:szCs w:val="24"/>
          <w:lang w:val="en-GB"/>
        </w:rPr>
        <w:t xml:space="preserve"> Since most of the rubber materials are thrown away after being used it has contributed in the accretion of rubber solid wastes in the earth. Rubber is a non-biodegradable material so it takes a very long time to decompose and they create a problem for the society.</w:t>
      </w:r>
    </w:p>
    <w:p w:rsidR="006E2EFF" w:rsidRPr="006E2EFF" w:rsidRDefault="006E2EFF" w:rsidP="006E2EFF">
      <w:pPr>
        <w:spacing w:line="360" w:lineRule="auto"/>
        <w:jc w:val="both"/>
        <w:rPr>
          <w:rFonts w:ascii="Times New Roman" w:eastAsia="Calibri" w:hAnsi="Times New Roman" w:cs="Times New Roman"/>
          <w:sz w:val="24"/>
          <w:szCs w:val="24"/>
          <w:lang w:val="en-GB"/>
        </w:rPr>
      </w:pPr>
      <w:r w:rsidRPr="006E2EFF">
        <w:rPr>
          <w:rFonts w:ascii="Times New Roman" w:eastAsia="Calibri" w:hAnsi="Times New Roman" w:cs="Times New Roman"/>
          <w:sz w:val="24"/>
          <w:szCs w:val="24"/>
          <w:lang w:val="en-GB"/>
        </w:rPr>
        <w:t>In industrialized countries, rubber products are everywhere to be found, though few people recognize rubber in all of its applications. Rubber materials have presently found wide applications and acceptance in the production of domestic household utensils, in automobile parts industry and several other manufacturing processes (UNEP ,2010). Rubber wastes causes localized flooding by clogging municipal drainage systems and constitute a significant portion of floating anthropogenic marine debris (Howell,2012).</w:t>
      </w:r>
    </w:p>
    <w:p w:rsidR="006E2EFF" w:rsidRPr="006E2EFF" w:rsidRDefault="006E2EFF" w:rsidP="006E2EFF">
      <w:pPr>
        <w:spacing w:line="360" w:lineRule="auto"/>
        <w:jc w:val="both"/>
        <w:rPr>
          <w:rFonts w:ascii="Times New Roman" w:eastAsia="Calibri" w:hAnsi="Times New Roman" w:cs="Times New Roman"/>
          <w:sz w:val="24"/>
          <w:szCs w:val="24"/>
          <w:lang w:val="en-GB"/>
        </w:rPr>
      </w:pPr>
      <w:r w:rsidRPr="006E2EFF">
        <w:rPr>
          <w:rFonts w:ascii="Times New Roman" w:eastAsia="Calibri" w:hAnsi="Times New Roman" w:cs="Times New Roman"/>
          <w:sz w:val="24"/>
          <w:szCs w:val="24"/>
          <w:lang w:val="en-GB"/>
        </w:rPr>
        <w:t>About 242 million tyres are discarded every year in the United States alone. Less than 7 percent are recycled. 11 percent are incinerated for their fuel value and another 5 percent are exported. The remaining 78 percent are either landfilled, or are illegally dumped. According to a recent report of the US Environmental Protection Agency (U.S EPA), this has resulted in a national stockpile of over 2 billion waste tyres. (Biocyle,1992).</w:t>
      </w:r>
    </w:p>
    <w:p w:rsidR="006E2EFF" w:rsidRDefault="006E2EFF" w:rsidP="006E2EFF">
      <w:pPr>
        <w:spacing w:line="360" w:lineRule="auto"/>
        <w:jc w:val="both"/>
        <w:rPr>
          <w:rFonts w:ascii="Times New Roman" w:eastAsia="Calibri" w:hAnsi="Times New Roman" w:cs="Times New Roman"/>
          <w:sz w:val="24"/>
          <w:szCs w:val="24"/>
          <w:lang w:val="en-GB"/>
        </w:rPr>
      </w:pPr>
      <w:r w:rsidRPr="006E2EFF">
        <w:rPr>
          <w:rFonts w:ascii="Times New Roman" w:eastAsia="Calibri" w:hAnsi="Times New Roman" w:cs="Times New Roman"/>
          <w:sz w:val="24"/>
          <w:szCs w:val="24"/>
          <w:lang w:val="en-GB"/>
        </w:rPr>
        <w:t xml:space="preserve">Runaway rubber wastes continue to be a huge hazard on the surface and surface water such as waterways, seas and oceans making it unsafe for both animals and humans (Pinto,1999). Despite the implementation of various policies like clean environment, developed technologies and waste reduction, it is not likely that the volumes of rubber waste will decline. From the perspective of catalyst, chemical recycling of rubber waste is the best for rubber waste recovery techniques. (Yla-Mella, 2005). </w:t>
      </w:r>
    </w:p>
    <w:p w:rsidR="006E2EFF" w:rsidRPr="00AE44F2" w:rsidRDefault="006E2EFF" w:rsidP="006E2EFF">
      <w:pPr>
        <w:tabs>
          <w:tab w:val="right" w:pos="9360"/>
        </w:tabs>
        <w:spacing w:line="360" w:lineRule="auto"/>
        <w:jc w:val="both"/>
        <w:rPr>
          <w:rFonts w:ascii="Times New Roman" w:hAnsi="Times New Roman" w:cs="Times New Roman"/>
          <w:b/>
          <w:bCs/>
          <w:sz w:val="24"/>
          <w:szCs w:val="24"/>
        </w:rPr>
      </w:pPr>
      <w:r w:rsidRPr="00AE44F2">
        <w:rPr>
          <w:rFonts w:ascii="Times New Roman" w:hAnsi="Times New Roman" w:cs="Times New Roman"/>
          <w:b/>
          <w:bCs/>
          <w:sz w:val="24"/>
          <w:szCs w:val="24"/>
        </w:rPr>
        <w:lastRenderedPageBreak/>
        <w:t>3.1.1. Pyrolysis batch reactor</w:t>
      </w:r>
      <w:r>
        <w:rPr>
          <w:rFonts w:ascii="Times New Roman" w:hAnsi="Times New Roman" w:cs="Times New Roman"/>
          <w:b/>
          <w:bCs/>
          <w:sz w:val="24"/>
          <w:szCs w:val="24"/>
        </w:rPr>
        <w:tab/>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The thermo chemical conversions of discarded plastic to crude plastic oil were conducted using a stainless-steel pyrolysis batch reactor. The system contains a 30 L reactor, connected to a condenser unit via a pipe, which is obliquely projected from the centre of the cover of the reactor</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eastAsia="Calibri" w:hAnsi="Times New Roman" w:cs="Times New Roman"/>
          <w:b/>
          <w:bCs/>
          <w:sz w:val="24"/>
          <w:szCs w:val="24"/>
        </w:rPr>
        <w:t xml:space="preserve">3.1.2. Fourier Transform Infrared Spectrophotometer </w:t>
      </w:r>
      <w:r w:rsidRPr="00AE44F2">
        <w:rPr>
          <w:rFonts w:ascii="Times New Roman" w:eastAsia="Times New Roman" w:hAnsi="Times New Roman" w:cs="Times New Roman"/>
          <w:b/>
          <w:bCs/>
          <w:iCs/>
          <w:sz w:val="24"/>
          <w:szCs w:val="24"/>
        </w:rPr>
        <w:t>FTIR</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eastAsia="Calibri" w:hAnsi="Times New Roman" w:cs="Times New Roman"/>
          <w:spacing w:val="3"/>
          <w:sz w:val="24"/>
          <w:szCs w:val="24"/>
          <w:shd w:val="clear" w:color="auto" w:fill="FFFFFF"/>
        </w:rPr>
        <w:t xml:space="preserve">A FT-IR spectrometer (Infrared spectrometer Varian 660 MidIR Dual MCT/DTGS Bundle with ATR) </w:t>
      </w:r>
      <w:r w:rsidRPr="00AE44F2">
        <w:rPr>
          <w:rFonts w:ascii="Times New Roman" w:hAnsi="Times New Roman" w:cs="Times New Roman"/>
          <w:sz w:val="24"/>
          <w:szCs w:val="24"/>
        </w:rPr>
        <w:t>Spectrum-100, employed for analytical purposes. FTIR program set up are elaborated, before sample run, visible light range were 400 - 4000 cm-1, taken scan number is 17 and resolution number is 4</w:t>
      </w:r>
    </w:p>
    <w:p w:rsidR="006E2EFF" w:rsidRPr="00AE44F2" w:rsidRDefault="006E2EFF" w:rsidP="006E2EFF">
      <w:pPr>
        <w:spacing w:line="360" w:lineRule="auto"/>
        <w:jc w:val="both"/>
        <w:rPr>
          <w:rFonts w:ascii="Times New Roman" w:hAnsi="Times New Roman" w:cs="Times New Roman"/>
          <w:b/>
          <w:bCs/>
          <w:sz w:val="24"/>
          <w:szCs w:val="24"/>
        </w:rPr>
      </w:pPr>
      <w:r w:rsidRPr="00AE44F2">
        <w:rPr>
          <w:rFonts w:ascii="Times New Roman" w:eastAsia="Times New Roman" w:hAnsi="Times New Roman" w:cs="Times New Roman"/>
          <w:b/>
          <w:bCs/>
          <w:sz w:val="24"/>
          <w:szCs w:val="24"/>
          <w:bdr w:val="none" w:sz="0" w:space="0" w:color="auto" w:frame="1"/>
        </w:rPr>
        <w:t>3.1.3. Gas chromatography-mass spectrometry (GC-MS)</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eastAsia="Times New Roman" w:hAnsi="Times New Roman" w:cs="Times New Roman"/>
          <w:sz w:val="24"/>
          <w:szCs w:val="24"/>
        </w:rPr>
        <w:t xml:space="preserve">GC-MS </w:t>
      </w:r>
      <w:r w:rsidRPr="00AE44F2">
        <w:rPr>
          <w:rFonts w:ascii="Times New Roman" w:eastAsia="Calibri" w:hAnsi="Times New Roman" w:cs="Times New Roman"/>
          <w:sz w:val="24"/>
          <w:szCs w:val="24"/>
        </w:rPr>
        <w:t xml:space="preserve">Varian 3800/4000 </w:t>
      </w:r>
      <w:r w:rsidRPr="00AE44F2">
        <w:rPr>
          <w:rFonts w:ascii="Times New Roman" w:eastAsia="Times New Roman" w:hAnsi="Times New Roman" w:cs="Times New Roman"/>
          <w:sz w:val="24"/>
          <w:szCs w:val="24"/>
          <w:bdr w:val="none" w:sz="0" w:space="0" w:color="auto" w:frame="1"/>
        </w:rPr>
        <w:t>Gas chromatography-mass spectrometry (GC-MS) has been the technique most widely used in the analyses of the component.</w:t>
      </w:r>
    </w:p>
    <w:p w:rsidR="006E2EFF" w:rsidRPr="00AE44F2" w:rsidRDefault="006E2EFF" w:rsidP="006E2EFF">
      <w:pPr>
        <w:spacing w:line="360" w:lineRule="auto"/>
        <w:jc w:val="both"/>
        <w:rPr>
          <w:rFonts w:ascii="Times New Roman" w:hAnsi="Times New Roman" w:cs="Times New Roman"/>
          <w:b/>
          <w:bCs/>
          <w:sz w:val="24"/>
          <w:szCs w:val="24"/>
        </w:rPr>
      </w:pPr>
      <w:r w:rsidRPr="00AE44F2">
        <w:rPr>
          <w:rFonts w:ascii="Times New Roman" w:hAnsi="Times New Roman" w:cs="Times New Roman"/>
          <w:b/>
          <w:bCs/>
          <w:sz w:val="24"/>
          <w:szCs w:val="24"/>
        </w:rPr>
        <w:t xml:space="preserve">3.2. Layout of Rubbers Pyrolysis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A laboratory scale externally heated fixed bed pyrolysis batch reactor was used for production of oil from plastic. Figure 3.1 shows the schematic diagram of plastic pyrolysis setup. Basic instruments of the pyrolysis chamber are temperature controller, condenser, temperature sensor, a heating coil, insulator, storage tank, valve, and gas exit line. The effective length and diameter of the stainless steel made reactor are 38cm and 15cm, respectively. The reactor with tire was heated electrically up to 475</w:t>
      </w:r>
      <w:r w:rsidRPr="00AE44F2">
        <w:rPr>
          <w:rFonts w:ascii="Cambria Math" w:hAnsi="Cambria Math" w:cs="Cambria Math"/>
          <w:sz w:val="24"/>
          <w:szCs w:val="24"/>
        </w:rPr>
        <w:t>∘</w:t>
      </w:r>
      <w:r w:rsidRPr="00AE44F2">
        <w:rPr>
          <w:rFonts w:ascii="Times New Roman" w:hAnsi="Times New Roman" w:cs="Times New Roman"/>
          <w:sz w:val="24"/>
          <w:szCs w:val="24"/>
        </w:rPr>
        <w:t>C with NiCr wire electric heater. Here it is necessary to mention that the sensor was used through the wall of the stainless-steel pyrolysis chamber to measure the temperature. Therefore, the temperature mention may have appeared small in amount as compared to conventional system. Besides, a nitrogen hole was used in the pyrolysis chamber to provide uniform heating across the cross-section of the reactor chamber and to create inert environment in the pyrolysis chamber. There was no output at low temperature range and the process was carried out between the temperature ranges of 330</w:t>
      </w:r>
      <w:r w:rsidRPr="00AE44F2">
        <w:rPr>
          <w:rFonts w:ascii="Cambria Math" w:hAnsi="Cambria Math" w:cs="Cambria Math"/>
          <w:sz w:val="24"/>
          <w:szCs w:val="24"/>
          <w:vertAlign w:val="superscript"/>
        </w:rPr>
        <w:t>∘</w:t>
      </w:r>
      <w:r w:rsidRPr="00AE44F2">
        <w:rPr>
          <w:rFonts w:ascii="Times New Roman" w:hAnsi="Times New Roman" w:cs="Times New Roman"/>
          <w:sz w:val="24"/>
          <w:szCs w:val="24"/>
        </w:rPr>
        <w:t xml:space="preserve">C and 490 </w:t>
      </w:r>
      <w:r w:rsidRPr="00AE44F2">
        <w:rPr>
          <w:rFonts w:ascii="Cambria Math" w:hAnsi="Cambria Math" w:cs="Cambria Math"/>
          <w:sz w:val="24"/>
          <w:szCs w:val="24"/>
          <w:vertAlign w:val="superscript"/>
        </w:rPr>
        <w:t>∘</w:t>
      </w:r>
      <w:r w:rsidRPr="00AE44F2">
        <w:rPr>
          <w:rFonts w:ascii="Times New Roman" w:hAnsi="Times New Roman" w:cs="Times New Roman"/>
          <w:sz w:val="24"/>
          <w:szCs w:val="24"/>
        </w:rPr>
        <w:t>C in the reactor for about two hours and forty minutes. The vapor products of pyrolysis were carried out through two condensers. The condensers were cooled by water and the condensed bio-oil was collected into two collectors. The non-condensed gas was flared to the atmosphere and the char was collected from the reactor after completion of pyrolysis cycle.</w:t>
      </w:r>
    </w:p>
    <w:p w:rsidR="006E2EFF" w:rsidRPr="00AE44F2" w:rsidRDefault="006E2EFF" w:rsidP="006E2EFF">
      <w:pPr>
        <w:spacing w:line="360" w:lineRule="auto"/>
        <w:jc w:val="both"/>
        <w:rPr>
          <w:rFonts w:ascii="Times New Roman" w:hAnsi="Times New Roman" w:cs="Times New Roman"/>
          <w:color w:val="FF0000"/>
          <w:sz w:val="24"/>
          <w:szCs w:val="24"/>
        </w:rPr>
      </w:pPr>
      <w:r w:rsidRPr="00AE44F2">
        <w:rPr>
          <w:rFonts w:ascii="Times New Roman" w:hAnsi="Times New Roman" w:cs="Times New Roman"/>
          <w:color w:val="FF0000"/>
          <w:sz w:val="24"/>
          <w:szCs w:val="24"/>
        </w:rPr>
        <w:t>Fig 3.1. Schematic diagrams of pyrolysis plant.</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lastRenderedPageBreak/>
        <w:t>Figure 3.1 shows a scheme of the rubber pyrolysis where this work was developed. The recycling cycle was composed by a sector rubber reception, followed by a sector for storage while pre-heating them at 100–110</w:t>
      </w:r>
      <w:r w:rsidRPr="00AE44F2">
        <w:rPr>
          <w:rFonts w:ascii="Times New Roman" w:hAnsi="Times New Roman" w:cs="Times New Roman"/>
          <w:sz w:val="24"/>
          <w:szCs w:val="24"/>
          <w:vertAlign w:val="superscript"/>
        </w:rPr>
        <w:t>◦</w:t>
      </w:r>
      <w:r w:rsidRPr="00AE44F2">
        <w:rPr>
          <w:rFonts w:ascii="Times New Roman" w:hAnsi="Times New Roman" w:cs="Times New Roman"/>
          <w:sz w:val="24"/>
          <w:szCs w:val="24"/>
        </w:rPr>
        <w:t xml:space="preserve">C. All processing conditions were based on Chaala et al. </w:t>
      </w:r>
      <w:r w:rsidRPr="006E2EFF">
        <w:rPr>
          <w:rFonts w:ascii="Times New Roman" w:hAnsi="Times New Roman" w:cs="Times New Roman"/>
          <w:sz w:val="24"/>
          <w:szCs w:val="24"/>
          <w:lang w:val="fr-FR"/>
        </w:rPr>
        <w:t xml:space="preserve">(Chaala et al. 1996) and Roy et al. (Roy et al. 1990). </w:t>
      </w:r>
      <w:r w:rsidRPr="00AE44F2">
        <w:rPr>
          <w:rFonts w:ascii="Times New Roman" w:hAnsi="Times New Roman" w:cs="Times New Roman"/>
          <w:sz w:val="24"/>
          <w:szCs w:val="24"/>
        </w:rPr>
        <w:t>The heat was generated by a furnace that ﬁres fuel oils. Rubber samples were loaded into the reactor for putting the samples in contact with internal heat. Gaseous products from the reactor were condensed in a distillation tower for separation of gas, light oil, heavy oil, and crude oil, which are used as fuel, polymers and asphalt components. The solid products from reactor were cooled in a heat exchanger, after which a magnetic separation to remove metal was applied. Afterwards, they were crushed in a milling machine and mashed to obtain carbon black, which is sold to dyeing companies. However, to obtain the experimental data, a scale up of the reactor was fed with a mass ﬂow of 25 kg/h of rubbers at 600±50</w:t>
      </w:r>
      <w:r w:rsidRPr="00AE44F2">
        <w:rPr>
          <w:rFonts w:ascii="Times New Roman" w:hAnsi="Times New Roman" w:cs="Times New Roman"/>
          <w:sz w:val="24"/>
          <w:szCs w:val="24"/>
          <w:vertAlign w:val="superscript"/>
        </w:rPr>
        <w:t xml:space="preserve"> ◦</w:t>
      </w:r>
      <w:r w:rsidRPr="00AE44F2">
        <w:rPr>
          <w:rFonts w:ascii="Times New Roman" w:hAnsi="Times New Roman" w:cs="Times New Roman"/>
          <w:sz w:val="24"/>
          <w:szCs w:val="24"/>
        </w:rPr>
        <w:t xml:space="preserve">C and 20 kPa. The reactor temperature was monitored on line by an internal thermostat. Samples were collected periodically for monitoring the pyrolysis of rubbers. </w:t>
      </w:r>
    </w:p>
    <w:p w:rsidR="006E2EFF" w:rsidRPr="00AE44F2" w:rsidRDefault="006E2EFF" w:rsidP="006E2EFF">
      <w:pPr>
        <w:spacing w:line="360" w:lineRule="auto"/>
        <w:jc w:val="both"/>
        <w:rPr>
          <w:rFonts w:ascii="Times New Roman" w:hAnsi="Times New Roman" w:cs="Times New Roman"/>
          <w:b/>
          <w:bCs/>
          <w:sz w:val="24"/>
          <w:szCs w:val="24"/>
        </w:rPr>
      </w:pPr>
      <w:r w:rsidRPr="00AE44F2">
        <w:rPr>
          <w:rFonts w:ascii="Times New Roman" w:hAnsi="Times New Roman" w:cs="Times New Roman"/>
          <w:b/>
          <w:bCs/>
          <w:sz w:val="24"/>
          <w:szCs w:val="24"/>
        </w:rPr>
        <w:t xml:space="preserve">3.3. Experimental setup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Discarded rubbers wastes were collected and sorted by handpicking municipal waste dumps and street litters across Ado Ekiti, Ekiti State, Nigeria. The rubbers were cleaned by soaking for about an hour in water, using detergent. They were thoroughly washed, sun dried for about five hours and shredded. The dried shredded rubbers wastes were weighed (ranges from 400 grams to 3kg) and charged into the batch reactor without a catalyst. The reactor was covered using gaskets and sealed with the aid of, gasket seal to avoid leakage. The reactor was then placed on an LPG gas burner and was connected to the condenser and separating system. A thermocouple was then placed in the reactor and heated gas burner while the temperature was maintained between 170-300°C starting at 170 to 300°C with an increment of 5 to 10°C in order to make the plastics change gradually. In a typical run, the reactor is heated without oxygen. The gaseous products were cooled in the condenser maintained at 5-15°C. The cooled liquid from the process was called pyrolysis liquid fuel (PLF). The pyrolysis process involves the breakdown of large molecules into smaller molecules. Produced hydrocarbon with a small molecular mass can be separated by fractional distillation and then used as fuel and chemicals. The condensed products were measured and the yield of liquid products was determined by dividing the collected material by the weight of feeding plastics. The schematic diagram of the pyrolysis plant used to the produce pyrolysis liquid fuel (PLF) is shown in Figure 3.1</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Mass input power of the input rubbers during the experiments was 30 kg per hour and the time of the material stay in the reactor was 30 minutes in the primary part and 15 minutes in the </w:t>
      </w:r>
      <w:r w:rsidRPr="00AE44F2">
        <w:rPr>
          <w:rFonts w:ascii="Times New Roman" w:hAnsi="Times New Roman" w:cs="Times New Roman"/>
          <w:sz w:val="24"/>
          <w:szCs w:val="24"/>
        </w:rPr>
        <w:lastRenderedPageBreak/>
        <w:t>secondary part of the reactor. Temperatures from 400 °C, 500 °C to 600 °C were selected for the experiments because the gases created within the temperature range from 500 °C to 1200 °C, are stable. It applies to such gasses as H</w:t>
      </w:r>
      <w:r w:rsidRPr="00AE44F2">
        <w:rPr>
          <w:rFonts w:ascii="Times New Roman" w:hAnsi="Times New Roman" w:cs="Times New Roman"/>
          <w:sz w:val="24"/>
          <w:szCs w:val="24"/>
          <w:vertAlign w:val="subscript"/>
        </w:rPr>
        <w:t>2</w:t>
      </w:r>
      <w:r w:rsidRPr="00AE44F2">
        <w:rPr>
          <w:rFonts w:ascii="Times New Roman" w:hAnsi="Times New Roman" w:cs="Times New Roman"/>
          <w:sz w:val="24"/>
          <w:szCs w:val="24"/>
        </w:rPr>
        <w:t>, CO, CO</w:t>
      </w:r>
      <w:r w:rsidRPr="00AE44F2">
        <w:rPr>
          <w:rFonts w:ascii="Times New Roman" w:hAnsi="Times New Roman" w:cs="Times New Roman"/>
          <w:sz w:val="24"/>
          <w:szCs w:val="24"/>
          <w:vertAlign w:val="subscript"/>
        </w:rPr>
        <w:t>2</w:t>
      </w:r>
      <w:r w:rsidRPr="00AE44F2">
        <w:rPr>
          <w:rFonts w:ascii="Times New Roman" w:hAnsi="Times New Roman" w:cs="Times New Roman"/>
          <w:sz w:val="24"/>
          <w:szCs w:val="24"/>
        </w:rPr>
        <w:t xml:space="preserve"> and CH</w:t>
      </w:r>
      <w:r w:rsidRPr="00AE44F2">
        <w:rPr>
          <w:rFonts w:ascii="Times New Roman" w:hAnsi="Times New Roman" w:cs="Times New Roman"/>
          <w:sz w:val="24"/>
          <w:szCs w:val="24"/>
          <w:vertAlign w:val="subscript"/>
        </w:rPr>
        <w:t>4</w:t>
      </w:r>
      <w:r w:rsidRPr="00AE44F2">
        <w:rPr>
          <w:rFonts w:ascii="Times New Roman" w:hAnsi="Times New Roman" w:cs="Times New Roman"/>
          <w:sz w:val="24"/>
          <w:szCs w:val="24"/>
        </w:rPr>
        <w:t xml:space="preserve"> which is also stated in the literature (Koppe and Juchelkova, 2011; Staf, 2005; Vymetal and Plesnik, 1994).</w:t>
      </w:r>
    </w:p>
    <w:p w:rsidR="006E2EFF" w:rsidRPr="00AE44F2" w:rsidRDefault="006E2EFF" w:rsidP="006E2EFF">
      <w:pPr>
        <w:spacing w:line="360" w:lineRule="auto"/>
        <w:jc w:val="both"/>
        <w:rPr>
          <w:rFonts w:ascii="Times New Roman" w:hAnsi="Times New Roman" w:cs="Times New Roman"/>
          <w:color w:val="FF0000"/>
          <w:sz w:val="24"/>
          <w:szCs w:val="24"/>
        </w:rPr>
      </w:pPr>
      <w:r w:rsidRPr="00AE44F2">
        <w:rPr>
          <w:rFonts w:ascii="Times New Roman" w:hAnsi="Times New Roman" w:cs="Times New Roman"/>
          <w:color w:val="FF0000"/>
          <w:sz w:val="24"/>
          <w:szCs w:val="24"/>
        </w:rPr>
        <w:t>Fig. 3.3. pyrolysis plant.</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The liquid fuel collected will be undergone for purification process. In this purification process equal proportion of rubbers fuel and water in a container, mixed well and allowed it for 5-7 hours to settle down. Now water along with some crystals is collected at bottom and pure rubbers fuel is collected at the top of the container. After purification pH value of rubbers fuel is measured using pH meter. If the pH is less than 7, the fuel is acidic in nature. This is improved by mixing 100g of KOH with one litter of water and stirred uniformly by using stirrer. Equal proportion of rubbers liquid fuel and dilution of potassium hydroxide in a container and mixed well, allowed it for 2-4 hours to settle down. Now along with dilution of potassium hydroxide some acids are collected at bottom and acid free rubbers liquid fuel is collected at top of the container.</w:t>
      </w:r>
    </w:p>
    <w:p w:rsidR="006E2EFF" w:rsidRPr="00AE44F2" w:rsidRDefault="006E2EFF" w:rsidP="006E2EFF">
      <w:pPr>
        <w:spacing w:line="360" w:lineRule="auto"/>
        <w:jc w:val="both"/>
        <w:rPr>
          <w:rFonts w:ascii="Times New Roman" w:hAnsi="Times New Roman" w:cs="Times New Roman"/>
          <w:b/>
          <w:bCs/>
          <w:sz w:val="24"/>
          <w:szCs w:val="24"/>
        </w:rPr>
      </w:pPr>
      <w:r w:rsidRPr="00AE44F2">
        <w:rPr>
          <w:rFonts w:ascii="Times New Roman" w:hAnsi="Times New Roman" w:cs="Times New Roman"/>
          <w:b/>
          <w:bCs/>
          <w:sz w:val="24"/>
          <w:szCs w:val="24"/>
        </w:rPr>
        <w:t>3.4. Characterization of the liquid fuel</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The liquid product obtained from both the thermal and catalytic pyrolysis at optimum condition (catalyst-to- rubbers ratio 1:3) was characterized for some of its physical properties, namely, density, viscosity, flash point, fire point, calorific value, and pour point according to American Standard for Testing and Materials (ASTM). Fourier Transformed Infrared Spectrometry (FTIR-S) characterization of the oil was also carried out to determine the functional groups present in the oil using </w:t>
      </w:r>
      <w:r w:rsidRPr="00AE44F2">
        <w:rPr>
          <w:rFonts w:ascii="Times New Roman" w:eastAsia="Calibri" w:hAnsi="Times New Roman" w:cs="Times New Roman"/>
          <w:spacing w:val="3"/>
          <w:sz w:val="24"/>
          <w:szCs w:val="24"/>
          <w:shd w:val="clear" w:color="auto" w:fill="FFFFFF"/>
        </w:rPr>
        <w:t xml:space="preserve">A FT-IR spectrometer (Infrared spectrometer Varian 660 MidIR Dual MCT/DTGS </w:t>
      </w:r>
      <w:r w:rsidRPr="00AE44F2">
        <w:rPr>
          <w:rFonts w:ascii="Times New Roman" w:hAnsi="Times New Roman" w:cs="Times New Roman"/>
          <w:sz w:val="24"/>
          <w:szCs w:val="24"/>
        </w:rPr>
        <w:t>machine.</w:t>
      </w:r>
    </w:p>
    <w:p w:rsidR="006E2EFF" w:rsidRPr="00AE44F2" w:rsidRDefault="006E2EFF" w:rsidP="006E2EFF">
      <w:pPr>
        <w:spacing w:line="360" w:lineRule="auto"/>
        <w:jc w:val="both"/>
        <w:rPr>
          <w:rFonts w:ascii="Times New Roman" w:hAnsi="Times New Roman" w:cs="Times New Roman"/>
          <w:b/>
          <w:bCs/>
          <w:sz w:val="24"/>
          <w:szCs w:val="24"/>
        </w:rPr>
      </w:pPr>
      <w:r w:rsidRPr="00AE44F2">
        <w:rPr>
          <w:rFonts w:ascii="Times New Roman" w:hAnsi="Times New Roman" w:cs="Times New Roman"/>
          <w:b/>
          <w:bCs/>
          <w:sz w:val="24"/>
          <w:szCs w:val="24"/>
        </w:rPr>
        <w:t>3.5. Proximate and ultimate analysis of waste rubbers Feed</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Proximate analysis was carried out on the samples to determine the percentage volatile matter content, % ash content, % content of fixed carbon and heating value of the samples. The procedures of ASTM E711-87 (ASTM standard E711-87, 2004).</w:t>
      </w:r>
    </w:p>
    <w:p w:rsidR="006E2EFF" w:rsidRPr="00AE44F2" w:rsidRDefault="006E2EFF" w:rsidP="006E2EFF">
      <w:pPr>
        <w:spacing w:line="360" w:lineRule="auto"/>
        <w:rPr>
          <w:rFonts w:ascii="Times New Roman" w:hAnsi="Times New Roman" w:cs="Times New Roman"/>
          <w:b/>
          <w:bCs/>
          <w:sz w:val="24"/>
          <w:szCs w:val="24"/>
        </w:rPr>
      </w:pPr>
      <w:r w:rsidRPr="00AE44F2">
        <w:rPr>
          <w:rFonts w:ascii="Times New Roman" w:hAnsi="Times New Roman" w:cs="Times New Roman"/>
          <w:b/>
          <w:bCs/>
          <w:sz w:val="24"/>
          <w:szCs w:val="24"/>
        </w:rPr>
        <w:t xml:space="preserve">3.5.1. Determination of Percentage Moisture Content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The moisture content (MC) was determined using standard CEN/TS 14774. 3.0 g of pulverized rubber sample sample was oven dried at 105±2◦C until a constant mass was obtained. The </w:t>
      </w:r>
      <w:r w:rsidRPr="00AE44F2">
        <w:rPr>
          <w:rFonts w:ascii="Times New Roman" w:hAnsi="Times New Roman" w:cs="Times New Roman"/>
          <w:sz w:val="24"/>
          <w:szCs w:val="24"/>
        </w:rPr>
        <w:lastRenderedPageBreak/>
        <w:t>change in weight after 3–4 hours was then used to determine the sample’s moisture content expressed in percentage using the formula below;</w:t>
      </w:r>
    </w:p>
    <w:p w:rsidR="006E2EFF" w:rsidRPr="00AE44F2" w:rsidRDefault="006E2EFF" w:rsidP="006E2EFF">
      <w:pPr>
        <w:spacing w:after="0" w:line="240" w:lineRule="auto"/>
        <w:rPr>
          <w:rFonts w:ascii="Times New Roman" w:hAnsi="Times New Roman" w:cs="Times New Roman"/>
          <w:sz w:val="24"/>
          <w:szCs w:val="24"/>
        </w:rPr>
      </w:pPr>
      <w:r w:rsidRPr="00AE44F2">
        <w:rPr>
          <w:rFonts w:ascii="Times New Roman" w:hAnsi="Times New Roman" w:cs="Times New Roman"/>
          <w:sz w:val="24"/>
          <w:szCs w:val="24"/>
        </w:rPr>
        <w:t xml:space="preserve">Percentage Moisture content PMC (%) =           </w:t>
      </w:r>
      <w:r w:rsidRPr="00AE44F2">
        <w:rPr>
          <w:rFonts w:ascii="Times New Roman" w:hAnsi="Times New Roman" w:cs="Times New Roman"/>
          <w:sz w:val="24"/>
          <w:szCs w:val="24"/>
          <w:u w:val="single"/>
        </w:rPr>
        <w:t>Change in weight</w:t>
      </w:r>
      <w:r w:rsidRPr="00AE44F2">
        <w:rPr>
          <w:rFonts w:ascii="Times New Roman" w:hAnsi="Times New Roman" w:cs="Times New Roman"/>
          <w:sz w:val="24"/>
          <w:szCs w:val="24"/>
        </w:rPr>
        <w:t xml:space="preserve"> X 100</w:t>
      </w:r>
    </w:p>
    <w:p w:rsidR="006E2EFF" w:rsidRPr="00AE44F2" w:rsidRDefault="006E2EFF" w:rsidP="006E2EFF">
      <w:pPr>
        <w:spacing w:after="0" w:line="240" w:lineRule="auto"/>
        <w:rPr>
          <w:rFonts w:ascii="Times New Roman" w:hAnsi="Times New Roman" w:cs="Times New Roman"/>
          <w:sz w:val="24"/>
          <w:szCs w:val="24"/>
        </w:rPr>
      </w:pPr>
      <w:r w:rsidRPr="00AE44F2">
        <w:rPr>
          <w:rFonts w:ascii="Times New Roman" w:hAnsi="Times New Roman" w:cs="Times New Roman"/>
          <w:sz w:val="24"/>
          <w:szCs w:val="24"/>
        </w:rPr>
        <w:t xml:space="preserve">                                                                           Initial weight before drying</w:t>
      </w:r>
    </w:p>
    <w:p w:rsidR="006E2EFF" w:rsidRPr="00AE44F2" w:rsidRDefault="006E2EFF" w:rsidP="006E2EFF">
      <w:pPr>
        <w:spacing w:line="360" w:lineRule="auto"/>
        <w:jc w:val="both"/>
        <w:rPr>
          <w:rFonts w:ascii="Times New Roman" w:hAnsi="Times New Roman" w:cs="Times New Roman"/>
          <w:b/>
          <w:bCs/>
          <w:sz w:val="24"/>
          <w:szCs w:val="24"/>
        </w:rPr>
      </w:pPr>
    </w:p>
    <w:p w:rsidR="006E2EFF" w:rsidRPr="00AE44F2" w:rsidRDefault="006E2EFF" w:rsidP="006E2EFF">
      <w:pPr>
        <w:spacing w:line="360" w:lineRule="auto"/>
        <w:jc w:val="both"/>
        <w:rPr>
          <w:rFonts w:ascii="Times New Roman" w:hAnsi="Times New Roman" w:cs="Times New Roman"/>
          <w:b/>
          <w:bCs/>
          <w:sz w:val="24"/>
          <w:szCs w:val="24"/>
        </w:rPr>
      </w:pPr>
      <w:r w:rsidRPr="00AE44F2">
        <w:rPr>
          <w:rFonts w:ascii="Times New Roman" w:hAnsi="Times New Roman" w:cs="Times New Roman"/>
          <w:b/>
          <w:bCs/>
          <w:sz w:val="24"/>
          <w:szCs w:val="24"/>
        </w:rPr>
        <w:t xml:space="preserve">3.5.2. Determination of Percentage Volatile Matter (PVM)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To determine the Percentage Volatile Matter PVM, 2g of pulverized rubber sample in a crucible were placed in the oven until a constant weight is obtained. The pulverized rubber sample were now kept in the furnace at a temperature of 550</w:t>
      </w:r>
      <w:r w:rsidRPr="00AE44F2">
        <w:rPr>
          <w:rFonts w:ascii="Times New Roman" w:hAnsi="Times New Roman" w:cs="Times New Roman"/>
          <w:sz w:val="24"/>
          <w:szCs w:val="24"/>
          <w:vertAlign w:val="superscript"/>
        </w:rPr>
        <w:t>0</w:t>
      </w:r>
      <w:r w:rsidRPr="00AE44F2">
        <w:rPr>
          <w:rFonts w:ascii="Times New Roman" w:hAnsi="Times New Roman" w:cs="Times New Roman"/>
          <w:sz w:val="24"/>
          <w:szCs w:val="24"/>
        </w:rPr>
        <w:t>c for 10 minutes and weighed after cooling, this was repeated for other samples. The Percentage Volatile Matter PVM was determined with the formula:</w:t>
      </w:r>
    </w:p>
    <w:p w:rsidR="006E2EFF" w:rsidRPr="00AE44F2" w:rsidRDefault="006E2EFF" w:rsidP="006E2EFF">
      <w:pPr>
        <w:spacing w:line="360" w:lineRule="auto"/>
        <w:jc w:val="both"/>
        <w:rPr>
          <w:rFonts w:ascii="Times New Roman" w:hAnsi="Times New Roman" w:cs="Times New Roman"/>
          <w:sz w:val="24"/>
          <w:szCs w:val="24"/>
          <w:u w:val="single"/>
        </w:rPr>
      </w:pPr>
      <w:r w:rsidRPr="00AE44F2">
        <w:rPr>
          <w:rFonts w:ascii="Times New Roman" w:hAnsi="Times New Roman" w:cs="Times New Roman"/>
          <w:sz w:val="24"/>
          <w:szCs w:val="24"/>
        </w:rPr>
        <w:t xml:space="preserve">Percentage Volatile Matter PVM (%) = 100 (B – C)/ B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Where B is the weight of oven dried sample and C is the weight of sample after 10min in the furnace at 550</w:t>
      </w:r>
      <w:r w:rsidRPr="00AE44F2">
        <w:rPr>
          <w:rFonts w:ascii="Times New Roman" w:hAnsi="Times New Roman" w:cs="Times New Roman"/>
          <w:sz w:val="24"/>
          <w:szCs w:val="24"/>
          <w:vertAlign w:val="superscript"/>
        </w:rPr>
        <w:t>0</w:t>
      </w:r>
      <w:r w:rsidRPr="00AE44F2">
        <w:rPr>
          <w:rFonts w:ascii="Times New Roman" w:hAnsi="Times New Roman" w:cs="Times New Roman"/>
          <w:sz w:val="24"/>
          <w:szCs w:val="24"/>
        </w:rPr>
        <w:t>c</w:t>
      </w:r>
    </w:p>
    <w:p w:rsidR="006E2EFF" w:rsidRPr="00AE44F2" w:rsidRDefault="006E2EFF" w:rsidP="006E2EFF">
      <w:pPr>
        <w:spacing w:line="360" w:lineRule="auto"/>
        <w:jc w:val="both"/>
        <w:rPr>
          <w:rFonts w:ascii="Times New Roman" w:hAnsi="Times New Roman" w:cs="Times New Roman"/>
          <w:b/>
          <w:bCs/>
          <w:sz w:val="24"/>
          <w:szCs w:val="24"/>
        </w:rPr>
      </w:pPr>
      <w:r w:rsidRPr="00AE44F2">
        <w:rPr>
          <w:rFonts w:ascii="Times New Roman" w:hAnsi="Times New Roman" w:cs="Times New Roman"/>
          <w:b/>
          <w:bCs/>
          <w:sz w:val="24"/>
          <w:szCs w:val="24"/>
        </w:rPr>
        <w:t xml:space="preserve">3.5.3. Determination of Percentage Ash Content (PAC)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The Percentage Ash Content PAC was also determined by heating 2g of the pulverized rubber sample in the furnace at a temperature of 550</w:t>
      </w:r>
      <w:r w:rsidRPr="00AE44F2">
        <w:rPr>
          <w:rFonts w:ascii="Times New Roman" w:hAnsi="Times New Roman" w:cs="Times New Roman"/>
          <w:sz w:val="24"/>
          <w:szCs w:val="24"/>
          <w:vertAlign w:val="superscript"/>
        </w:rPr>
        <w:t>0</w:t>
      </w:r>
      <w:r w:rsidRPr="00AE44F2">
        <w:rPr>
          <w:rFonts w:ascii="Times New Roman" w:hAnsi="Times New Roman" w:cs="Times New Roman"/>
          <w:sz w:val="24"/>
          <w:szCs w:val="24"/>
        </w:rPr>
        <w:t xml:space="preserve">c for 4hrs and weighed after cooling. The Percentage Ash Content PAC was determined: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Percentage Ash Content PAC (%) = 100 (D)/ B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Where D is the weight of ash and B is the weight of oven dried sample</w:t>
      </w:r>
    </w:p>
    <w:p w:rsidR="006E2EFF" w:rsidRPr="00AE44F2" w:rsidRDefault="006E2EFF" w:rsidP="006E2EFF">
      <w:pPr>
        <w:spacing w:line="360" w:lineRule="auto"/>
        <w:jc w:val="both"/>
        <w:rPr>
          <w:rFonts w:ascii="Times New Roman" w:hAnsi="Times New Roman" w:cs="Times New Roman"/>
          <w:b/>
          <w:bCs/>
          <w:sz w:val="24"/>
          <w:szCs w:val="24"/>
        </w:rPr>
      </w:pPr>
      <w:r w:rsidRPr="00AE44F2">
        <w:rPr>
          <w:rFonts w:ascii="Times New Roman" w:hAnsi="Times New Roman" w:cs="Times New Roman"/>
          <w:b/>
          <w:bCs/>
          <w:sz w:val="24"/>
          <w:szCs w:val="24"/>
        </w:rPr>
        <w:t xml:space="preserve">3.5.4. Determination of Percentage Fixed Carbon (PFC)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The percentage ash content PFC was calculated by subtracting the sum of percentage volatile matter (PVM) and percentage ash content (PAC) from 100</w:t>
      </w:r>
    </w:p>
    <w:p w:rsidR="006E2EFF" w:rsidRPr="00AE44F2" w:rsidRDefault="006E2EFF" w:rsidP="006E2EFF">
      <w:pPr>
        <w:spacing w:line="360" w:lineRule="auto"/>
        <w:jc w:val="both"/>
        <w:rPr>
          <w:rFonts w:ascii="Times New Roman" w:hAnsi="Times New Roman" w:cs="Times New Roman"/>
          <w:b/>
          <w:bCs/>
          <w:sz w:val="24"/>
          <w:szCs w:val="24"/>
        </w:rPr>
      </w:pPr>
      <w:r w:rsidRPr="00AE44F2">
        <w:rPr>
          <w:rFonts w:ascii="Times New Roman" w:hAnsi="Times New Roman" w:cs="Times New Roman"/>
          <w:b/>
          <w:bCs/>
          <w:sz w:val="24"/>
          <w:szCs w:val="24"/>
        </w:rPr>
        <w:t xml:space="preserve">3.5.5. Determination of Heating Value (Hv)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This was calculated using the formula: Hv = 2.326 (147.6c +144v)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Where c is the percentage fixed carbon and v is the percentage volatile matter (Bailey et al. 1982)    </w:t>
      </w:r>
    </w:p>
    <w:p w:rsidR="006E2EFF" w:rsidRPr="00AE44F2" w:rsidRDefault="006E2EFF" w:rsidP="006E2EFF">
      <w:pPr>
        <w:spacing w:line="360" w:lineRule="auto"/>
        <w:ind w:right="6"/>
        <w:jc w:val="both"/>
        <w:rPr>
          <w:rFonts w:ascii="Times New Roman" w:eastAsia="Times New Roman" w:hAnsi="Times New Roman" w:cs="Times New Roman"/>
          <w:sz w:val="24"/>
          <w:szCs w:val="24"/>
        </w:rPr>
      </w:pPr>
      <w:r w:rsidRPr="00AE44F2">
        <w:rPr>
          <w:rFonts w:ascii="Times New Roman" w:eastAsia="Times New Roman" w:hAnsi="Times New Roman" w:cs="Times New Roman"/>
          <w:sz w:val="24"/>
          <w:szCs w:val="24"/>
        </w:rPr>
        <w:t xml:space="preserve">Ultimate analysis is performed to determine the elemental composition of the material. Ultimate analyses are used to determine the carbon, hydrogen, nitrogen, sulfur, ash, oxygen contents of </w:t>
      </w:r>
      <w:r w:rsidRPr="00AE44F2">
        <w:rPr>
          <w:rFonts w:ascii="Times New Roman" w:eastAsia="Times New Roman" w:hAnsi="Times New Roman" w:cs="Times New Roman"/>
          <w:sz w:val="24"/>
          <w:szCs w:val="24"/>
        </w:rPr>
        <w:lastRenderedPageBreak/>
        <w:t>the material. For the specific applications, other chemical analyses can be employed. These include identifying the forms of sulfur present. Sulfur occurs in the form of sulfide minerals, sulfate minerals, or organically bound sulfur. Other specific cases the analyses may involve determining the trace elements present which influence the suitability of the material for a particular purpose. This may include methods for reducing environmental pollution and so forth.</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eastAsia="Times New Roman" w:hAnsi="Times New Roman" w:cs="Times New Roman"/>
          <w:sz w:val="24"/>
          <w:szCs w:val="24"/>
        </w:rPr>
        <w:t>It was carried out using a CHNSO elemental analyzer (Variael CUBE Germany) which provides carbon, hydrogen, nitrogen, sulphur percentage composition. And when sum of theses compositions is subtracted from 100, it gives oxygen percentage composition</w:t>
      </w:r>
    </w:p>
    <w:p w:rsidR="006E2EFF" w:rsidRPr="00AE44F2" w:rsidRDefault="006E2EFF" w:rsidP="006E2EFF">
      <w:pPr>
        <w:spacing w:line="360" w:lineRule="auto"/>
        <w:jc w:val="both"/>
        <w:rPr>
          <w:rFonts w:ascii="Times New Roman" w:hAnsi="Times New Roman" w:cs="Times New Roman"/>
          <w:b/>
          <w:bCs/>
          <w:sz w:val="24"/>
          <w:szCs w:val="24"/>
        </w:rPr>
      </w:pPr>
      <w:r w:rsidRPr="00AE44F2">
        <w:rPr>
          <w:rFonts w:ascii="Times New Roman" w:hAnsi="Times New Roman" w:cs="Times New Roman"/>
          <w:b/>
          <w:bCs/>
          <w:sz w:val="24"/>
          <w:szCs w:val="24"/>
        </w:rPr>
        <w:t xml:space="preserve">3.6. Fuel Properties.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All the fuel properties of the oil were tested by the following methods which are summarized in </w:t>
      </w:r>
      <w:r w:rsidRPr="00AE44F2">
        <w:rPr>
          <w:rFonts w:ascii="Times New Roman" w:hAnsi="Times New Roman" w:cs="Times New Roman"/>
          <w:color w:val="FF0000"/>
          <w:sz w:val="24"/>
          <w:szCs w:val="24"/>
        </w:rPr>
        <w:t>Table 3.1.</w:t>
      </w:r>
    </w:p>
    <w:p w:rsidR="006E2EFF" w:rsidRPr="00AE44F2" w:rsidRDefault="006E2EFF" w:rsidP="006E2EFF">
      <w:pPr>
        <w:spacing w:line="360" w:lineRule="auto"/>
        <w:jc w:val="both"/>
        <w:rPr>
          <w:rFonts w:ascii="Times New Roman" w:hAnsi="Times New Roman" w:cs="Times New Roman"/>
          <w:b/>
          <w:bCs/>
          <w:sz w:val="24"/>
          <w:szCs w:val="24"/>
        </w:rPr>
      </w:pPr>
      <w:r w:rsidRPr="00AE44F2">
        <w:rPr>
          <w:rFonts w:ascii="Times New Roman" w:hAnsi="Times New Roman" w:cs="Times New Roman"/>
          <w:b/>
          <w:sz w:val="24"/>
          <w:szCs w:val="24"/>
        </w:rPr>
        <w:t xml:space="preserve">3.6.1. Determination of </w:t>
      </w:r>
      <w:r w:rsidRPr="00AE44F2">
        <w:rPr>
          <w:rFonts w:ascii="Times New Roman" w:hAnsi="Times New Roman" w:cs="Times New Roman"/>
          <w:b/>
          <w:bCs/>
          <w:sz w:val="24"/>
          <w:szCs w:val="24"/>
        </w:rPr>
        <w:t>Density</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Density of fuel at different temperatures was measured by a standard 25 ml marked flask. Weight of the fixed volume of fuel (25 ml) was measured at different temperatures by an electronic balance which measures up to 0.0001 gm. The density values are reported in kg/m3. </w:t>
      </w:r>
    </w:p>
    <w:p w:rsidR="006E2EFF" w:rsidRPr="00AE44F2" w:rsidRDefault="006E2EFF" w:rsidP="006E2EFF">
      <w:pPr>
        <w:autoSpaceDE w:val="0"/>
        <w:autoSpaceDN w:val="0"/>
        <w:adjustRightInd w:val="0"/>
        <w:spacing w:after="0" w:line="480" w:lineRule="auto"/>
        <w:jc w:val="both"/>
        <w:rPr>
          <w:rFonts w:ascii="Times New Roman" w:hAnsi="Times New Roman" w:cs="Times New Roman"/>
          <w:i/>
          <w:iCs/>
          <w:sz w:val="24"/>
          <w:szCs w:val="24"/>
        </w:rPr>
      </w:pPr>
      <w:r w:rsidRPr="00AE44F2">
        <w:rPr>
          <w:rFonts w:ascii="Times New Roman" w:hAnsi="Times New Roman" w:cs="Times New Roman"/>
          <w:i/>
          <w:iCs/>
          <w:noProof/>
          <w:sz w:val="24"/>
          <w:szCs w:val="24"/>
          <w:lang w:val="en-GB" w:eastAsia="en-GB"/>
        </w:rPr>
        <w:drawing>
          <wp:inline distT="0" distB="0" distL="0" distR="0" wp14:anchorId="27CE6B9C" wp14:editId="35030967">
            <wp:extent cx="2981325" cy="23241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1325" cy="2324100"/>
                    </a:xfrm>
                    <a:prstGeom prst="rect">
                      <a:avLst/>
                    </a:prstGeom>
                    <a:noFill/>
                    <a:ln>
                      <a:noFill/>
                    </a:ln>
                  </pic:spPr>
                </pic:pic>
              </a:graphicData>
            </a:graphic>
          </wp:inline>
        </w:drawing>
      </w:r>
    </w:p>
    <w:p w:rsidR="006E2EFF" w:rsidRPr="00AE44F2" w:rsidRDefault="006E2EFF" w:rsidP="006E2EFF">
      <w:pPr>
        <w:autoSpaceDE w:val="0"/>
        <w:autoSpaceDN w:val="0"/>
        <w:adjustRightInd w:val="0"/>
        <w:spacing w:after="0" w:line="480" w:lineRule="auto"/>
        <w:jc w:val="both"/>
        <w:rPr>
          <w:rFonts w:ascii="Times New Roman" w:hAnsi="Times New Roman" w:cs="Times New Roman"/>
          <w:iCs/>
          <w:sz w:val="24"/>
          <w:szCs w:val="24"/>
        </w:rPr>
      </w:pPr>
      <w:r w:rsidRPr="00AE44F2">
        <w:rPr>
          <w:rFonts w:ascii="Times New Roman" w:hAnsi="Times New Roman" w:cs="Times New Roman"/>
          <w:iCs/>
          <w:sz w:val="24"/>
          <w:szCs w:val="24"/>
        </w:rPr>
        <w:t>Fig. 3.2. Digital weighing balance</w:t>
      </w:r>
    </w:p>
    <w:p w:rsidR="006E2EFF" w:rsidRPr="00AE44F2" w:rsidRDefault="006E2EFF" w:rsidP="006E2EFF">
      <w:pPr>
        <w:spacing w:line="360" w:lineRule="auto"/>
        <w:jc w:val="both"/>
        <w:rPr>
          <w:rFonts w:ascii="Times New Roman" w:hAnsi="Times New Roman" w:cs="Times New Roman"/>
          <w:sz w:val="24"/>
          <w:szCs w:val="24"/>
        </w:rPr>
      </w:pPr>
    </w:p>
    <w:p w:rsidR="006E2EFF" w:rsidRPr="00AE44F2" w:rsidRDefault="006E2EFF" w:rsidP="006E2EFF">
      <w:pPr>
        <w:autoSpaceDE w:val="0"/>
        <w:autoSpaceDN w:val="0"/>
        <w:adjustRightInd w:val="0"/>
        <w:spacing w:after="0" w:line="480" w:lineRule="auto"/>
        <w:jc w:val="both"/>
        <w:rPr>
          <w:rFonts w:ascii="Times New Roman" w:hAnsi="Times New Roman" w:cs="Times New Roman"/>
          <w:b/>
          <w:bCs/>
          <w:sz w:val="24"/>
          <w:szCs w:val="24"/>
        </w:rPr>
      </w:pPr>
      <w:r w:rsidRPr="00AE44F2">
        <w:rPr>
          <w:rFonts w:ascii="Times New Roman" w:hAnsi="Times New Roman" w:cs="Times New Roman"/>
          <w:b/>
          <w:bCs/>
          <w:sz w:val="24"/>
          <w:szCs w:val="24"/>
        </w:rPr>
        <w:t>3.6.2. Determination of pH</w:t>
      </w:r>
    </w:p>
    <w:p w:rsidR="006E2EFF" w:rsidRPr="00AE44F2" w:rsidRDefault="006E2EFF" w:rsidP="006E2EFF">
      <w:pPr>
        <w:autoSpaceDE w:val="0"/>
        <w:autoSpaceDN w:val="0"/>
        <w:adjustRightInd w:val="0"/>
        <w:spacing w:after="0" w:line="480" w:lineRule="auto"/>
        <w:jc w:val="both"/>
        <w:rPr>
          <w:rFonts w:ascii="Times New Roman" w:hAnsi="Times New Roman" w:cs="Times New Roman"/>
          <w:sz w:val="24"/>
          <w:szCs w:val="24"/>
        </w:rPr>
      </w:pPr>
      <w:r w:rsidRPr="00AE44F2">
        <w:rPr>
          <w:rFonts w:ascii="Times New Roman" w:hAnsi="Times New Roman" w:cs="Times New Roman"/>
          <w:sz w:val="24"/>
          <w:szCs w:val="24"/>
        </w:rPr>
        <w:lastRenderedPageBreak/>
        <w:t>The pH of the sample oils was read using a calibrated Oakion® 3520 pH meter (</w:t>
      </w:r>
      <w:r w:rsidRPr="00AE44F2">
        <w:rPr>
          <w:rFonts w:ascii="Times New Roman" w:hAnsi="Times New Roman" w:cs="Times New Roman"/>
          <w:color w:val="FF0000"/>
          <w:sz w:val="24"/>
          <w:szCs w:val="24"/>
        </w:rPr>
        <w:t xml:space="preserve">Figure 3.2). </w:t>
      </w:r>
      <w:r w:rsidRPr="00AE44F2">
        <w:rPr>
          <w:rFonts w:ascii="Times New Roman" w:hAnsi="Times New Roman" w:cs="Times New Roman"/>
          <w:sz w:val="24"/>
          <w:szCs w:val="24"/>
        </w:rPr>
        <w:t>The pH meter probe was inserted into the containers holding the respective oils, making sure it did not touch the inside wall of the containers. The pH reading was then taken from the LCD display after it had stabilized.</w:t>
      </w:r>
    </w:p>
    <w:p w:rsidR="006E2EFF" w:rsidRPr="00AE44F2" w:rsidRDefault="006E2EFF" w:rsidP="006E2EFF">
      <w:pPr>
        <w:autoSpaceDE w:val="0"/>
        <w:autoSpaceDN w:val="0"/>
        <w:adjustRightInd w:val="0"/>
        <w:spacing w:after="0" w:line="480" w:lineRule="auto"/>
        <w:jc w:val="both"/>
        <w:rPr>
          <w:rFonts w:ascii="Times New Roman" w:hAnsi="Times New Roman" w:cs="Times New Roman"/>
          <w:sz w:val="24"/>
          <w:szCs w:val="24"/>
        </w:rPr>
      </w:pPr>
      <w:r w:rsidRPr="00AE44F2">
        <w:rPr>
          <w:rFonts w:ascii="Times New Roman" w:hAnsi="Times New Roman" w:cs="Times New Roman"/>
          <w:noProof/>
          <w:sz w:val="24"/>
          <w:szCs w:val="24"/>
          <w:lang w:val="en-GB" w:eastAsia="en-GB"/>
        </w:rPr>
        <w:drawing>
          <wp:inline distT="0" distB="0" distL="0" distR="0" wp14:anchorId="508C8411" wp14:editId="39B35D3D">
            <wp:extent cx="4695825" cy="2514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5825" cy="2514600"/>
                    </a:xfrm>
                    <a:prstGeom prst="rect">
                      <a:avLst/>
                    </a:prstGeom>
                    <a:noFill/>
                    <a:ln>
                      <a:noFill/>
                    </a:ln>
                  </pic:spPr>
                </pic:pic>
              </a:graphicData>
            </a:graphic>
          </wp:inline>
        </w:drawing>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Fig. 3.2. pH meter</w:t>
      </w:r>
    </w:p>
    <w:p w:rsidR="006E2EFF" w:rsidRPr="00AE44F2" w:rsidRDefault="006E2EFF" w:rsidP="006E2EFF">
      <w:pPr>
        <w:spacing w:line="360" w:lineRule="auto"/>
        <w:jc w:val="both"/>
        <w:rPr>
          <w:rFonts w:ascii="Times New Roman" w:hAnsi="Times New Roman" w:cs="Times New Roman"/>
          <w:b/>
          <w:bCs/>
          <w:sz w:val="24"/>
          <w:szCs w:val="24"/>
        </w:rPr>
      </w:pPr>
      <w:r w:rsidRPr="00AE44F2">
        <w:rPr>
          <w:rFonts w:ascii="Times New Roman" w:hAnsi="Times New Roman" w:cs="Times New Roman"/>
          <w:b/>
          <w:sz w:val="24"/>
          <w:szCs w:val="24"/>
        </w:rPr>
        <w:t xml:space="preserve">3.6.3. Determination of </w:t>
      </w:r>
      <w:r w:rsidRPr="00AE44F2">
        <w:rPr>
          <w:rFonts w:ascii="Times New Roman" w:hAnsi="Times New Roman" w:cs="Times New Roman"/>
          <w:b/>
          <w:bCs/>
          <w:sz w:val="24"/>
          <w:szCs w:val="24"/>
        </w:rPr>
        <w:t xml:space="preserve">Calorific Value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 The calorific value of a fuel is the quantity of heat produced by its combustion at constant pressure and under normal conditions. Calorific value determined by using bomb calorimeter.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 Procedure: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 1. Weight the empty crucible.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 2. Take approximately 0.5gm of liquid fuel in a crucible &amp; reweight.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3. Place the crucible in its support and coil a small loop of the nicrome wire between the two conductors and a piece of thread is dipped into the fuel screw the cap firmly on to the body of the bomb and charge with oxygen until a pressure of 25 bar is obtained.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4. Lower the bomb into the calorimeter and connect the firing wire. Pour about 2.25 liters of water into the calorimeter so as to completely cover the bomb, fit a thermometer and stirrer. Press fire button to start the ignition, temperature of water starts to rise, note down the temperature of water for every 10 seconds.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lastRenderedPageBreak/>
        <w:t xml:space="preserve">5. Until the transfer of heat from bomb has ceased has indicated by fall in temperature reading.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6. Take down the maximum temperature for the calculation of calorific value by using below relationship.  </w:t>
      </w:r>
    </w:p>
    <w:p w:rsidR="006E2EFF" w:rsidRPr="00AE44F2" w:rsidRDefault="006E2EFF" w:rsidP="006E2EFF">
      <w:pPr>
        <w:spacing w:line="480" w:lineRule="auto"/>
        <w:jc w:val="both"/>
        <w:rPr>
          <w:rFonts w:ascii="Times New Roman" w:hAnsi="Times New Roman" w:cs="Times New Roman"/>
          <w:b/>
          <w:sz w:val="24"/>
          <w:szCs w:val="24"/>
        </w:rPr>
      </w:pPr>
      <w:r w:rsidRPr="00AE44F2">
        <w:rPr>
          <w:rFonts w:ascii="Times New Roman" w:hAnsi="Times New Roman" w:cs="Times New Roman"/>
          <w:b/>
          <w:sz w:val="24"/>
          <w:szCs w:val="24"/>
        </w:rPr>
        <w:t xml:space="preserve">3.6.4. Determination of Pour Point </w:t>
      </w:r>
    </w:p>
    <w:p w:rsidR="006E2EFF" w:rsidRPr="00AE44F2" w:rsidRDefault="006E2EFF" w:rsidP="006E2EFF">
      <w:pPr>
        <w:spacing w:line="480" w:lineRule="auto"/>
        <w:jc w:val="both"/>
        <w:rPr>
          <w:rFonts w:ascii="Times New Roman" w:hAnsi="Times New Roman" w:cs="Times New Roman"/>
          <w:sz w:val="24"/>
          <w:szCs w:val="24"/>
        </w:rPr>
      </w:pPr>
      <w:r w:rsidRPr="00AE44F2">
        <w:rPr>
          <w:rFonts w:ascii="Times New Roman" w:hAnsi="Times New Roman" w:cs="Times New Roman"/>
          <w:sz w:val="24"/>
          <w:szCs w:val="24"/>
        </w:rPr>
        <w:t>The specimen is cooled inside a refrigerator to allow the formation of paraffin wax crystals. For every 3°C after, the test-tube is removed and tilted to check for surface movement. When the specimen does not flow when tilted, the test-tube is held horizontally for 5 seconds. If it does not flow, 3°C is added to the corresponding temperature, since this is the last measurement when flow was observed, and the result is the pour point temperature (Dr.Tareq Albahri, 2001-2013).</w:t>
      </w:r>
    </w:p>
    <w:p w:rsidR="006E2EFF" w:rsidRPr="00AE44F2" w:rsidRDefault="006E2EFF" w:rsidP="006E2EFF">
      <w:pPr>
        <w:spacing w:line="480" w:lineRule="auto"/>
        <w:jc w:val="both"/>
        <w:rPr>
          <w:rFonts w:ascii="Times New Roman" w:hAnsi="Times New Roman" w:cs="Times New Roman"/>
          <w:b/>
          <w:sz w:val="24"/>
          <w:szCs w:val="24"/>
        </w:rPr>
      </w:pPr>
      <w:r w:rsidRPr="00AE44F2">
        <w:rPr>
          <w:rFonts w:ascii="Times New Roman" w:hAnsi="Times New Roman" w:cs="Times New Roman"/>
          <w:b/>
          <w:sz w:val="24"/>
          <w:szCs w:val="24"/>
        </w:rPr>
        <w:t xml:space="preserve">3.6.5. Determination of Flash Point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The cup was filled at any convenient temperature (not more than 56</w:t>
      </w:r>
      <w:r w:rsidRPr="00AE44F2">
        <w:rPr>
          <w:rFonts w:ascii="Times New Roman" w:hAnsi="Times New Roman" w:cs="Times New Roman"/>
          <w:sz w:val="24"/>
          <w:szCs w:val="24"/>
          <w:vertAlign w:val="superscript"/>
        </w:rPr>
        <w:t>0</w:t>
      </w:r>
      <w:r w:rsidRPr="00AE44F2">
        <w:rPr>
          <w:rFonts w:ascii="Times New Roman" w:hAnsi="Times New Roman" w:cs="Times New Roman"/>
          <w:sz w:val="24"/>
          <w:szCs w:val="24"/>
        </w:rPr>
        <w:t>C below the expected flash), so that the top of the meniscus is expected at the filling line. The light test flame would be on and adjusted to 3.2 - 4.8mm. The heat was applied initially to the sample to give a change in temperature of 14 – 17</w:t>
      </w:r>
      <w:r w:rsidRPr="00AE44F2">
        <w:rPr>
          <w:rFonts w:ascii="Times New Roman" w:hAnsi="Times New Roman" w:cs="Times New Roman"/>
          <w:sz w:val="24"/>
          <w:szCs w:val="24"/>
          <w:vertAlign w:val="superscript"/>
        </w:rPr>
        <w:t>0</w:t>
      </w:r>
      <w:r w:rsidRPr="00AE44F2">
        <w:rPr>
          <w:rFonts w:ascii="Times New Roman" w:hAnsi="Times New Roman" w:cs="Times New Roman"/>
          <w:sz w:val="24"/>
          <w:szCs w:val="24"/>
        </w:rPr>
        <w:t>C per minute. When the sample was about 56</w:t>
      </w:r>
      <w:r w:rsidRPr="00AE44F2">
        <w:rPr>
          <w:rFonts w:ascii="Times New Roman" w:hAnsi="Times New Roman" w:cs="Times New Roman"/>
          <w:sz w:val="24"/>
          <w:szCs w:val="24"/>
          <w:vertAlign w:val="superscript"/>
        </w:rPr>
        <w:t>0</w:t>
      </w:r>
      <w:r w:rsidRPr="00AE44F2">
        <w:rPr>
          <w:rFonts w:ascii="Times New Roman" w:hAnsi="Times New Roman" w:cs="Times New Roman"/>
          <w:sz w:val="24"/>
          <w:szCs w:val="24"/>
        </w:rPr>
        <w:t>C below the anticipated flash, the heat source was decreased to the rate of 5 – 6</w:t>
      </w:r>
      <w:r w:rsidRPr="00AE44F2">
        <w:rPr>
          <w:rFonts w:ascii="Times New Roman" w:hAnsi="Times New Roman" w:cs="Times New Roman"/>
          <w:sz w:val="24"/>
          <w:szCs w:val="24"/>
          <w:vertAlign w:val="superscript"/>
        </w:rPr>
        <w:t>0</w:t>
      </w:r>
      <w:r w:rsidRPr="00AE44F2">
        <w:rPr>
          <w:rFonts w:ascii="Times New Roman" w:hAnsi="Times New Roman" w:cs="Times New Roman"/>
          <w:sz w:val="24"/>
          <w:szCs w:val="24"/>
        </w:rPr>
        <w:t>C per minute. Starting with at least 28</w:t>
      </w:r>
      <w:r w:rsidRPr="00AE44F2">
        <w:rPr>
          <w:rFonts w:ascii="Times New Roman" w:hAnsi="Times New Roman" w:cs="Times New Roman"/>
          <w:sz w:val="24"/>
          <w:szCs w:val="24"/>
          <w:vertAlign w:val="superscript"/>
        </w:rPr>
        <w:t>0</w:t>
      </w:r>
      <w:r w:rsidRPr="00AE44F2">
        <w:rPr>
          <w:rFonts w:ascii="Times New Roman" w:hAnsi="Times New Roman" w:cs="Times New Roman"/>
          <w:sz w:val="24"/>
          <w:szCs w:val="24"/>
        </w:rPr>
        <w:t>C below the flash point, the test flame was also applied when the temperature reached each successive 2</w:t>
      </w:r>
      <w:r w:rsidRPr="00AE44F2">
        <w:rPr>
          <w:rFonts w:ascii="Times New Roman" w:hAnsi="Times New Roman" w:cs="Times New Roman"/>
          <w:sz w:val="24"/>
          <w:szCs w:val="24"/>
          <w:vertAlign w:val="superscript"/>
        </w:rPr>
        <w:t>0</w:t>
      </w:r>
      <w:r w:rsidRPr="00AE44F2">
        <w:rPr>
          <w:rFonts w:ascii="Times New Roman" w:hAnsi="Times New Roman" w:cs="Times New Roman"/>
          <w:sz w:val="24"/>
          <w:szCs w:val="24"/>
        </w:rPr>
        <w:t>C mark. The test flame was passed across the center of the cup at right angles to the diameter and not more than 3mm above the upper edge of the cup in one direction. At the time of the next flame application, it was passed in opposite direction. The time taken to pass the test flame across the cup was about 1 sec. The flash point was recorded as the temperature at which an instantaneous flash occurs on application of the flame</w:t>
      </w:r>
    </w:p>
    <w:p w:rsidR="006E2EFF" w:rsidRPr="00AE44F2" w:rsidRDefault="006E2EFF" w:rsidP="006E2EFF">
      <w:pPr>
        <w:spacing w:line="360" w:lineRule="auto"/>
        <w:jc w:val="both"/>
        <w:rPr>
          <w:rFonts w:ascii="Times New Roman" w:hAnsi="Times New Roman" w:cs="Times New Roman"/>
          <w:b/>
          <w:bCs/>
          <w:sz w:val="24"/>
          <w:szCs w:val="24"/>
        </w:rPr>
      </w:pPr>
      <w:r w:rsidRPr="00AE44F2">
        <w:rPr>
          <w:rFonts w:ascii="Times New Roman" w:hAnsi="Times New Roman" w:cs="Times New Roman"/>
          <w:b/>
          <w:bCs/>
          <w:sz w:val="24"/>
          <w:szCs w:val="24"/>
        </w:rPr>
        <w:t xml:space="preserve">3.6.6. Determination of Fire Point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Measured rubber liquid fuel is poured up to the mark indicated in the flash point Apparatus. Then the oil is heated and stirred at regular interval. The external fire is introduced at the regular period till flash is observed. Once the flash is observed the temperature is recorded. Recorded temperature at the time of the fire starts to see continuously is the fire point of the plastic liquid fuel.</w:t>
      </w:r>
    </w:p>
    <w:p w:rsidR="006E2EFF" w:rsidRPr="00AE44F2" w:rsidRDefault="006E2EFF" w:rsidP="006E2EFF">
      <w:pPr>
        <w:spacing w:line="360" w:lineRule="auto"/>
        <w:jc w:val="both"/>
        <w:rPr>
          <w:rFonts w:ascii="Times New Roman" w:hAnsi="Times New Roman" w:cs="Times New Roman"/>
          <w:b/>
          <w:bCs/>
          <w:sz w:val="24"/>
          <w:szCs w:val="24"/>
        </w:rPr>
      </w:pPr>
      <w:r w:rsidRPr="00AE44F2">
        <w:rPr>
          <w:rFonts w:ascii="Times New Roman" w:hAnsi="Times New Roman" w:cs="Times New Roman"/>
          <w:b/>
          <w:bCs/>
          <w:sz w:val="24"/>
          <w:szCs w:val="24"/>
        </w:rPr>
        <w:lastRenderedPageBreak/>
        <w:t>3.6.7. Determination of Viscosity</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Viscosity is an important property fuel and it is fluid ‘s resistance to the flow (shear stress) at a given temperature. Fuel viscosity is specified in the standard for diesel fuel within a fairly narrow range. Hydrocarbon fuels in the diesel boiling range easily meet this viscosity requirement. The viscosity range for typical fuels overlaps the diesel fuel range with some fuels having viscosities above the limit. If fuel viscosity is extremely excessive, there will be a degradation of the spray in the cylinder causing poor atomization, contamination of the lubricating oil, and the production of black smoke. Kinematic viscosity takes into account the fluid density and centistokes is the engineering unit used to express the kinematic viscosity. </w:t>
      </w:r>
      <w:bookmarkStart w:id="0" w:name="_Hlk37598119"/>
    </w:p>
    <w:p w:rsidR="006E2EFF" w:rsidRPr="00AE44F2" w:rsidRDefault="006E2EFF" w:rsidP="006E2EFF">
      <w:pPr>
        <w:spacing w:line="480" w:lineRule="auto"/>
        <w:jc w:val="both"/>
        <w:rPr>
          <w:rFonts w:ascii="Times New Roman" w:hAnsi="Times New Roman" w:cs="Times New Roman"/>
          <w:sz w:val="24"/>
          <w:szCs w:val="24"/>
        </w:rPr>
      </w:pPr>
      <w:r w:rsidRPr="00AE44F2">
        <w:rPr>
          <w:rFonts w:ascii="Times New Roman" w:hAnsi="Times New Roman" w:cs="Times New Roman"/>
          <w:sz w:val="24"/>
          <w:szCs w:val="24"/>
        </w:rPr>
        <w:t>The viscosity was measured at two different temperatures 40</w:t>
      </w:r>
      <w:r w:rsidRPr="00AE44F2">
        <w:rPr>
          <w:rFonts w:ascii="Times New Roman" w:hAnsi="Times New Roman" w:cs="Times New Roman"/>
          <w:sz w:val="24"/>
          <w:szCs w:val="24"/>
          <w:vertAlign w:val="superscript"/>
        </w:rPr>
        <w:t>o</w:t>
      </w:r>
      <w:r w:rsidRPr="00AE44F2">
        <w:rPr>
          <w:rFonts w:ascii="Times New Roman" w:hAnsi="Times New Roman" w:cs="Times New Roman"/>
          <w:sz w:val="24"/>
          <w:szCs w:val="24"/>
        </w:rPr>
        <w:t>C and 100</w:t>
      </w:r>
      <w:r w:rsidRPr="00AE44F2">
        <w:rPr>
          <w:rFonts w:ascii="Times New Roman" w:hAnsi="Times New Roman" w:cs="Times New Roman"/>
          <w:sz w:val="24"/>
          <w:szCs w:val="24"/>
          <w:vertAlign w:val="superscript"/>
        </w:rPr>
        <w:t>o</w:t>
      </w:r>
      <w:r w:rsidRPr="00AE44F2">
        <w:rPr>
          <w:rFonts w:ascii="Times New Roman" w:hAnsi="Times New Roman" w:cs="Times New Roman"/>
          <w:sz w:val="24"/>
          <w:szCs w:val="24"/>
        </w:rPr>
        <w:t xml:space="preserve">C respectively. At the start a proper viscometer spindle (3) was chosen. The sample was transferred to a beaker large enough to hold the viscometer spindle. The beaker was placed on a heating mantle which was set to a desired temperature, while the temperature of the sample was raised. The temperature of the sample was checked using a thermometer. When the desired temperature reached, the sample was then removed from the heat source and the viscosity was read. The spindle was attached to the upper coupling by holding the coupling between the thumb and forefinger while cautiously rotating the spindle counterclockwise. The knob was set to the minimum speed which includes the centipoise range on of the material that will be tested. The uppermost number on the knob indicates the revolutions per minute (rpm). The spindle was immersed into the sample up to the middle of the identification in the shaft. The viscometer was turned on and allowed to run until a constant reading (usually 5 to 10 revolutions) was attained. The viscosity of the sample was determined using Equation below. The viscosity was reported to two decimal place accuracy for viscosities under 100 and to the nearest whole number for viscosities over 100. </w:t>
      </w:r>
    </w:p>
    <w:p w:rsidR="006E2EFF" w:rsidRPr="00AE44F2" w:rsidRDefault="006E2EFF" w:rsidP="006E2EFF">
      <w:pPr>
        <w:spacing w:line="48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Viscosity = reading obtained x (factor for the spindle speed comb.)                                      </w:t>
      </w:r>
      <w:bookmarkEnd w:id="0"/>
    </w:p>
    <w:p w:rsidR="006E2EFF" w:rsidRPr="00AE44F2" w:rsidRDefault="006E2EFF" w:rsidP="006E2EFF">
      <w:pPr>
        <w:spacing w:line="360" w:lineRule="auto"/>
        <w:jc w:val="both"/>
        <w:rPr>
          <w:rFonts w:ascii="Times New Roman" w:hAnsi="Times New Roman" w:cs="Times New Roman"/>
          <w:sz w:val="24"/>
          <w:szCs w:val="24"/>
        </w:rPr>
      </w:pP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lastRenderedPageBreak/>
        <w:t xml:space="preserve"> </w:t>
      </w:r>
      <w:r w:rsidRPr="00AE44F2">
        <w:rPr>
          <w:rFonts w:ascii="Times New Roman" w:hAnsi="Times New Roman" w:cs="Times New Roman"/>
          <w:noProof/>
          <w:sz w:val="24"/>
          <w:szCs w:val="24"/>
          <w:lang w:val="en-GB" w:eastAsia="en-GB"/>
        </w:rPr>
        <w:drawing>
          <wp:inline distT="0" distB="0" distL="0" distR="0" wp14:anchorId="310CB791" wp14:editId="4FEAF750">
            <wp:extent cx="3019425" cy="40100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9425" cy="4010025"/>
                    </a:xfrm>
                    <a:prstGeom prst="rect">
                      <a:avLst/>
                    </a:prstGeom>
                    <a:noFill/>
                    <a:ln>
                      <a:noFill/>
                    </a:ln>
                  </pic:spPr>
                </pic:pic>
              </a:graphicData>
            </a:graphic>
          </wp:inline>
        </w:drawing>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Fig. 3.4. Brookfield programmable rheometer</w:t>
      </w:r>
    </w:p>
    <w:p w:rsidR="006E2EFF" w:rsidRPr="00AE44F2" w:rsidRDefault="006E2EFF" w:rsidP="006E2EFF">
      <w:pPr>
        <w:spacing w:line="360" w:lineRule="auto"/>
        <w:jc w:val="both"/>
        <w:rPr>
          <w:rFonts w:ascii="Times New Roman" w:hAnsi="Times New Roman" w:cs="Times New Roman"/>
          <w:b/>
          <w:bCs/>
          <w:sz w:val="24"/>
          <w:szCs w:val="24"/>
        </w:rPr>
      </w:pPr>
      <w:r w:rsidRPr="00AE44F2">
        <w:rPr>
          <w:rFonts w:ascii="Times New Roman" w:hAnsi="Times New Roman" w:cs="Times New Roman"/>
          <w:b/>
          <w:bCs/>
          <w:sz w:val="24"/>
          <w:szCs w:val="24"/>
        </w:rPr>
        <w:t>3.7. Chemical Analysis of Products</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Characterization of liquid product: The chemical composition was analyzed by gas chromatography coupled with mass spectroscopy (GC-MS), and Fourier transform infrared spectroscopy (FT-IR) and standard methods of the American Society for Testing and Materials (ASTM). The caloriﬁc value was measured by the ASTM D129 method. </w:t>
      </w:r>
    </w:p>
    <w:p w:rsidR="006E2EFF" w:rsidRPr="00AE44F2" w:rsidRDefault="006E2EFF" w:rsidP="006E2EFF">
      <w:pPr>
        <w:spacing w:line="360" w:lineRule="auto"/>
        <w:rPr>
          <w:rFonts w:ascii="Times New Roman" w:eastAsia="Times New Roman" w:hAnsi="Times New Roman" w:cs="Times New Roman"/>
          <w:b/>
          <w:iCs/>
          <w:sz w:val="24"/>
          <w:szCs w:val="24"/>
        </w:rPr>
      </w:pPr>
      <w:r w:rsidRPr="00AE44F2">
        <w:rPr>
          <w:rFonts w:ascii="Times New Roman" w:eastAsia="Calibri" w:hAnsi="Times New Roman" w:cs="Times New Roman"/>
          <w:b/>
          <w:bCs/>
          <w:sz w:val="24"/>
          <w:szCs w:val="24"/>
        </w:rPr>
        <w:t xml:space="preserve">3.7.1. Fourier Transform Infrared Spectrophotometer </w:t>
      </w:r>
      <w:r w:rsidRPr="00AE44F2">
        <w:rPr>
          <w:rFonts w:ascii="Times New Roman" w:eastAsia="Times New Roman" w:hAnsi="Times New Roman" w:cs="Times New Roman"/>
          <w:b/>
          <w:bCs/>
          <w:iCs/>
          <w:sz w:val="24"/>
          <w:szCs w:val="24"/>
        </w:rPr>
        <w:t>FTIR</w:t>
      </w:r>
    </w:p>
    <w:p w:rsidR="006E2EFF" w:rsidRPr="00AE44F2" w:rsidRDefault="006E2EFF" w:rsidP="006E2EFF">
      <w:pPr>
        <w:spacing w:after="200" w:line="360" w:lineRule="auto"/>
        <w:jc w:val="both"/>
        <w:rPr>
          <w:rFonts w:ascii="Times New Roman" w:eastAsia="Calibri" w:hAnsi="Times New Roman" w:cs="Times New Roman"/>
          <w:sz w:val="24"/>
          <w:szCs w:val="24"/>
        </w:rPr>
      </w:pPr>
      <w:r w:rsidRPr="00AE44F2">
        <w:rPr>
          <w:rFonts w:ascii="Times New Roman" w:eastAsia="Calibri" w:hAnsi="Times New Roman" w:cs="Times New Roman"/>
          <w:sz w:val="24"/>
          <w:szCs w:val="24"/>
        </w:rPr>
        <w:t xml:space="preserve">To record the absorption spectra and their absorbance measurements, a </w:t>
      </w:r>
      <w:r w:rsidRPr="00AE44F2">
        <w:rPr>
          <w:rFonts w:ascii="Times New Roman" w:eastAsia="Calibri" w:hAnsi="Times New Roman" w:cs="Times New Roman"/>
          <w:spacing w:val="3"/>
          <w:sz w:val="24"/>
          <w:szCs w:val="24"/>
          <w:shd w:val="clear" w:color="auto" w:fill="FFFFFF"/>
        </w:rPr>
        <w:t>Varian 660 MidIR Dual MCT/DTGS Bundle with ATR</w:t>
      </w:r>
      <w:r w:rsidRPr="00AE44F2">
        <w:rPr>
          <w:rFonts w:ascii="Times New Roman" w:eastAsia="Calibri" w:hAnsi="Times New Roman" w:cs="Times New Roman"/>
          <w:sz w:val="24"/>
          <w:szCs w:val="24"/>
        </w:rPr>
        <w:t xml:space="preserve"> spectrometer is used covering wavenumber range 4000 cm−1 to 400 cm−1. Resolution is 4 cm-1 and for each sample three spectra are obtained. They are then averaged to be a mean spectrum, used in subsequent analysis for giving high signal to noise ratio. At the time of measurements, the temperature is kept constant at 20±3°C. Steady-state humidity is maintained in the work place, as the FTIR instrument is sensitive to the changes of external environmental.</w:t>
      </w:r>
    </w:p>
    <w:p w:rsidR="006E2EFF" w:rsidRPr="00AE44F2" w:rsidRDefault="006E2EFF" w:rsidP="006E2EFF">
      <w:pPr>
        <w:spacing w:after="200" w:line="360" w:lineRule="auto"/>
        <w:jc w:val="both"/>
        <w:rPr>
          <w:rFonts w:ascii="Times New Roman" w:eastAsia="Calibri" w:hAnsi="Times New Roman" w:cs="Times New Roman"/>
          <w:sz w:val="24"/>
          <w:szCs w:val="24"/>
        </w:rPr>
      </w:pPr>
      <w:r w:rsidRPr="00AE44F2">
        <w:rPr>
          <w:rFonts w:ascii="Times New Roman" w:eastAsia="Calibri" w:hAnsi="Times New Roman" w:cs="Times New Roman"/>
          <w:spacing w:val="3"/>
          <w:sz w:val="24"/>
          <w:szCs w:val="24"/>
          <w:shd w:val="clear" w:color="auto" w:fill="FFFFFF"/>
        </w:rPr>
        <w:t>Before analysis, the samples were dried in an auto- desiccator</w:t>
      </w:r>
      <w:r w:rsidRPr="00AE44F2">
        <w:rPr>
          <w:rFonts w:ascii="Times New Roman" w:eastAsia="Calibri" w:hAnsi="Times New Roman" w:cs="Times New Roman"/>
          <w:sz w:val="24"/>
          <w:szCs w:val="24"/>
        </w:rPr>
        <w:t xml:space="preserve"> for 24 hours. Samples were directly applied to a diamante crystal of ATR and resulting spectra of them were corrected for </w:t>
      </w:r>
      <w:r w:rsidRPr="00AE44F2">
        <w:rPr>
          <w:rFonts w:ascii="Times New Roman" w:eastAsia="Calibri" w:hAnsi="Times New Roman" w:cs="Times New Roman"/>
          <w:sz w:val="24"/>
          <w:szCs w:val="24"/>
        </w:rPr>
        <w:lastRenderedPageBreak/>
        <w:t>background air absorbance. Potassium bromide (KBr) disks were prepared from powdered samples mixed with dry KBr in the ratio of 1:100. The spectra were recorded in a transmittance mode from 4000 to 500/400 cm</w:t>
      </w:r>
      <w:r w:rsidRPr="00AE44F2">
        <w:rPr>
          <w:rFonts w:ascii="Times New Roman" w:eastAsia="Calibri" w:hAnsi="Times New Roman" w:cs="Times New Roman"/>
          <w:sz w:val="24"/>
          <w:szCs w:val="24"/>
          <w:vertAlign w:val="superscript"/>
        </w:rPr>
        <w:t>−1</w:t>
      </w:r>
      <w:r w:rsidRPr="00AE44F2">
        <w:rPr>
          <w:rFonts w:ascii="Times New Roman" w:eastAsia="Calibri" w:hAnsi="Times New Roman" w:cs="Times New Roman"/>
          <w:sz w:val="24"/>
          <w:szCs w:val="24"/>
        </w:rPr>
        <w:t xml:space="preserve"> at a resolution of 4 cm. Infrared spectrum was Fourier transformed and recorded in the absorption mode. The refractogram obtained from FT-IR spectroscopy between wave number and absorption is tabulated below. IR solution software is employed for getting the spectrum.</w:t>
      </w:r>
      <w:bookmarkStart w:id="1" w:name="_GoBack"/>
      <w:bookmarkEnd w:id="1"/>
    </w:p>
    <w:p w:rsidR="006E2EFF" w:rsidRPr="00AE44F2" w:rsidRDefault="006E2EFF" w:rsidP="006E2EFF">
      <w:pPr>
        <w:spacing w:after="200" w:line="360" w:lineRule="auto"/>
        <w:jc w:val="both"/>
        <w:rPr>
          <w:rFonts w:ascii="Times New Roman" w:eastAsia="Calibri" w:hAnsi="Times New Roman" w:cs="Times New Roman"/>
          <w:sz w:val="24"/>
          <w:szCs w:val="24"/>
        </w:rPr>
      </w:pPr>
      <w:r w:rsidRPr="00AE44F2">
        <w:rPr>
          <w:rFonts w:ascii="Times New Roman" w:eastAsia="Times New Roman" w:hAnsi="Times New Roman" w:cs="Times New Roman"/>
          <w:sz w:val="24"/>
          <w:szCs w:val="24"/>
        </w:rPr>
        <w:t>FTIR spectroscopy from the absorption of IR radiation through resonance of non-centro symmetric (IR active) modes of vibration and is a useful tool for quantifying secondary structure in metal nanoparticle</w:t>
      </w:r>
      <w:r w:rsidRPr="00AE44F2">
        <w:rPr>
          <w:rFonts w:ascii="Times New Roman" w:eastAsia="Arial" w:hAnsi="Times New Roman" w:cs="Times New Roman"/>
          <w:sz w:val="24"/>
          <w:szCs w:val="24"/>
        </w:rPr>
        <w:t>–</w:t>
      </w:r>
      <w:r w:rsidRPr="00AE44F2">
        <w:rPr>
          <w:rFonts w:ascii="Times New Roman" w:eastAsia="Times New Roman" w:hAnsi="Times New Roman" w:cs="Times New Roman"/>
          <w:sz w:val="24"/>
          <w:szCs w:val="24"/>
        </w:rPr>
        <w:t>biomolecules interaction</w:t>
      </w:r>
    </w:p>
    <w:p w:rsidR="006E2EFF" w:rsidRPr="00AE44F2" w:rsidRDefault="006E2EFF" w:rsidP="006E2EFF">
      <w:pPr>
        <w:spacing w:after="200" w:line="360" w:lineRule="auto"/>
        <w:jc w:val="both"/>
        <w:rPr>
          <w:rFonts w:ascii="Times New Roman" w:eastAsia="Calibri" w:hAnsi="Times New Roman" w:cs="Times New Roman"/>
          <w:sz w:val="24"/>
          <w:szCs w:val="24"/>
        </w:rPr>
      </w:pPr>
      <w:r w:rsidRPr="00AE44F2">
        <w:rPr>
          <w:rFonts w:ascii="Times New Roman" w:eastAsia="Times New Roman" w:hAnsi="Times New Roman" w:cs="Times New Roman"/>
          <w:sz w:val="24"/>
          <w:szCs w:val="24"/>
        </w:rPr>
        <w:t>The region of IR</w:t>
      </w:r>
      <w:r w:rsidRPr="00AE44F2">
        <w:rPr>
          <w:rFonts w:ascii="Times New Roman" w:eastAsia="Times New Roman" w:hAnsi="Times New Roman" w:cs="Times New Roman"/>
          <w:i/>
          <w:iCs/>
          <w:sz w:val="24"/>
          <w:szCs w:val="24"/>
        </w:rPr>
        <w:t xml:space="preserve"> </w:t>
      </w:r>
      <w:r w:rsidRPr="00AE44F2">
        <w:rPr>
          <w:rFonts w:ascii="Times New Roman" w:eastAsia="Times New Roman" w:hAnsi="Times New Roman" w:cs="Times New Roman"/>
          <w:sz w:val="24"/>
          <w:szCs w:val="24"/>
        </w:rPr>
        <w:t>radiation helps to identify the functional groups of the active components present in extract based on the peak values of the FTIR spectrum. When the extract was passed into the FTIR, the functional groups of the components were separated based on its peak ratio</w:t>
      </w:r>
    </w:p>
    <w:p w:rsidR="006E2EFF" w:rsidRPr="00AE44F2" w:rsidRDefault="006E2EFF" w:rsidP="006E2EFF">
      <w:pPr>
        <w:spacing w:after="200" w:line="360" w:lineRule="auto"/>
        <w:jc w:val="both"/>
        <w:rPr>
          <w:rFonts w:ascii="Times New Roman" w:eastAsia="Calibri" w:hAnsi="Times New Roman" w:cs="Times New Roman"/>
          <w:sz w:val="24"/>
          <w:szCs w:val="24"/>
        </w:rPr>
      </w:pPr>
    </w:p>
    <w:p w:rsidR="006E2EFF" w:rsidRPr="00AE44F2" w:rsidRDefault="006E2EFF" w:rsidP="006E2EFF">
      <w:pPr>
        <w:spacing w:after="200" w:line="360" w:lineRule="auto"/>
        <w:jc w:val="both"/>
        <w:rPr>
          <w:rFonts w:ascii="Times New Roman" w:eastAsia="Calibri" w:hAnsi="Times New Roman" w:cs="Times New Roman"/>
          <w:b/>
          <w:sz w:val="24"/>
          <w:szCs w:val="24"/>
        </w:rPr>
      </w:pPr>
      <w:r w:rsidRPr="00AE44F2">
        <w:rPr>
          <w:rFonts w:ascii="Times New Roman" w:eastAsia="Calibri" w:hAnsi="Times New Roman" w:cs="Times New Roman"/>
          <w:noProof/>
          <w:sz w:val="24"/>
          <w:szCs w:val="24"/>
          <w:lang w:val="en-GB" w:eastAsia="en-GB"/>
        </w:rPr>
        <w:drawing>
          <wp:inline distT="0" distB="0" distL="0" distR="0" wp14:anchorId="041E9667" wp14:editId="247C94D5">
            <wp:extent cx="3324225" cy="22288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24225" cy="2228850"/>
                    </a:xfrm>
                    <a:prstGeom prst="rect">
                      <a:avLst/>
                    </a:prstGeom>
                    <a:noFill/>
                  </pic:spPr>
                </pic:pic>
              </a:graphicData>
            </a:graphic>
          </wp:inline>
        </w:drawing>
      </w:r>
    </w:p>
    <w:p w:rsidR="006E2EFF" w:rsidRPr="00AE44F2" w:rsidRDefault="006E2EFF" w:rsidP="006E2EFF">
      <w:pPr>
        <w:spacing w:after="200" w:line="360" w:lineRule="auto"/>
        <w:jc w:val="both"/>
        <w:rPr>
          <w:rFonts w:ascii="Times New Roman" w:eastAsia="Calibri" w:hAnsi="Times New Roman" w:cs="Times New Roman"/>
          <w:b/>
          <w:sz w:val="24"/>
          <w:szCs w:val="24"/>
        </w:rPr>
      </w:pPr>
      <w:r w:rsidRPr="00AE44F2">
        <w:rPr>
          <w:rFonts w:ascii="Times New Roman" w:eastAsia="Calibri" w:hAnsi="Times New Roman" w:cs="Times New Roman"/>
          <w:bCs/>
          <w:sz w:val="24"/>
          <w:szCs w:val="24"/>
        </w:rPr>
        <w:t>Fig. 3.3</w:t>
      </w:r>
      <w:r w:rsidRPr="00AE44F2">
        <w:rPr>
          <w:rFonts w:ascii="Times New Roman" w:eastAsia="Calibri" w:hAnsi="Times New Roman" w:cs="Times New Roman"/>
          <w:b/>
          <w:sz w:val="24"/>
          <w:szCs w:val="24"/>
        </w:rPr>
        <w:t>.</w:t>
      </w:r>
      <w:r w:rsidRPr="00AE44F2">
        <w:rPr>
          <w:rFonts w:ascii="Times New Roman" w:eastAsia="Calibri" w:hAnsi="Times New Roman" w:cs="Times New Roman"/>
          <w:spacing w:val="3"/>
          <w:sz w:val="24"/>
          <w:szCs w:val="24"/>
          <w:shd w:val="clear" w:color="auto" w:fill="FFFFFF"/>
        </w:rPr>
        <w:t xml:space="preserve"> Infrared spectrometer Varian 660 MidIR Dual</w:t>
      </w:r>
    </w:p>
    <w:p w:rsidR="006E2EFF" w:rsidRPr="00AE44F2" w:rsidRDefault="006E2EFF" w:rsidP="006E2EFF">
      <w:pPr>
        <w:spacing w:line="360" w:lineRule="auto"/>
        <w:ind w:right="6"/>
        <w:jc w:val="both"/>
        <w:rPr>
          <w:rFonts w:ascii="Times New Roman" w:eastAsia="Times New Roman" w:hAnsi="Times New Roman" w:cs="Times New Roman"/>
          <w:sz w:val="24"/>
          <w:szCs w:val="24"/>
        </w:rPr>
      </w:pPr>
      <w:r w:rsidRPr="00AE44F2">
        <w:rPr>
          <w:rFonts w:ascii="Times New Roman" w:eastAsia="Times New Roman" w:hAnsi="Times New Roman" w:cs="Times New Roman"/>
          <w:sz w:val="24"/>
          <w:szCs w:val="24"/>
        </w:rPr>
        <w:t>In a FTIR instrument, the monochromator and the slits are replaced by an interferometer of Michelson type. A beam of radiation is divided into two beams by means of a beam splitter. A path difference between the beams is also introduced whereupon it is allowed to recombine. In this way, interference between the beams is obtained. Intensity of the output beam from the interferometer is monitored as a function of path difference using an appropriate detector.</w:t>
      </w:r>
    </w:p>
    <w:p w:rsidR="006E2EFF" w:rsidRPr="00AE44F2" w:rsidRDefault="006E2EFF" w:rsidP="006E2EFF">
      <w:pPr>
        <w:spacing w:line="360" w:lineRule="auto"/>
        <w:ind w:right="6"/>
        <w:jc w:val="both"/>
        <w:rPr>
          <w:rFonts w:ascii="Times New Roman" w:eastAsia="Times New Roman" w:hAnsi="Times New Roman" w:cs="Times New Roman"/>
          <w:sz w:val="24"/>
          <w:szCs w:val="24"/>
        </w:rPr>
      </w:pPr>
      <w:r w:rsidRPr="00AE44F2">
        <w:rPr>
          <w:rFonts w:ascii="Times New Roman" w:eastAsia="Times New Roman" w:hAnsi="Times New Roman" w:cs="Times New Roman"/>
          <w:sz w:val="24"/>
          <w:szCs w:val="24"/>
        </w:rPr>
        <w:t>In order to determine the functional groups, present in the pyrolytic oil, Fourier Transform Infrared spectroscopy of the oil is being analyzed in a Perkin-Elmer infrared spectrometer.</w:t>
      </w:r>
    </w:p>
    <w:p w:rsidR="006E2EFF" w:rsidRPr="006E2EFF" w:rsidRDefault="006E2EFF" w:rsidP="006E2EFF">
      <w:pPr>
        <w:spacing w:line="360" w:lineRule="auto"/>
        <w:jc w:val="both"/>
        <w:rPr>
          <w:rFonts w:ascii="Times New Roman" w:eastAsia="Calibri" w:hAnsi="Times New Roman" w:cs="Times New Roman"/>
          <w:sz w:val="24"/>
          <w:szCs w:val="24"/>
          <w:lang w:val="en-GB"/>
        </w:rPr>
      </w:pPr>
    </w:p>
    <w:p w:rsidR="006E2EFF" w:rsidRPr="00A325E9" w:rsidRDefault="006E2EFF" w:rsidP="006E2EFF">
      <w:pPr>
        <w:shd w:val="clear" w:color="auto" w:fill="FFFFFF"/>
        <w:spacing w:line="360" w:lineRule="auto"/>
        <w:jc w:val="both"/>
        <w:rPr>
          <w:rFonts w:ascii="Times New Roman" w:eastAsia="Times New Roman" w:hAnsi="Times New Roman" w:cs="Times New Roman"/>
          <w:color w:val="000000"/>
          <w:sz w:val="24"/>
          <w:szCs w:val="24"/>
        </w:rPr>
      </w:pPr>
      <w:r w:rsidRPr="00074637">
        <w:rPr>
          <w:rFonts w:ascii="Times New Roman" w:hAnsi="Times New Roman" w:cs="Times New Roman"/>
          <w:sz w:val="24"/>
          <w:szCs w:val="24"/>
          <w:shd w:val="clear" w:color="auto" w:fill="FFFFFF"/>
        </w:rPr>
        <w:t>The pyrolysis of waste tire tubes is a complex physicochemical reaction process involving many interlacing reactions, including bond breaking, molecular rearrangement, hydrogen transfer, and various condensation reactions. The reaction mechanism is complicated</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color w:val="000000"/>
          <w:sz w:val="24"/>
          <w:szCs w:val="24"/>
        </w:rPr>
        <w:t>(</w:t>
      </w:r>
      <w:r w:rsidRPr="00074637">
        <w:rPr>
          <w:rFonts w:ascii="Times New Roman" w:eastAsia="Times New Roman" w:hAnsi="Times New Roman" w:cs="Times New Roman"/>
          <w:color w:val="000000"/>
          <w:sz w:val="24"/>
          <w:szCs w:val="24"/>
        </w:rPr>
        <w:t xml:space="preserve">Bicas </w:t>
      </w:r>
      <w:r>
        <w:rPr>
          <w:rFonts w:ascii="Times New Roman" w:eastAsia="Times New Roman" w:hAnsi="Times New Roman" w:cs="Times New Roman"/>
          <w:color w:val="000000"/>
          <w:sz w:val="24"/>
          <w:szCs w:val="24"/>
        </w:rPr>
        <w:t xml:space="preserve">et al; 2008, </w:t>
      </w:r>
      <w:r w:rsidRPr="00074637">
        <w:rPr>
          <w:rFonts w:ascii="Times New Roman" w:eastAsia="Times New Roman" w:hAnsi="Times New Roman" w:cs="Times New Roman"/>
          <w:color w:val="000000"/>
          <w:sz w:val="24"/>
          <w:szCs w:val="24"/>
        </w:rPr>
        <w:t>Kraidman</w:t>
      </w:r>
      <w:r>
        <w:rPr>
          <w:rFonts w:ascii="Times New Roman" w:eastAsia="Times New Roman" w:hAnsi="Times New Roman" w:cs="Times New Roman"/>
          <w:color w:val="000000"/>
          <w:sz w:val="24"/>
          <w:szCs w:val="24"/>
        </w:rPr>
        <w:t xml:space="preserve">, </w:t>
      </w:r>
      <w:r w:rsidRPr="00074637">
        <w:rPr>
          <w:rFonts w:ascii="Times New Roman" w:eastAsia="Times New Roman" w:hAnsi="Times New Roman" w:cs="Times New Roman"/>
          <w:color w:val="000000"/>
          <w:sz w:val="24"/>
          <w:szCs w:val="24"/>
        </w:rPr>
        <w:t>Mukherjee</w:t>
      </w:r>
      <w:r>
        <w:rPr>
          <w:rFonts w:ascii="Times New Roman" w:eastAsia="Times New Roman" w:hAnsi="Times New Roman" w:cs="Times New Roman"/>
          <w:color w:val="000000"/>
          <w:sz w:val="24"/>
          <w:szCs w:val="24"/>
        </w:rPr>
        <w:t xml:space="preserve"> and</w:t>
      </w:r>
      <w:r w:rsidRPr="00074637">
        <w:rPr>
          <w:rFonts w:ascii="Times New Roman" w:eastAsia="Times New Roman" w:hAnsi="Times New Roman" w:cs="Times New Roman"/>
          <w:color w:val="000000"/>
          <w:sz w:val="24"/>
          <w:szCs w:val="24"/>
        </w:rPr>
        <w:t xml:space="preserve"> Hill</w:t>
      </w:r>
      <w:r>
        <w:rPr>
          <w:rFonts w:ascii="Times New Roman" w:eastAsia="Times New Roman" w:hAnsi="Times New Roman" w:cs="Times New Roman"/>
          <w:color w:val="000000"/>
          <w:sz w:val="24"/>
          <w:szCs w:val="24"/>
        </w:rPr>
        <w:t xml:space="preserve">, 1969, </w:t>
      </w:r>
      <w:r w:rsidRPr="00074637">
        <w:rPr>
          <w:rFonts w:ascii="Times New Roman" w:eastAsia="Times New Roman" w:hAnsi="Times New Roman" w:cs="Times New Roman"/>
          <w:color w:val="000000"/>
          <w:sz w:val="24"/>
          <w:szCs w:val="24"/>
        </w:rPr>
        <w:t>Cadwalleder</w:t>
      </w:r>
      <w:r>
        <w:rPr>
          <w:rFonts w:ascii="Times New Roman" w:eastAsia="Times New Roman" w:hAnsi="Times New Roman" w:cs="Times New Roman"/>
          <w:color w:val="000000"/>
          <w:sz w:val="24"/>
          <w:szCs w:val="24"/>
        </w:rPr>
        <w:t xml:space="preserve">, et al; 1989). </w:t>
      </w:r>
      <w:r w:rsidRPr="00074637">
        <w:rPr>
          <w:rFonts w:ascii="Times New Roman" w:hAnsi="Times New Roman" w:cs="Times New Roman"/>
          <w:sz w:val="24"/>
          <w:szCs w:val="24"/>
          <w:shd w:val="clear" w:color="auto" w:fill="FFFFFF"/>
        </w:rPr>
        <w:t>There are both endothermic and exothermic reactions in the pyrolysis process, and these reactions exhibit different reaction phenomena.</w:t>
      </w:r>
    </w:p>
    <w:p w:rsidR="006E2EFF" w:rsidRDefault="006E2EFF" w:rsidP="006E2EFF">
      <w:pPr>
        <w:spacing w:line="360" w:lineRule="auto"/>
        <w:jc w:val="both"/>
        <w:rPr>
          <w:rFonts w:ascii="Times New Roman" w:hAnsi="Times New Roman" w:cs="Times New Roman"/>
          <w:sz w:val="24"/>
          <w:szCs w:val="24"/>
        </w:rPr>
      </w:pPr>
      <w:r w:rsidRPr="00F80EF8">
        <w:rPr>
          <w:rFonts w:ascii="Times New Roman" w:hAnsi="Times New Roman" w:cs="Times New Roman"/>
          <w:sz w:val="24"/>
          <w:szCs w:val="24"/>
        </w:rPr>
        <w:t xml:space="preserve">Table </w:t>
      </w:r>
      <w:r>
        <w:rPr>
          <w:rFonts w:ascii="Times New Roman" w:hAnsi="Times New Roman" w:cs="Times New Roman"/>
          <w:sz w:val="24"/>
          <w:szCs w:val="24"/>
        </w:rPr>
        <w:t>4.</w:t>
      </w:r>
      <w:r w:rsidRPr="00F80EF8">
        <w:rPr>
          <w:rFonts w:ascii="Times New Roman" w:hAnsi="Times New Roman" w:cs="Times New Roman"/>
          <w:sz w:val="24"/>
          <w:szCs w:val="24"/>
        </w:rPr>
        <w:t>1: Testing methods for fuel properties measurements</w:t>
      </w:r>
    </w:p>
    <w:p w:rsidR="006E2EFF" w:rsidRPr="00F80EF8" w:rsidRDefault="006E2EFF" w:rsidP="006E2EFF">
      <w:pPr>
        <w:spacing w:line="360" w:lineRule="auto"/>
        <w:jc w:val="both"/>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879"/>
        <w:gridCol w:w="4446"/>
        <w:gridCol w:w="3737"/>
      </w:tblGrid>
      <w:tr w:rsidR="006E2EFF" w:rsidRPr="00F80EF8" w:rsidTr="00AB7EFD">
        <w:tc>
          <w:tcPr>
            <w:tcW w:w="895"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S/n</w:t>
            </w:r>
          </w:p>
        </w:tc>
        <w:tc>
          <w:tcPr>
            <w:tcW w:w="4590"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 xml:space="preserve">Properties </w:t>
            </w:r>
          </w:p>
        </w:tc>
        <w:tc>
          <w:tcPr>
            <w:tcW w:w="3865"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 xml:space="preserve">Test method </w:t>
            </w:r>
          </w:p>
        </w:tc>
      </w:tr>
      <w:tr w:rsidR="006E2EFF" w:rsidRPr="00F80EF8" w:rsidTr="00AB7EFD">
        <w:tc>
          <w:tcPr>
            <w:tcW w:w="895"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1</w:t>
            </w:r>
          </w:p>
        </w:tc>
        <w:tc>
          <w:tcPr>
            <w:tcW w:w="4590"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 xml:space="preserve">Density </w:t>
            </w:r>
          </w:p>
        </w:tc>
        <w:tc>
          <w:tcPr>
            <w:tcW w:w="3865"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 xml:space="preserve">IP 131/57 </w:t>
            </w:r>
          </w:p>
        </w:tc>
      </w:tr>
      <w:tr w:rsidR="006E2EFF" w:rsidRPr="00F80EF8" w:rsidTr="00AB7EFD">
        <w:tc>
          <w:tcPr>
            <w:tcW w:w="895"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2</w:t>
            </w:r>
          </w:p>
        </w:tc>
        <w:tc>
          <w:tcPr>
            <w:tcW w:w="4590"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 xml:space="preserve">Kinematic viscosity </w:t>
            </w:r>
          </w:p>
        </w:tc>
        <w:tc>
          <w:tcPr>
            <w:tcW w:w="3865"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 xml:space="preserve">ASTM D 445 </w:t>
            </w:r>
          </w:p>
        </w:tc>
      </w:tr>
      <w:tr w:rsidR="006E2EFF" w:rsidRPr="00F80EF8" w:rsidTr="00AB7EFD">
        <w:tc>
          <w:tcPr>
            <w:tcW w:w="895"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3</w:t>
            </w:r>
          </w:p>
        </w:tc>
        <w:tc>
          <w:tcPr>
            <w:tcW w:w="4590"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 xml:space="preserve">Flash point </w:t>
            </w:r>
          </w:p>
        </w:tc>
        <w:tc>
          <w:tcPr>
            <w:tcW w:w="3865"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ASTM D 93</w:t>
            </w:r>
          </w:p>
        </w:tc>
      </w:tr>
      <w:tr w:rsidR="006E2EFF" w:rsidRPr="00F80EF8" w:rsidTr="00AB7EFD">
        <w:tc>
          <w:tcPr>
            <w:tcW w:w="895"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4</w:t>
            </w:r>
          </w:p>
        </w:tc>
        <w:tc>
          <w:tcPr>
            <w:tcW w:w="4590"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 xml:space="preserve">Fire point </w:t>
            </w:r>
          </w:p>
        </w:tc>
        <w:tc>
          <w:tcPr>
            <w:tcW w:w="3865"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 xml:space="preserve">ASTM D93 </w:t>
            </w:r>
          </w:p>
        </w:tc>
      </w:tr>
      <w:tr w:rsidR="006E2EFF" w:rsidRPr="00F80EF8" w:rsidTr="00AB7EFD">
        <w:tc>
          <w:tcPr>
            <w:tcW w:w="895"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5</w:t>
            </w:r>
          </w:p>
        </w:tc>
        <w:tc>
          <w:tcPr>
            <w:tcW w:w="4590"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 xml:space="preserve"> Water content </w:t>
            </w:r>
          </w:p>
        </w:tc>
        <w:tc>
          <w:tcPr>
            <w:tcW w:w="3865"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ASTM D49</w:t>
            </w:r>
          </w:p>
        </w:tc>
      </w:tr>
      <w:tr w:rsidR="006E2EFF" w:rsidRPr="00F80EF8" w:rsidTr="00AB7EFD">
        <w:tc>
          <w:tcPr>
            <w:tcW w:w="895"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6</w:t>
            </w:r>
          </w:p>
        </w:tc>
        <w:tc>
          <w:tcPr>
            <w:tcW w:w="4590"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 xml:space="preserve">Pour point </w:t>
            </w:r>
          </w:p>
        </w:tc>
        <w:tc>
          <w:tcPr>
            <w:tcW w:w="3865"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ASTM D 97</w:t>
            </w:r>
          </w:p>
        </w:tc>
      </w:tr>
      <w:tr w:rsidR="006E2EFF" w:rsidRPr="00F80EF8" w:rsidTr="00AB7EFD">
        <w:tc>
          <w:tcPr>
            <w:tcW w:w="895"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7</w:t>
            </w:r>
          </w:p>
        </w:tc>
        <w:tc>
          <w:tcPr>
            <w:tcW w:w="4590"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 xml:space="preserve">Calorific value Bomb calorimeter </w:t>
            </w:r>
          </w:p>
        </w:tc>
        <w:tc>
          <w:tcPr>
            <w:tcW w:w="3865"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12/58</w:t>
            </w:r>
          </w:p>
        </w:tc>
      </w:tr>
      <w:tr w:rsidR="006E2EFF" w:rsidRPr="00F80EF8" w:rsidTr="00AB7EFD">
        <w:tc>
          <w:tcPr>
            <w:tcW w:w="895"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8</w:t>
            </w:r>
          </w:p>
        </w:tc>
        <w:tc>
          <w:tcPr>
            <w:tcW w:w="4590"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 xml:space="preserve">Sulphur content </w:t>
            </w:r>
          </w:p>
        </w:tc>
        <w:tc>
          <w:tcPr>
            <w:tcW w:w="3865"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ASTM D 129-00</w:t>
            </w:r>
          </w:p>
        </w:tc>
      </w:tr>
      <w:tr w:rsidR="006E2EFF" w:rsidRPr="00F80EF8" w:rsidTr="00AB7EFD">
        <w:tc>
          <w:tcPr>
            <w:tcW w:w="895"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9</w:t>
            </w:r>
          </w:p>
        </w:tc>
        <w:tc>
          <w:tcPr>
            <w:tcW w:w="4590"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 xml:space="preserve">Carbon residue </w:t>
            </w:r>
          </w:p>
        </w:tc>
        <w:tc>
          <w:tcPr>
            <w:tcW w:w="3865"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ASTM D 189-65</w:t>
            </w:r>
          </w:p>
        </w:tc>
      </w:tr>
      <w:tr w:rsidR="006E2EFF" w:rsidRPr="00F80EF8" w:rsidTr="00AB7EFD">
        <w:tc>
          <w:tcPr>
            <w:tcW w:w="895"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10</w:t>
            </w:r>
          </w:p>
        </w:tc>
        <w:tc>
          <w:tcPr>
            <w:tcW w:w="4590"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 xml:space="preserve">Ash content </w:t>
            </w:r>
          </w:p>
        </w:tc>
        <w:tc>
          <w:tcPr>
            <w:tcW w:w="3865" w:type="dxa"/>
          </w:tcPr>
          <w:p w:rsidR="006E2EFF" w:rsidRPr="00F80EF8" w:rsidRDefault="006E2EFF" w:rsidP="00AB7EFD">
            <w:pPr>
              <w:spacing w:line="360" w:lineRule="auto"/>
              <w:jc w:val="both"/>
              <w:rPr>
                <w:rFonts w:ascii="Times New Roman" w:eastAsia="Times New Roman" w:hAnsi="Times New Roman" w:cs="Times New Roman"/>
                <w:b/>
                <w:bCs/>
                <w:sz w:val="24"/>
                <w:szCs w:val="24"/>
              </w:rPr>
            </w:pPr>
            <w:r w:rsidRPr="00F80EF8">
              <w:rPr>
                <w:rFonts w:ascii="Times New Roman" w:hAnsi="Times New Roman" w:cs="Times New Roman"/>
                <w:sz w:val="24"/>
                <w:szCs w:val="24"/>
              </w:rPr>
              <w:t>ASTM D 48</w:t>
            </w:r>
          </w:p>
        </w:tc>
      </w:tr>
    </w:tbl>
    <w:p w:rsidR="006E2EFF" w:rsidRDefault="006E2EFF" w:rsidP="006E2EFF">
      <w:pPr>
        <w:spacing w:line="360" w:lineRule="auto"/>
        <w:jc w:val="both"/>
      </w:pPr>
    </w:p>
    <w:p w:rsidR="006E2EFF" w:rsidRDefault="006E2EFF" w:rsidP="006E2EFF">
      <w:pPr>
        <w:spacing w:line="234" w:lineRule="auto"/>
        <w:jc w:val="both"/>
        <w:rPr>
          <w:rFonts w:ascii="Times New Roman" w:eastAsia="Times New Roman" w:hAnsi="Times New Roman"/>
          <w:sz w:val="24"/>
          <w:szCs w:val="24"/>
        </w:rPr>
      </w:pPr>
      <w:r w:rsidRPr="00074637">
        <w:rPr>
          <w:rFonts w:ascii="Times New Roman" w:eastAsia="Times New Roman" w:hAnsi="Times New Roman"/>
          <w:sz w:val="24"/>
          <w:szCs w:val="24"/>
        </w:rPr>
        <w:t>Table</w:t>
      </w:r>
      <w:r>
        <w:rPr>
          <w:rFonts w:ascii="Times New Roman" w:eastAsia="Times New Roman" w:hAnsi="Times New Roman"/>
          <w:sz w:val="24"/>
          <w:szCs w:val="24"/>
        </w:rPr>
        <w:t xml:space="preserve"> 4.2</w:t>
      </w:r>
      <w:r w:rsidRPr="00074637">
        <w:rPr>
          <w:rFonts w:ascii="Times New Roman" w:eastAsia="Times New Roman" w:hAnsi="Times New Roman"/>
          <w:sz w:val="24"/>
          <w:szCs w:val="24"/>
        </w:rPr>
        <w:t>: Standard parameters of gasoline, diesel and kerosene oil.</w:t>
      </w:r>
    </w:p>
    <w:p w:rsidR="006E2EFF" w:rsidRPr="00074637" w:rsidRDefault="006E2EFF" w:rsidP="006E2EFF">
      <w:pPr>
        <w:spacing w:line="234" w:lineRule="auto"/>
        <w:jc w:val="both"/>
        <w:rPr>
          <w:rFonts w:ascii="Times New Roman" w:eastAsia="Times New Roman" w:hAnsi="Times New Roman"/>
          <w:sz w:val="24"/>
          <w:szCs w:val="24"/>
        </w:rPr>
      </w:pPr>
    </w:p>
    <w:tbl>
      <w:tblPr>
        <w:tblStyle w:val="TableGrid"/>
        <w:tblW w:w="0" w:type="auto"/>
        <w:tblLook w:val="04A0" w:firstRow="1" w:lastRow="0" w:firstColumn="1" w:lastColumn="0" w:noHBand="0" w:noVBand="1"/>
      </w:tblPr>
      <w:tblGrid>
        <w:gridCol w:w="984"/>
        <w:gridCol w:w="2641"/>
        <w:gridCol w:w="1813"/>
        <w:gridCol w:w="1812"/>
        <w:gridCol w:w="1812"/>
      </w:tblGrid>
      <w:tr w:rsidR="006E2EFF" w:rsidRPr="002436E9" w:rsidTr="00AB7EFD">
        <w:tc>
          <w:tcPr>
            <w:tcW w:w="985" w:type="dxa"/>
            <w:vAlign w:val="bottom"/>
          </w:tcPr>
          <w:p w:rsidR="006E2EFF" w:rsidRPr="002436E9" w:rsidRDefault="006E2EFF" w:rsidP="00AB7EFD">
            <w:pPr>
              <w:spacing w:line="360" w:lineRule="auto"/>
              <w:jc w:val="both"/>
              <w:rPr>
                <w:rFonts w:ascii="Times New Roman" w:eastAsia="Times New Roman" w:hAnsi="Times New Roman" w:cs="Times New Roman"/>
                <w:b/>
                <w:sz w:val="24"/>
                <w:szCs w:val="24"/>
              </w:rPr>
            </w:pPr>
            <w:r w:rsidRPr="002436E9">
              <w:rPr>
                <w:rFonts w:ascii="Times New Roman" w:eastAsia="Times New Roman" w:hAnsi="Times New Roman" w:cs="Times New Roman"/>
                <w:b/>
                <w:sz w:val="24"/>
                <w:szCs w:val="24"/>
              </w:rPr>
              <w:t>S/no.</w:t>
            </w:r>
          </w:p>
        </w:tc>
        <w:tc>
          <w:tcPr>
            <w:tcW w:w="2643" w:type="dxa"/>
            <w:vAlign w:val="bottom"/>
          </w:tcPr>
          <w:p w:rsidR="006E2EFF" w:rsidRPr="002436E9" w:rsidRDefault="006E2EFF" w:rsidP="00AB7EFD">
            <w:pPr>
              <w:spacing w:line="360" w:lineRule="auto"/>
              <w:jc w:val="both"/>
              <w:rPr>
                <w:rFonts w:ascii="Times New Roman" w:eastAsia="Times New Roman" w:hAnsi="Times New Roman" w:cs="Times New Roman"/>
                <w:b/>
                <w:sz w:val="24"/>
                <w:szCs w:val="24"/>
              </w:rPr>
            </w:pPr>
            <w:r w:rsidRPr="002436E9">
              <w:rPr>
                <w:rFonts w:ascii="Times New Roman" w:eastAsia="Times New Roman" w:hAnsi="Times New Roman" w:cs="Times New Roman"/>
                <w:b/>
                <w:sz w:val="24"/>
                <w:szCs w:val="24"/>
              </w:rPr>
              <w:t>Parameters</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
                <w:sz w:val="24"/>
                <w:szCs w:val="24"/>
              </w:rPr>
            </w:pPr>
            <w:r w:rsidRPr="002436E9">
              <w:rPr>
                <w:rFonts w:ascii="Times New Roman" w:eastAsia="Times New Roman" w:hAnsi="Times New Roman" w:cs="Times New Roman"/>
                <w:b/>
                <w:sz w:val="24"/>
                <w:szCs w:val="24"/>
              </w:rPr>
              <w:t>Gasoline</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
                <w:sz w:val="24"/>
                <w:szCs w:val="24"/>
              </w:rPr>
            </w:pPr>
            <w:r w:rsidRPr="002436E9">
              <w:rPr>
                <w:rFonts w:ascii="Times New Roman" w:eastAsia="Times New Roman" w:hAnsi="Times New Roman" w:cs="Times New Roman"/>
                <w:b/>
                <w:sz w:val="24"/>
                <w:szCs w:val="24"/>
              </w:rPr>
              <w:t>Diesel</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
                <w:sz w:val="24"/>
                <w:szCs w:val="24"/>
              </w:rPr>
            </w:pPr>
            <w:r w:rsidRPr="002436E9">
              <w:rPr>
                <w:rFonts w:ascii="Times New Roman" w:eastAsia="Times New Roman" w:hAnsi="Times New Roman" w:cs="Times New Roman"/>
                <w:b/>
                <w:sz w:val="24"/>
                <w:szCs w:val="24"/>
              </w:rPr>
              <w:t>Kerosene</w:t>
            </w:r>
          </w:p>
        </w:tc>
      </w:tr>
      <w:tr w:rsidR="006E2EFF" w:rsidRPr="002436E9" w:rsidTr="00AB7EFD">
        <w:tc>
          <w:tcPr>
            <w:tcW w:w="985"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w w:val="91"/>
                <w:sz w:val="24"/>
                <w:szCs w:val="24"/>
              </w:rPr>
              <w:t>1</w:t>
            </w:r>
          </w:p>
        </w:tc>
        <w:tc>
          <w:tcPr>
            <w:tcW w:w="2643"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Density (g/mL)</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w w:val="99"/>
                <w:sz w:val="24"/>
                <w:szCs w:val="24"/>
              </w:rPr>
              <w:t>0.736/0.725</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0.834</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w w:val="99"/>
                <w:sz w:val="24"/>
                <w:szCs w:val="24"/>
              </w:rPr>
              <w:t>0.780-0.82</w:t>
            </w:r>
          </w:p>
        </w:tc>
      </w:tr>
      <w:tr w:rsidR="006E2EFF" w:rsidRPr="002436E9" w:rsidTr="00AB7EFD">
        <w:tc>
          <w:tcPr>
            <w:tcW w:w="985" w:type="dxa"/>
            <w:vAlign w:val="bottom"/>
          </w:tcPr>
          <w:p w:rsidR="006E2EFF" w:rsidRPr="002436E9" w:rsidRDefault="006E2EFF" w:rsidP="00AB7EFD">
            <w:pPr>
              <w:spacing w:line="360" w:lineRule="auto"/>
              <w:jc w:val="both"/>
              <w:rPr>
                <w:rFonts w:ascii="Times New Roman" w:eastAsia="Times New Roman" w:hAnsi="Times New Roman" w:cs="Times New Roman"/>
                <w:bCs/>
                <w:w w:val="91"/>
                <w:sz w:val="24"/>
                <w:szCs w:val="24"/>
              </w:rPr>
            </w:pPr>
            <w:r w:rsidRPr="002436E9">
              <w:rPr>
                <w:rFonts w:ascii="Times New Roman" w:eastAsia="Times New Roman" w:hAnsi="Times New Roman" w:cs="Times New Roman"/>
                <w:bCs/>
                <w:w w:val="91"/>
                <w:sz w:val="24"/>
                <w:szCs w:val="24"/>
              </w:rPr>
              <w:t>2</w:t>
            </w:r>
          </w:p>
        </w:tc>
        <w:tc>
          <w:tcPr>
            <w:tcW w:w="2643"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Specific Gravity</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w w:val="99"/>
                <w:sz w:val="24"/>
                <w:szCs w:val="24"/>
              </w:rPr>
            </w:pPr>
            <w:r w:rsidRPr="002436E9">
              <w:rPr>
                <w:rFonts w:ascii="Times New Roman" w:eastAsia="Times New Roman" w:hAnsi="Times New Roman" w:cs="Times New Roman"/>
                <w:bCs/>
                <w:sz w:val="24"/>
                <w:szCs w:val="24"/>
              </w:rPr>
              <w:t>0.70</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w w:val="96"/>
                <w:sz w:val="24"/>
                <w:szCs w:val="24"/>
              </w:rPr>
              <w:t>0.85</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w w:val="99"/>
                <w:sz w:val="24"/>
                <w:szCs w:val="24"/>
              </w:rPr>
            </w:pPr>
            <w:r w:rsidRPr="002436E9">
              <w:rPr>
                <w:rFonts w:ascii="Times New Roman" w:eastAsia="Times New Roman" w:hAnsi="Times New Roman" w:cs="Times New Roman"/>
                <w:bCs/>
                <w:w w:val="96"/>
                <w:sz w:val="24"/>
                <w:szCs w:val="24"/>
              </w:rPr>
              <w:t>0.78</w:t>
            </w:r>
          </w:p>
        </w:tc>
      </w:tr>
      <w:tr w:rsidR="006E2EFF" w:rsidRPr="002436E9" w:rsidTr="00AB7EFD">
        <w:tc>
          <w:tcPr>
            <w:tcW w:w="985" w:type="dxa"/>
            <w:vAlign w:val="bottom"/>
          </w:tcPr>
          <w:p w:rsidR="006E2EFF" w:rsidRDefault="006E2EFF" w:rsidP="00AB7EFD">
            <w:pPr>
              <w:spacing w:line="360" w:lineRule="auto"/>
              <w:jc w:val="both"/>
              <w:rPr>
                <w:rFonts w:ascii="Times New Roman" w:eastAsia="Times New Roman" w:hAnsi="Times New Roman" w:cs="Times New Roman"/>
                <w:bCs/>
                <w:w w:val="91"/>
                <w:sz w:val="24"/>
                <w:szCs w:val="24"/>
              </w:rPr>
            </w:pPr>
            <w:r w:rsidRPr="002436E9">
              <w:rPr>
                <w:rFonts w:ascii="Times New Roman" w:eastAsia="Times New Roman" w:hAnsi="Times New Roman" w:cs="Times New Roman"/>
                <w:bCs/>
                <w:w w:val="91"/>
                <w:sz w:val="24"/>
                <w:szCs w:val="24"/>
              </w:rPr>
              <w:t>3</w:t>
            </w:r>
          </w:p>
          <w:p w:rsidR="006E2EFF" w:rsidRPr="002436E9" w:rsidRDefault="006E2EFF" w:rsidP="00AB7EFD">
            <w:pPr>
              <w:spacing w:line="360" w:lineRule="auto"/>
              <w:jc w:val="both"/>
              <w:rPr>
                <w:rFonts w:ascii="Times New Roman" w:eastAsia="Times New Roman" w:hAnsi="Times New Roman" w:cs="Times New Roman"/>
                <w:bCs/>
                <w:w w:val="91"/>
                <w:sz w:val="24"/>
                <w:szCs w:val="24"/>
              </w:rPr>
            </w:pPr>
          </w:p>
        </w:tc>
        <w:tc>
          <w:tcPr>
            <w:tcW w:w="2643" w:type="dxa"/>
            <w:vAlign w:val="bottom"/>
          </w:tcPr>
          <w:p w:rsidR="006E2EFF"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API gravity</w:t>
            </w:r>
          </w:p>
          <w:p w:rsidR="006E2EFF" w:rsidRPr="002436E9" w:rsidRDefault="006E2EFF" w:rsidP="00AB7EFD">
            <w:pPr>
              <w:spacing w:line="360" w:lineRule="auto"/>
              <w:jc w:val="both"/>
              <w:rPr>
                <w:rFonts w:ascii="Times New Roman" w:eastAsia="Times New Roman" w:hAnsi="Times New Roman" w:cs="Times New Roman"/>
                <w:bCs/>
                <w:sz w:val="24"/>
                <w:szCs w:val="24"/>
              </w:rPr>
            </w:pPr>
          </w:p>
        </w:tc>
        <w:tc>
          <w:tcPr>
            <w:tcW w:w="1814" w:type="dxa"/>
            <w:vAlign w:val="bottom"/>
          </w:tcPr>
          <w:p w:rsidR="006E2EFF" w:rsidRDefault="006E2EFF" w:rsidP="00AB7EFD">
            <w:pPr>
              <w:spacing w:line="360" w:lineRule="auto"/>
              <w:jc w:val="both"/>
              <w:rPr>
                <w:rFonts w:ascii="Times New Roman" w:eastAsia="Times New Roman" w:hAnsi="Times New Roman" w:cs="Times New Roman"/>
                <w:bCs/>
                <w:w w:val="91"/>
                <w:sz w:val="24"/>
                <w:szCs w:val="24"/>
              </w:rPr>
            </w:pPr>
            <w:r w:rsidRPr="002436E9">
              <w:rPr>
                <w:rFonts w:ascii="Times New Roman" w:eastAsia="Times New Roman" w:hAnsi="Times New Roman" w:cs="Times New Roman"/>
                <w:bCs/>
                <w:w w:val="91"/>
                <w:sz w:val="24"/>
                <w:szCs w:val="24"/>
              </w:rPr>
              <w:t>65</w:t>
            </w:r>
          </w:p>
          <w:p w:rsidR="006E2EFF" w:rsidRPr="002436E9" w:rsidRDefault="006E2EFF" w:rsidP="00AB7EFD">
            <w:pPr>
              <w:spacing w:line="360" w:lineRule="auto"/>
              <w:jc w:val="both"/>
              <w:rPr>
                <w:rFonts w:ascii="Times New Roman" w:eastAsia="Times New Roman" w:hAnsi="Times New Roman" w:cs="Times New Roman"/>
                <w:bCs/>
                <w:sz w:val="24"/>
                <w:szCs w:val="24"/>
              </w:rPr>
            </w:pP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w w:val="96"/>
                <w:sz w:val="24"/>
                <w:szCs w:val="24"/>
              </w:rPr>
            </w:pPr>
            <w:r w:rsidRPr="002436E9">
              <w:rPr>
                <w:rFonts w:ascii="Times New Roman" w:eastAsia="Times New Roman" w:hAnsi="Times New Roman" w:cs="Times New Roman"/>
                <w:bCs/>
                <w:sz w:val="24"/>
                <w:szCs w:val="24"/>
              </w:rPr>
              <w:t>23-30   41.7-39.66</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w w:val="96"/>
                <w:sz w:val="24"/>
                <w:szCs w:val="24"/>
              </w:rPr>
            </w:pPr>
          </w:p>
        </w:tc>
      </w:tr>
      <w:tr w:rsidR="006E2EFF" w:rsidRPr="002436E9" w:rsidTr="00AB7EFD">
        <w:tc>
          <w:tcPr>
            <w:tcW w:w="985" w:type="dxa"/>
            <w:vAlign w:val="bottom"/>
          </w:tcPr>
          <w:p w:rsidR="006E2EFF" w:rsidRPr="002436E9" w:rsidRDefault="006E2EFF" w:rsidP="00AB7EFD">
            <w:pPr>
              <w:spacing w:line="360" w:lineRule="auto"/>
              <w:jc w:val="both"/>
              <w:rPr>
                <w:rFonts w:ascii="Times New Roman" w:eastAsia="Times New Roman" w:hAnsi="Times New Roman" w:cs="Times New Roman"/>
                <w:bCs/>
                <w:w w:val="91"/>
                <w:sz w:val="24"/>
                <w:szCs w:val="24"/>
              </w:rPr>
            </w:pPr>
            <w:r w:rsidRPr="002436E9">
              <w:rPr>
                <w:rFonts w:ascii="Times New Roman" w:eastAsia="Times New Roman" w:hAnsi="Times New Roman" w:cs="Times New Roman"/>
                <w:bCs/>
                <w:w w:val="91"/>
                <w:sz w:val="24"/>
                <w:szCs w:val="24"/>
              </w:rPr>
              <w:t>4</w:t>
            </w:r>
          </w:p>
        </w:tc>
        <w:tc>
          <w:tcPr>
            <w:tcW w:w="2643"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Viscosity (Centipois)</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w w:val="91"/>
                <w:sz w:val="24"/>
                <w:szCs w:val="24"/>
              </w:rPr>
            </w:pPr>
            <w:r w:rsidRPr="002436E9">
              <w:rPr>
                <w:rFonts w:ascii="Times New Roman" w:eastAsia="Times New Roman" w:hAnsi="Times New Roman" w:cs="Times New Roman"/>
                <w:bCs/>
                <w:sz w:val="24"/>
                <w:szCs w:val="24"/>
              </w:rPr>
              <w:t>0.7750-0.8394</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w w:val="97"/>
                <w:sz w:val="24"/>
                <w:szCs w:val="24"/>
              </w:rPr>
              <w:t>2.0-4.5</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w w:val="96"/>
                <w:sz w:val="24"/>
                <w:szCs w:val="24"/>
              </w:rPr>
            </w:pPr>
            <w:r w:rsidRPr="002436E9">
              <w:rPr>
                <w:rFonts w:ascii="Times New Roman" w:eastAsia="Times New Roman" w:hAnsi="Times New Roman" w:cs="Times New Roman"/>
                <w:bCs/>
                <w:w w:val="97"/>
                <w:sz w:val="24"/>
                <w:szCs w:val="24"/>
              </w:rPr>
              <w:t>0.9-1.5</w:t>
            </w:r>
          </w:p>
        </w:tc>
      </w:tr>
      <w:tr w:rsidR="006E2EFF" w:rsidRPr="002436E9" w:rsidTr="00AB7EFD">
        <w:tc>
          <w:tcPr>
            <w:tcW w:w="985" w:type="dxa"/>
            <w:vAlign w:val="bottom"/>
          </w:tcPr>
          <w:p w:rsidR="006E2EFF" w:rsidRPr="002436E9" w:rsidRDefault="006E2EFF" w:rsidP="00AB7EFD">
            <w:pPr>
              <w:spacing w:line="360" w:lineRule="auto"/>
              <w:jc w:val="both"/>
              <w:rPr>
                <w:rFonts w:ascii="Times New Roman" w:eastAsia="Times New Roman" w:hAnsi="Times New Roman" w:cs="Times New Roman"/>
                <w:bCs/>
                <w:w w:val="91"/>
                <w:sz w:val="24"/>
                <w:szCs w:val="24"/>
              </w:rPr>
            </w:pPr>
            <w:r w:rsidRPr="002436E9">
              <w:rPr>
                <w:rFonts w:ascii="Times New Roman" w:eastAsia="Times New Roman" w:hAnsi="Times New Roman" w:cs="Times New Roman"/>
                <w:bCs/>
                <w:w w:val="91"/>
                <w:sz w:val="24"/>
                <w:szCs w:val="24"/>
              </w:rPr>
              <w:t>5</w:t>
            </w:r>
          </w:p>
        </w:tc>
        <w:tc>
          <w:tcPr>
            <w:tcW w:w="2643"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Kinematic viscosity (mm</w:t>
            </w:r>
            <w:r w:rsidRPr="002436E9">
              <w:rPr>
                <w:rFonts w:ascii="Times New Roman" w:eastAsia="Times New Roman" w:hAnsi="Times New Roman" w:cs="Times New Roman"/>
                <w:bCs/>
                <w:sz w:val="24"/>
                <w:szCs w:val="24"/>
                <w:vertAlign w:val="superscript"/>
              </w:rPr>
              <w:t>2</w:t>
            </w:r>
            <w:r w:rsidRPr="002436E9">
              <w:rPr>
                <w:rFonts w:ascii="Times New Roman" w:eastAsia="Times New Roman" w:hAnsi="Times New Roman" w:cs="Times New Roman"/>
                <w:bCs/>
                <w:sz w:val="24"/>
                <w:szCs w:val="24"/>
              </w:rPr>
              <w:t>/s)</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w w:val="98"/>
                <w:sz w:val="24"/>
                <w:szCs w:val="24"/>
              </w:rPr>
              <w:t>5.0</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w w:val="97"/>
                <w:sz w:val="24"/>
                <w:szCs w:val="24"/>
              </w:rPr>
            </w:pPr>
            <w:r w:rsidRPr="002436E9">
              <w:rPr>
                <w:rFonts w:ascii="Times New Roman" w:eastAsia="Times New Roman" w:hAnsi="Times New Roman" w:cs="Times New Roman"/>
                <w:bCs/>
                <w:w w:val="98"/>
                <w:sz w:val="24"/>
                <w:szCs w:val="24"/>
              </w:rPr>
              <w:t>3.77 -5.0</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w w:val="97"/>
                <w:sz w:val="24"/>
                <w:szCs w:val="24"/>
              </w:rPr>
            </w:pPr>
            <w:r w:rsidRPr="002436E9">
              <w:rPr>
                <w:rFonts w:ascii="Times New Roman" w:eastAsia="Times New Roman" w:hAnsi="Times New Roman" w:cs="Times New Roman"/>
                <w:bCs/>
                <w:w w:val="98"/>
                <w:sz w:val="24"/>
                <w:szCs w:val="24"/>
              </w:rPr>
              <w:t>2.2</w:t>
            </w:r>
          </w:p>
        </w:tc>
      </w:tr>
      <w:tr w:rsidR="006E2EFF" w:rsidRPr="002436E9" w:rsidTr="00AB7EFD">
        <w:tc>
          <w:tcPr>
            <w:tcW w:w="985" w:type="dxa"/>
            <w:vAlign w:val="bottom"/>
          </w:tcPr>
          <w:p w:rsidR="006E2EFF" w:rsidRPr="002436E9" w:rsidRDefault="006E2EFF" w:rsidP="00AB7EFD">
            <w:pPr>
              <w:spacing w:line="360" w:lineRule="auto"/>
              <w:jc w:val="both"/>
              <w:rPr>
                <w:rFonts w:ascii="Times New Roman" w:eastAsia="Times New Roman" w:hAnsi="Times New Roman" w:cs="Times New Roman"/>
                <w:bCs/>
                <w:w w:val="91"/>
                <w:sz w:val="24"/>
                <w:szCs w:val="24"/>
              </w:rPr>
            </w:pPr>
            <w:r w:rsidRPr="002436E9">
              <w:rPr>
                <w:rFonts w:ascii="Times New Roman" w:eastAsia="Times New Roman" w:hAnsi="Times New Roman" w:cs="Times New Roman"/>
                <w:bCs/>
                <w:w w:val="91"/>
                <w:sz w:val="24"/>
                <w:szCs w:val="24"/>
              </w:rPr>
              <w:lastRenderedPageBreak/>
              <w:t>6</w:t>
            </w:r>
          </w:p>
        </w:tc>
        <w:tc>
          <w:tcPr>
            <w:tcW w:w="2643"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 xml:space="preserve">Aniline point </w:t>
            </w:r>
            <w:r w:rsidRPr="002436E9">
              <w:rPr>
                <w:rFonts w:ascii="Times New Roman" w:eastAsia="Times New Roman" w:hAnsi="Times New Roman" w:cs="Times New Roman"/>
                <w:bCs/>
                <w:sz w:val="24"/>
                <w:szCs w:val="24"/>
                <w:vertAlign w:val="superscript"/>
              </w:rPr>
              <w:t>o</w:t>
            </w:r>
            <w:r w:rsidRPr="002436E9">
              <w:rPr>
                <w:rFonts w:ascii="Times New Roman" w:eastAsia="Times New Roman" w:hAnsi="Times New Roman" w:cs="Times New Roman"/>
                <w:bCs/>
                <w:sz w:val="24"/>
                <w:szCs w:val="24"/>
              </w:rPr>
              <w:t>C</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w w:val="98"/>
                <w:sz w:val="24"/>
                <w:szCs w:val="24"/>
              </w:rPr>
            </w:pPr>
            <w:r w:rsidRPr="002436E9">
              <w:rPr>
                <w:rFonts w:ascii="Times New Roman" w:eastAsia="Times New Roman" w:hAnsi="Times New Roman" w:cs="Times New Roman"/>
                <w:bCs/>
                <w:w w:val="91"/>
                <w:sz w:val="24"/>
                <w:szCs w:val="24"/>
              </w:rPr>
              <w:t>65</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w w:val="98"/>
                <w:sz w:val="24"/>
                <w:szCs w:val="24"/>
              </w:rPr>
            </w:pPr>
            <w:r w:rsidRPr="002436E9">
              <w:rPr>
                <w:rFonts w:ascii="Times New Roman" w:eastAsia="Times New Roman" w:hAnsi="Times New Roman" w:cs="Times New Roman"/>
                <w:bCs/>
                <w:w w:val="91"/>
                <w:sz w:val="24"/>
                <w:szCs w:val="24"/>
              </w:rPr>
              <w:t>71</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w w:val="98"/>
                <w:sz w:val="24"/>
                <w:szCs w:val="24"/>
              </w:rPr>
            </w:pPr>
            <w:r w:rsidRPr="002436E9">
              <w:rPr>
                <w:rFonts w:ascii="Times New Roman" w:eastAsia="Times New Roman" w:hAnsi="Times New Roman" w:cs="Times New Roman"/>
                <w:bCs/>
                <w:sz w:val="24"/>
                <w:szCs w:val="24"/>
              </w:rPr>
              <w:t>62</w:t>
            </w:r>
          </w:p>
        </w:tc>
      </w:tr>
      <w:tr w:rsidR="006E2EFF" w:rsidRPr="002436E9" w:rsidTr="00AB7EFD">
        <w:tc>
          <w:tcPr>
            <w:tcW w:w="985" w:type="dxa"/>
            <w:vAlign w:val="bottom"/>
          </w:tcPr>
          <w:p w:rsidR="006E2EFF" w:rsidRPr="002436E9" w:rsidRDefault="006E2EFF" w:rsidP="00AB7EFD">
            <w:pPr>
              <w:spacing w:line="360" w:lineRule="auto"/>
              <w:jc w:val="both"/>
              <w:rPr>
                <w:rFonts w:ascii="Times New Roman" w:eastAsia="Times New Roman" w:hAnsi="Times New Roman" w:cs="Times New Roman"/>
                <w:bCs/>
                <w:w w:val="91"/>
                <w:sz w:val="24"/>
                <w:szCs w:val="24"/>
              </w:rPr>
            </w:pPr>
            <w:r w:rsidRPr="002436E9">
              <w:rPr>
                <w:rFonts w:ascii="Times New Roman" w:eastAsia="Times New Roman" w:hAnsi="Times New Roman" w:cs="Times New Roman"/>
                <w:bCs/>
                <w:w w:val="91"/>
                <w:sz w:val="24"/>
                <w:szCs w:val="24"/>
              </w:rPr>
              <w:t>7</w:t>
            </w:r>
          </w:p>
        </w:tc>
        <w:tc>
          <w:tcPr>
            <w:tcW w:w="2643"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 xml:space="preserve">Flash point </w:t>
            </w:r>
            <w:r w:rsidRPr="002436E9">
              <w:rPr>
                <w:rFonts w:ascii="Times New Roman" w:eastAsia="Times New Roman" w:hAnsi="Times New Roman" w:cs="Times New Roman"/>
                <w:bCs/>
                <w:sz w:val="24"/>
                <w:szCs w:val="24"/>
                <w:vertAlign w:val="superscript"/>
              </w:rPr>
              <w:t>o</w:t>
            </w:r>
            <w:r w:rsidRPr="002436E9">
              <w:rPr>
                <w:rFonts w:ascii="Times New Roman" w:eastAsia="Times New Roman" w:hAnsi="Times New Roman" w:cs="Times New Roman"/>
                <w:bCs/>
                <w:sz w:val="24"/>
                <w:szCs w:val="24"/>
              </w:rPr>
              <w:t>C</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w w:val="91"/>
                <w:sz w:val="24"/>
                <w:szCs w:val="24"/>
              </w:rPr>
            </w:pPr>
            <w:r w:rsidRPr="002436E9">
              <w:rPr>
                <w:rFonts w:ascii="Times New Roman" w:eastAsia="Times New Roman" w:hAnsi="Times New Roman" w:cs="Times New Roman"/>
                <w:bCs/>
                <w:w w:val="99"/>
                <w:sz w:val="24"/>
                <w:szCs w:val="24"/>
              </w:rPr>
              <w:t>37.8-38</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w w:val="91"/>
                <w:sz w:val="24"/>
                <w:szCs w:val="24"/>
              </w:rPr>
            </w:pPr>
            <w:r w:rsidRPr="002436E9">
              <w:rPr>
                <w:rFonts w:ascii="Times New Roman" w:eastAsia="Times New Roman" w:hAnsi="Times New Roman" w:cs="Times New Roman"/>
                <w:bCs/>
                <w:w w:val="98"/>
                <w:sz w:val="24"/>
                <w:szCs w:val="24"/>
              </w:rPr>
              <w:t>55-60</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w w:val="98"/>
                <w:sz w:val="24"/>
                <w:szCs w:val="24"/>
              </w:rPr>
              <w:t>50-55</w:t>
            </w:r>
          </w:p>
        </w:tc>
      </w:tr>
      <w:tr w:rsidR="006E2EFF" w:rsidRPr="002436E9" w:rsidTr="00AB7EFD">
        <w:tc>
          <w:tcPr>
            <w:tcW w:w="985" w:type="dxa"/>
            <w:vAlign w:val="bottom"/>
          </w:tcPr>
          <w:p w:rsidR="006E2EFF" w:rsidRDefault="006E2EFF" w:rsidP="00AB7EFD">
            <w:pPr>
              <w:spacing w:line="360" w:lineRule="auto"/>
              <w:jc w:val="both"/>
              <w:rPr>
                <w:rFonts w:ascii="Times New Roman" w:eastAsia="Times New Roman" w:hAnsi="Times New Roman" w:cs="Times New Roman"/>
                <w:bCs/>
                <w:w w:val="91"/>
                <w:sz w:val="24"/>
                <w:szCs w:val="24"/>
              </w:rPr>
            </w:pPr>
            <w:r w:rsidRPr="002436E9">
              <w:rPr>
                <w:rFonts w:ascii="Times New Roman" w:eastAsia="Times New Roman" w:hAnsi="Times New Roman" w:cs="Times New Roman"/>
                <w:bCs/>
                <w:w w:val="91"/>
                <w:sz w:val="24"/>
                <w:szCs w:val="24"/>
              </w:rPr>
              <w:t>8</w:t>
            </w:r>
          </w:p>
          <w:p w:rsidR="006E2EFF" w:rsidRPr="002436E9" w:rsidRDefault="006E2EFF" w:rsidP="00AB7EFD">
            <w:pPr>
              <w:spacing w:line="360" w:lineRule="auto"/>
              <w:jc w:val="both"/>
              <w:rPr>
                <w:rFonts w:ascii="Times New Roman" w:eastAsia="Times New Roman" w:hAnsi="Times New Roman" w:cs="Times New Roman"/>
                <w:bCs/>
                <w:w w:val="91"/>
                <w:sz w:val="24"/>
                <w:szCs w:val="24"/>
              </w:rPr>
            </w:pPr>
          </w:p>
        </w:tc>
        <w:tc>
          <w:tcPr>
            <w:tcW w:w="2643"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Watson characterization</w:t>
            </w:r>
            <w:r>
              <w:rPr>
                <w:rFonts w:ascii="Times New Roman" w:eastAsia="Times New Roman" w:hAnsi="Times New Roman" w:cs="Times New Roman"/>
                <w:bCs/>
                <w:sz w:val="24"/>
                <w:szCs w:val="24"/>
              </w:rPr>
              <w:t xml:space="preserve"> </w:t>
            </w:r>
            <w:r w:rsidRPr="002436E9">
              <w:rPr>
                <w:rFonts w:ascii="Times New Roman" w:eastAsia="Times New Roman" w:hAnsi="Times New Roman" w:cs="Times New Roman"/>
                <w:bCs/>
                <w:sz w:val="24"/>
                <w:szCs w:val="24"/>
              </w:rPr>
              <w:t>constant</w:t>
            </w:r>
          </w:p>
        </w:tc>
        <w:tc>
          <w:tcPr>
            <w:tcW w:w="1814" w:type="dxa"/>
            <w:vAlign w:val="bottom"/>
          </w:tcPr>
          <w:p w:rsidR="006E2EFF"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12.45</w:t>
            </w:r>
          </w:p>
          <w:p w:rsidR="006E2EFF" w:rsidRPr="002436E9" w:rsidRDefault="006E2EFF" w:rsidP="00AB7EFD">
            <w:pPr>
              <w:spacing w:line="360" w:lineRule="auto"/>
              <w:jc w:val="both"/>
              <w:rPr>
                <w:rFonts w:ascii="Times New Roman" w:eastAsia="Times New Roman" w:hAnsi="Times New Roman" w:cs="Times New Roman"/>
                <w:bCs/>
                <w:w w:val="99"/>
                <w:sz w:val="24"/>
                <w:szCs w:val="24"/>
              </w:rPr>
            </w:pPr>
          </w:p>
        </w:tc>
        <w:tc>
          <w:tcPr>
            <w:tcW w:w="1814" w:type="dxa"/>
            <w:vAlign w:val="bottom"/>
          </w:tcPr>
          <w:p w:rsidR="006E2EFF"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11.28</w:t>
            </w:r>
          </w:p>
          <w:p w:rsidR="006E2EFF" w:rsidRPr="002436E9" w:rsidRDefault="006E2EFF" w:rsidP="00AB7EFD">
            <w:pPr>
              <w:spacing w:line="360" w:lineRule="auto"/>
              <w:jc w:val="both"/>
              <w:rPr>
                <w:rFonts w:ascii="Times New Roman" w:eastAsia="Times New Roman" w:hAnsi="Times New Roman" w:cs="Times New Roman"/>
                <w:bCs/>
                <w:w w:val="98"/>
                <w:sz w:val="24"/>
                <w:szCs w:val="24"/>
              </w:rPr>
            </w:pPr>
          </w:p>
        </w:tc>
        <w:tc>
          <w:tcPr>
            <w:tcW w:w="1814" w:type="dxa"/>
            <w:vAlign w:val="bottom"/>
          </w:tcPr>
          <w:p w:rsidR="006E2EFF"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12.126</w:t>
            </w:r>
          </w:p>
          <w:p w:rsidR="006E2EFF" w:rsidRPr="002436E9" w:rsidRDefault="006E2EFF" w:rsidP="00AB7EFD">
            <w:pPr>
              <w:spacing w:line="360" w:lineRule="auto"/>
              <w:jc w:val="both"/>
              <w:rPr>
                <w:rFonts w:ascii="Times New Roman" w:eastAsia="Times New Roman" w:hAnsi="Times New Roman" w:cs="Times New Roman"/>
                <w:bCs/>
                <w:w w:val="98"/>
                <w:sz w:val="24"/>
                <w:szCs w:val="24"/>
              </w:rPr>
            </w:pPr>
          </w:p>
        </w:tc>
      </w:tr>
      <w:tr w:rsidR="006E2EFF" w:rsidRPr="002436E9" w:rsidTr="00AB7EFD">
        <w:tc>
          <w:tcPr>
            <w:tcW w:w="985" w:type="dxa"/>
            <w:vAlign w:val="bottom"/>
          </w:tcPr>
          <w:p w:rsidR="006E2EFF" w:rsidRPr="002436E9" w:rsidRDefault="006E2EFF" w:rsidP="00AB7EFD">
            <w:pPr>
              <w:spacing w:line="360" w:lineRule="auto"/>
              <w:jc w:val="both"/>
              <w:rPr>
                <w:rFonts w:ascii="Times New Roman" w:eastAsia="Times New Roman" w:hAnsi="Times New Roman" w:cs="Times New Roman"/>
                <w:bCs/>
                <w:w w:val="91"/>
                <w:sz w:val="24"/>
                <w:szCs w:val="24"/>
              </w:rPr>
            </w:pPr>
            <w:r w:rsidRPr="002436E9">
              <w:rPr>
                <w:rFonts w:ascii="Times New Roman" w:eastAsia="Times New Roman" w:hAnsi="Times New Roman" w:cs="Times New Roman"/>
                <w:bCs/>
                <w:w w:val="91"/>
                <w:sz w:val="24"/>
                <w:szCs w:val="24"/>
              </w:rPr>
              <w:t>9</w:t>
            </w:r>
          </w:p>
        </w:tc>
        <w:tc>
          <w:tcPr>
            <w:tcW w:w="2643"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 xml:space="preserve">Freezing point </w:t>
            </w:r>
            <w:r w:rsidRPr="002436E9">
              <w:rPr>
                <w:rFonts w:ascii="Times New Roman" w:eastAsia="Times New Roman" w:hAnsi="Times New Roman" w:cs="Times New Roman"/>
                <w:bCs/>
                <w:sz w:val="24"/>
                <w:szCs w:val="24"/>
                <w:vertAlign w:val="superscript"/>
              </w:rPr>
              <w:t>o</w:t>
            </w:r>
            <w:r w:rsidRPr="002436E9">
              <w:rPr>
                <w:rFonts w:ascii="Times New Roman" w:eastAsia="Times New Roman" w:hAnsi="Times New Roman" w:cs="Times New Roman"/>
                <w:bCs/>
                <w:sz w:val="24"/>
                <w:szCs w:val="24"/>
              </w:rPr>
              <w:t>C</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-58</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-54</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w w:val="91"/>
                <w:sz w:val="24"/>
                <w:szCs w:val="24"/>
              </w:rPr>
              <w:t>-</w:t>
            </w:r>
          </w:p>
        </w:tc>
      </w:tr>
      <w:tr w:rsidR="006E2EFF" w:rsidRPr="002436E9" w:rsidTr="00AB7EFD">
        <w:tc>
          <w:tcPr>
            <w:tcW w:w="985" w:type="dxa"/>
            <w:vAlign w:val="bottom"/>
          </w:tcPr>
          <w:p w:rsidR="006E2EFF" w:rsidRPr="002436E9" w:rsidRDefault="006E2EFF" w:rsidP="00AB7EFD">
            <w:pPr>
              <w:spacing w:line="360" w:lineRule="auto"/>
              <w:jc w:val="both"/>
              <w:rPr>
                <w:rFonts w:ascii="Times New Roman" w:eastAsia="Times New Roman" w:hAnsi="Times New Roman" w:cs="Times New Roman"/>
                <w:bCs/>
                <w:w w:val="91"/>
                <w:sz w:val="24"/>
                <w:szCs w:val="24"/>
              </w:rPr>
            </w:pPr>
            <w:r w:rsidRPr="002436E9">
              <w:rPr>
                <w:rFonts w:ascii="Times New Roman" w:eastAsia="Times New Roman" w:hAnsi="Times New Roman" w:cs="Times New Roman"/>
                <w:bCs/>
                <w:sz w:val="24"/>
                <w:szCs w:val="24"/>
              </w:rPr>
              <w:t>10</w:t>
            </w:r>
          </w:p>
        </w:tc>
        <w:tc>
          <w:tcPr>
            <w:tcW w:w="2643"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Diesel index</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83.44</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w w:val="91"/>
                <w:sz w:val="24"/>
                <w:szCs w:val="24"/>
              </w:rPr>
              <w:t>54</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w w:val="91"/>
                <w:sz w:val="24"/>
                <w:szCs w:val="24"/>
              </w:rPr>
            </w:pPr>
            <w:r w:rsidRPr="002436E9">
              <w:rPr>
                <w:rFonts w:ascii="Times New Roman" w:eastAsia="Times New Roman" w:hAnsi="Times New Roman" w:cs="Times New Roman"/>
                <w:bCs/>
                <w:sz w:val="24"/>
                <w:szCs w:val="24"/>
              </w:rPr>
              <w:t>59.88</w:t>
            </w:r>
          </w:p>
        </w:tc>
      </w:tr>
      <w:tr w:rsidR="006E2EFF" w:rsidRPr="002436E9" w:rsidTr="00AB7EFD">
        <w:tc>
          <w:tcPr>
            <w:tcW w:w="985"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11</w:t>
            </w:r>
          </w:p>
        </w:tc>
        <w:tc>
          <w:tcPr>
            <w:tcW w:w="2643"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Bromine number</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w w:val="91"/>
                <w:sz w:val="24"/>
                <w:szCs w:val="24"/>
              </w:rPr>
              <w:t>60</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w w:val="91"/>
                <w:sz w:val="24"/>
                <w:szCs w:val="24"/>
              </w:rPr>
            </w:pPr>
            <w:r w:rsidRPr="002436E9">
              <w:rPr>
                <w:rFonts w:ascii="Times New Roman" w:eastAsia="Times New Roman" w:hAnsi="Times New Roman" w:cs="Times New Roman"/>
                <w:bCs/>
                <w:sz w:val="24"/>
                <w:szCs w:val="24"/>
              </w:rPr>
              <w:t>1-10</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p>
        </w:tc>
      </w:tr>
      <w:tr w:rsidR="006E2EFF" w:rsidRPr="002436E9" w:rsidTr="00AB7EFD">
        <w:tc>
          <w:tcPr>
            <w:tcW w:w="985" w:type="dxa"/>
            <w:vAlign w:val="bottom"/>
          </w:tcPr>
          <w:p w:rsidR="006E2EFF"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12</w:t>
            </w:r>
          </w:p>
          <w:p w:rsidR="006E2EFF" w:rsidRPr="002436E9" w:rsidRDefault="006E2EFF" w:rsidP="00AB7EFD">
            <w:pPr>
              <w:spacing w:line="360" w:lineRule="auto"/>
              <w:jc w:val="both"/>
              <w:rPr>
                <w:rFonts w:ascii="Times New Roman" w:eastAsia="Times New Roman" w:hAnsi="Times New Roman" w:cs="Times New Roman"/>
                <w:bCs/>
                <w:sz w:val="24"/>
                <w:szCs w:val="24"/>
              </w:rPr>
            </w:pPr>
          </w:p>
        </w:tc>
        <w:tc>
          <w:tcPr>
            <w:tcW w:w="2643"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Gross calorific value (MJ/kg)</w:t>
            </w:r>
          </w:p>
        </w:tc>
        <w:tc>
          <w:tcPr>
            <w:tcW w:w="1814" w:type="dxa"/>
            <w:vAlign w:val="bottom"/>
          </w:tcPr>
          <w:p w:rsidR="006E2EFF"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45.6</w:t>
            </w:r>
          </w:p>
          <w:p w:rsidR="006E2EFF" w:rsidRPr="002436E9" w:rsidRDefault="006E2EFF" w:rsidP="00AB7EFD">
            <w:pPr>
              <w:spacing w:line="360" w:lineRule="auto"/>
              <w:jc w:val="both"/>
              <w:rPr>
                <w:rFonts w:ascii="Times New Roman" w:eastAsia="Times New Roman" w:hAnsi="Times New Roman" w:cs="Times New Roman"/>
                <w:bCs/>
                <w:w w:val="91"/>
                <w:sz w:val="24"/>
                <w:szCs w:val="24"/>
              </w:rPr>
            </w:pPr>
          </w:p>
        </w:tc>
        <w:tc>
          <w:tcPr>
            <w:tcW w:w="1814" w:type="dxa"/>
            <w:vAlign w:val="bottom"/>
          </w:tcPr>
          <w:p w:rsidR="006E2EFF"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43.5-55.7</w:t>
            </w:r>
          </w:p>
          <w:p w:rsidR="006E2EFF" w:rsidRPr="002436E9" w:rsidRDefault="006E2EFF" w:rsidP="00AB7EFD">
            <w:pPr>
              <w:spacing w:line="360" w:lineRule="auto"/>
              <w:jc w:val="both"/>
              <w:rPr>
                <w:rFonts w:ascii="Times New Roman" w:eastAsia="Times New Roman" w:hAnsi="Times New Roman" w:cs="Times New Roman"/>
                <w:bCs/>
                <w:sz w:val="24"/>
                <w:szCs w:val="24"/>
              </w:rPr>
            </w:pPr>
          </w:p>
        </w:tc>
        <w:tc>
          <w:tcPr>
            <w:tcW w:w="1814" w:type="dxa"/>
            <w:vAlign w:val="bottom"/>
          </w:tcPr>
          <w:p w:rsidR="006E2EFF" w:rsidRDefault="006E2EFF" w:rsidP="00AB7EFD">
            <w:pPr>
              <w:spacing w:line="360" w:lineRule="auto"/>
              <w:jc w:val="both"/>
              <w:rPr>
                <w:rFonts w:ascii="Times New Roman" w:eastAsia="Times New Roman" w:hAnsi="Times New Roman" w:cs="Times New Roman"/>
                <w:bCs/>
                <w:w w:val="96"/>
                <w:sz w:val="24"/>
                <w:szCs w:val="24"/>
              </w:rPr>
            </w:pPr>
            <w:r w:rsidRPr="002436E9">
              <w:rPr>
                <w:rFonts w:ascii="Times New Roman" w:eastAsia="Times New Roman" w:hAnsi="Times New Roman" w:cs="Times New Roman"/>
                <w:bCs/>
                <w:w w:val="96"/>
                <w:sz w:val="24"/>
                <w:szCs w:val="24"/>
              </w:rPr>
              <w:t>46.5</w:t>
            </w:r>
          </w:p>
          <w:p w:rsidR="006E2EFF" w:rsidRPr="002436E9" w:rsidRDefault="006E2EFF" w:rsidP="00AB7EFD">
            <w:pPr>
              <w:spacing w:line="360" w:lineRule="auto"/>
              <w:jc w:val="both"/>
              <w:rPr>
                <w:rFonts w:ascii="Times New Roman" w:eastAsia="Times New Roman" w:hAnsi="Times New Roman" w:cs="Times New Roman"/>
                <w:bCs/>
                <w:sz w:val="24"/>
                <w:szCs w:val="24"/>
              </w:rPr>
            </w:pPr>
          </w:p>
        </w:tc>
      </w:tr>
      <w:tr w:rsidR="006E2EFF" w:rsidRPr="002436E9" w:rsidTr="00AB7EFD">
        <w:tc>
          <w:tcPr>
            <w:tcW w:w="985"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13</w:t>
            </w:r>
          </w:p>
        </w:tc>
        <w:tc>
          <w:tcPr>
            <w:tcW w:w="2643"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Sulfur %</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sz w:val="24"/>
                <w:szCs w:val="24"/>
              </w:rPr>
              <w:t>1ppm</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sz w:val="24"/>
                <w:szCs w:val="24"/>
              </w:rPr>
            </w:pPr>
            <w:r w:rsidRPr="002436E9">
              <w:rPr>
                <w:rFonts w:ascii="Times New Roman" w:eastAsia="Times New Roman" w:hAnsi="Times New Roman" w:cs="Times New Roman"/>
                <w:bCs/>
                <w:w w:val="99"/>
                <w:sz w:val="24"/>
                <w:szCs w:val="24"/>
              </w:rPr>
              <w:t>0.70ppm</w:t>
            </w:r>
          </w:p>
        </w:tc>
        <w:tc>
          <w:tcPr>
            <w:tcW w:w="1814" w:type="dxa"/>
            <w:vAlign w:val="bottom"/>
          </w:tcPr>
          <w:p w:rsidR="006E2EFF" w:rsidRPr="002436E9" w:rsidRDefault="006E2EFF" w:rsidP="00AB7EFD">
            <w:pPr>
              <w:spacing w:line="360" w:lineRule="auto"/>
              <w:jc w:val="both"/>
              <w:rPr>
                <w:rFonts w:ascii="Times New Roman" w:eastAsia="Times New Roman" w:hAnsi="Times New Roman" w:cs="Times New Roman"/>
                <w:bCs/>
                <w:w w:val="96"/>
                <w:sz w:val="24"/>
                <w:szCs w:val="24"/>
              </w:rPr>
            </w:pPr>
            <w:r w:rsidRPr="002436E9">
              <w:rPr>
                <w:rFonts w:ascii="Times New Roman" w:eastAsia="Times New Roman" w:hAnsi="Times New Roman" w:cs="Times New Roman"/>
                <w:bCs/>
                <w:sz w:val="24"/>
                <w:szCs w:val="24"/>
              </w:rPr>
              <w:t>0.9ppm</w:t>
            </w:r>
          </w:p>
        </w:tc>
      </w:tr>
    </w:tbl>
    <w:p w:rsidR="006E2EFF" w:rsidRDefault="006E2EFF" w:rsidP="006E2EFF">
      <w:pPr>
        <w:spacing w:line="234" w:lineRule="auto"/>
        <w:ind w:left="280"/>
        <w:jc w:val="both"/>
        <w:rPr>
          <w:rFonts w:ascii="Times New Roman" w:eastAsia="Times New Roman" w:hAnsi="Times New Roman"/>
        </w:rPr>
      </w:pPr>
    </w:p>
    <w:p w:rsidR="006E2EFF" w:rsidRDefault="006E2EFF" w:rsidP="006E2EFF">
      <w:pPr>
        <w:spacing w:line="234" w:lineRule="auto"/>
        <w:ind w:left="280"/>
        <w:jc w:val="both"/>
        <w:rPr>
          <w:rFonts w:ascii="Times New Roman" w:eastAsia="Times New Roman" w:hAnsi="Times New Roman"/>
        </w:rPr>
      </w:pPr>
    </w:p>
    <w:p w:rsidR="006E2EFF" w:rsidRDefault="006E2EFF" w:rsidP="006E2EFF">
      <w:pPr>
        <w:spacing w:line="360" w:lineRule="auto"/>
        <w:jc w:val="both"/>
        <w:rPr>
          <w:rFonts w:ascii="Times New Roman" w:eastAsia="Times New Roman" w:hAnsi="Times New Roman" w:cs="Times New Roman"/>
          <w:sz w:val="24"/>
          <w:szCs w:val="24"/>
        </w:rPr>
      </w:pPr>
      <w:r w:rsidRPr="00074637">
        <w:rPr>
          <w:rFonts w:ascii="Times New Roman" w:eastAsia="Times New Roman" w:hAnsi="Times New Roman" w:cs="Times New Roman"/>
          <w:sz w:val="24"/>
          <w:szCs w:val="24"/>
        </w:rPr>
        <w:t>Table</w:t>
      </w:r>
      <w:r>
        <w:rPr>
          <w:rFonts w:ascii="Times New Roman" w:eastAsia="Times New Roman" w:hAnsi="Times New Roman" w:cs="Times New Roman"/>
          <w:sz w:val="24"/>
          <w:szCs w:val="24"/>
        </w:rPr>
        <w:t xml:space="preserve"> 4.3</w:t>
      </w:r>
      <w:r w:rsidRPr="00074637">
        <w:rPr>
          <w:rFonts w:ascii="Times New Roman" w:eastAsia="Times New Roman" w:hAnsi="Times New Roman" w:cs="Times New Roman"/>
          <w:sz w:val="24"/>
          <w:szCs w:val="24"/>
        </w:rPr>
        <w:t xml:space="preserve">: Standard </w:t>
      </w:r>
      <w:r w:rsidRPr="00074637">
        <w:rPr>
          <w:rFonts w:ascii="Times New Roman" w:eastAsia="Times New Roman" w:hAnsi="Times New Roman" w:cs="Times New Roman"/>
          <w:bCs/>
          <w:sz w:val="24"/>
          <w:szCs w:val="24"/>
        </w:rPr>
        <w:t>ASTM Distillation</w:t>
      </w:r>
      <w:r w:rsidRPr="00074637">
        <w:rPr>
          <w:rFonts w:ascii="Times New Roman" w:eastAsia="Times New Roman" w:hAnsi="Times New Roman" w:cs="Times New Roman"/>
          <w:sz w:val="24"/>
          <w:szCs w:val="24"/>
        </w:rPr>
        <w:t xml:space="preserve"> parameters of gasoline, diesel and kerosene oil.</w:t>
      </w:r>
    </w:p>
    <w:p w:rsidR="006E2EFF" w:rsidRPr="00074637" w:rsidRDefault="006E2EFF" w:rsidP="006E2EFF">
      <w:pPr>
        <w:spacing w:line="360" w:lineRule="auto"/>
        <w:jc w:val="both"/>
        <w:rPr>
          <w:rFonts w:ascii="Times New Roman" w:eastAsia="Times New Roman" w:hAnsi="Times New Roman" w:cs="Times New Roman"/>
          <w:sz w:val="24"/>
          <w:szCs w:val="24"/>
        </w:rPr>
      </w:pPr>
    </w:p>
    <w:tbl>
      <w:tblPr>
        <w:tblStyle w:val="TableGrid"/>
        <w:tblW w:w="0" w:type="auto"/>
        <w:tblInd w:w="280" w:type="dxa"/>
        <w:tblLook w:val="04A0" w:firstRow="1" w:lastRow="0" w:firstColumn="1" w:lastColumn="0" w:noHBand="0" w:noVBand="1"/>
      </w:tblPr>
      <w:tblGrid>
        <w:gridCol w:w="1730"/>
        <w:gridCol w:w="1780"/>
        <w:gridCol w:w="1763"/>
        <w:gridCol w:w="1742"/>
        <w:gridCol w:w="1767"/>
      </w:tblGrid>
      <w:tr w:rsidR="006E2EFF" w:rsidRPr="00074637" w:rsidTr="00AB7EFD">
        <w:trPr>
          <w:trHeight w:val="135"/>
        </w:trPr>
        <w:tc>
          <w:tcPr>
            <w:tcW w:w="1814" w:type="dxa"/>
            <w:vMerge w:val="restart"/>
            <w:vAlign w:val="bottom"/>
          </w:tcPr>
          <w:p w:rsidR="006E2EFF" w:rsidRPr="00074637" w:rsidRDefault="006E2EFF" w:rsidP="00AB7EFD">
            <w:pPr>
              <w:spacing w:line="360" w:lineRule="auto"/>
              <w:jc w:val="both"/>
              <w:rPr>
                <w:rFonts w:ascii="Times New Roman" w:eastAsia="Times New Roman" w:hAnsi="Times New Roman" w:cs="Times New Roman"/>
                <w:b/>
                <w:w w:val="98"/>
                <w:sz w:val="24"/>
                <w:szCs w:val="24"/>
              </w:rPr>
            </w:pPr>
            <w:r w:rsidRPr="00074637">
              <w:rPr>
                <w:rFonts w:ascii="Times New Roman" w:eastAsia="Times New Roman" w:hAnsi="Times New Roman" w:cs="Times New Roman"/>
                <w:b/>
                <w:w w:val="98"/>
                <w:sz w:val="24"/>
                <w:szCs w:val="24"/>
              </w:rPr>
              <w:t>S/no</w:t>
            </w:r>
          </w:p>
          <w:p w:rsidR="006E2EFF" w:rsidRPr="00074637" w:rsidRDefault="006E2EFF" w:rsidP="00AB7EFD">
            <w:pPr>
              <w:spacing w:line="360" w:lineRule="auto"/>
              <w:jc w:val="both"/>
              <w:rPr>
                <w:rFonts w:ascii="Times New Roman" w:eastAsia="Times New Roman" w:hAnsi="Times New Roman" w:cs="Times New Roman"/>
                <w:b/>
                <w:sz w:val="24"/>
                <w:szCs w:val="24"/>
              </w:rPr>
            </w:pPr>
          </w:p>
        </w:tc>
        <w:tc>
          <w:tcPr>
            <w:tcW w:w="1814" w:type="dxa"/>
            <w:vMerge w:val="restart"/>
            <w:vAlign w:val="bottom"/>
          </w:tcPr>
          <w:p w:rsidR="006E2EFF" w:rsidRPr="00074637" w:rsidRDefault="006E2EFF" w:rsidP="00AB7EFD">
            <w:pPr>
              <w:spacing w:line="360" w:lineRule="auto"/>
              <w:jc w:val="both"/>
              <w:rPr>
                <w:rFonts w:ascii="Times New Roman" w:eastAsia="Times New Roman" w:hAnsi="Times New Roman" w:cs="Times New Roman"/>
                <w:b/>
                <w:sz w:val="24"/>
                <w:szCs w:val="24"/>
              </w:rPr>
            </w:pPr>
            <w:r w:rsidRPr="00074637">
              <w:rPr>
                <w:rFonts w:ascii="Times New Roman" w:eastAsia="Times New Roman" w:hAnsi="Times New Roman" w:cs="Times New Roman"/>
                <w:b/>
                <w:sz w:val="24"/>
                <w:szCs w:val="24"/>
              </w:rPr>
              <w:t>ASTM Distillation</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
                <w:sz w:val="24"/>
                <w:szCs w:val="24"/>
              </w:rPr>
            </w:pPr>
            <w:r w:rsidRPr="00074637">
              <w:rPr>
                <w:rFonts w:ascii="Times New Roman" w:eastAsia="Times New Roman" w:hAnsi="Times New Roman" w:cs="Times New Roman"/>
                <w:b/>
                <w:sz w:val="24"/>
                <w:szCs w:val="24"/>
              </w:rPr>
              <w:t>Gasoline</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
                <w:sz w:val="24"/>
                <w:szCs w:val="24"/>
              </w:rPr>
            </w:pPr>
            <w:r w:rsidRPr="00074637">
              <w:rPr>
                <w:rFonts w:ascii="Times New Roman" w:eastAsia="Times New Roman" w:hAnsi="Times New Roman" w:cs="Times New Roman"/>
                <w:b/>
                <w:sz w:val="24"/>
                <w:szCs w:val="24"/>
              </w:rPr>
              <w:t>Diesel</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
                <w:sz w:val="24"/>
                <w:szCs w:val="24"/>
              </w:rPr>
            </w:pPr>
            <w:r w:rsidRPr="00074637">
              <w:rPr>
                <w:rFonts w:ascii="Times New Roman" w:eastAsia="Times New Roman" w:hAnsi="Times New Roman" w:cs="Times New Roman"/>
                <w:b/>
                <w:sz w:val="24"/>
                <w:szCs w:val="24"/>
              </w:rPr>
              <w:t>Kerosene</w:t>
            </w:r>
          </w:p>
        </w:tc>
      </w:tr>
      <w:tr w:rsidR="006E2EFF" w:rsidRPr="00074637" w:rsidTr="00AB7EFD">
        <w:trPr>
          <w:trHeight w:val="405"/>
        </w:trPr>
        <w:tc>
          <w:tcPr>
            <w:tcW w:w="1814" w:type="dxa"/>
            <w:vMerge/>
            <w:vAlign w:val="bottom"/>
          </w:tcPr>
          <w:p w:rsidR="006E2EFF" w:rsidRPr="00074637" w:rsidRDefault="006E2EFF" w:rsidP="00AB7EFD">
            <w:pPr>
              <w:spacing w:line="360" w:lineRule="auto"/>
              <w:jc w:val="both"/>
              <w:rPr>
                <w:rFonts w:ascii="Times New Roman" w:eastAsia="Times New Roman" w:hAnsi="Times New Roman" w:cs="Times New Roman"/>
                <w:b/>
                <w:w w:val="98"/>
                <w:sz w:val="24"/>
                <w:szCs w:val="24"/>
              </w:rPr>
            </w:pPr>
          </w:p>
        </w:tc>
        <w:tc>
          <w:tcPr>
            <w:tcW w:w="1814" w:type="dxa"/>
            <w:vMerge/>
            <w:vAlign w:val="bottom"/>
          </w:tcPr>
          <w:p w:rsidR="006E2EFF" w:rsidRPr="00074637" w:rsidRDefault="006E2EFF" w:rsidP="00AB7EFD">
            <w:pPr>
              <w:spacing w:line="360" w:lineRule="auto"/>
              <w:jc w:val="both"/>
              <w:rPr>
                <w:rFonts w:ascii="Times New Roman" w:eastAsia="Times New Roman" w:hAnsi="Times New Roman" w:cs="Times New Roman"/>
                <w:b/>
                <w:sz w:val="24"/>
                <w:szCs w:val="24"/>
              </w:rPr>
            </w:pP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
                <w:sz w:val="24"/>
                <w:szCs w:val="24"/>
              </w:rPr>
            </w:pPr>
            <w:r w:rsidRPr="00074637">
              <w:rPr>
                <w:rFonts w:ascii="Times New Roman" w:eastAsia="Times New Roman" w:hAnsi="Times New Roman" w:cs="Times New Roman"/>
                <w:b/>
                <w:sz w:val="24"/>
                <w:szCs w:val="24"/>
              </w:rPr>
              <w:t xml:space="preserve">Temp </w:t>
            </w:r>
            <w:r w:rsidRPr="00074637">
              <w:rPr>
                <w:rFonts w:ascii="Times New Roman" w:eastAsia="Times New Roman" w:hAnsi="Times New Roman" w:cs="Times New Roman"/>
                <w:b/>
                <w:sz w:val="24"/>
                <w:szCs w:val="24"/>
                <w:vertAlign w:val="superscript"/>
              </w:rPr>
              <w:t>o</w:t>
            </w:r>
            <w:r w:rsidRPr="00074637">
              <w:rPr>
                <w:rFonts w:ascii="Times New Roman" w:eastAsia="Times New Roman" w:hAnsi="Times New Roman" w:cs="Times New Roman"/>
                <w:b/>
                <w:sz w:val="24"/>
                <w:szCs w:val="24"/>
              </w:rPr>
              <w:t>C</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
                <w:w w:val="99"/>
                <w:sz w:val="24"/>
                <w:szCs w:val="24"/>
              </w:rPr>
            </w:pPr>
            <w:r w:rsidRPr="00074637">
              <w:rPr>
                <w:rFonts w:ascii="Times New Roman" w:eastAsia="Times New Roman" w:hAnsi="Times New Roman" w:cs="Times New Roman"/>
                <w:b/>
                <w:w w:val="99"/>
                <w:sz w:val="24"/>
                <w:szCs w:val="24"/>
              </w:rPr>
              <w:t xml:space="preserve">Temp </w:t>
            </w:r>
            <w:r w:rsidRPr="00074637">
              <w:rPr>
                <w:rFonts w:ascii="Times New Roman" w:eastAsia="Times New Roman" w:hAnsi="Times New Roman" w:cs="Times New Roman"/>
                <w:b/>
                <w:w w:val="99"/>
                <w:sz w:val="24"/>
                <w:szCs w:val="24"/>
                <w:vertAlign w:val="superscript"/>
              </w:rPr>
              <w:t>o</w:t>
            </w:r>
            <w:r w:rsidRPr="00074637">
              <w:rPr>
                <w:rFonts w:ascii="Times New Roman" w:eastAsia="Times New Roman" w:hAnsi="Times New Roman" w:cs="Times New Roman"/>
                <w:b/>
                <w:w w:val="99"/>
                <w:sz w:val="24"/>
                <w:szCs w:val="24"/>
              </w:rPr>
              <w:t>C</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
                <w:sz w:val="24"/>
                <w:szCs w:val="24"/>
              </w:rPr>
            </w:pPr>
            <w:r w:rsidRPr="00074637">
              <w:rPr>
                <w:rFonts w:ascii="Times New Roman" w:eastAsia="Times New Roman" w:hAnsi="Times New Roman" w:cs="Times New Roman"/>
                <w:b/>
                <w:sz w:val="24"/>
                <w:szCs w:val="24"/>
              </w:rPr>
              <w:t xml:space="preserve">Temp </w:t>
            </w:r>
            <w:r w:rsidRPr="00074637">
              <w:rPr>
                <w:rFonts w:ascii="Times New Roman" w:eastAsia="Times New Roman" w:hAnsi="Times New Roman" w:cs="Times New Roman"/>
                <w:b/>
                <w:sz w:val="24"/>
                <w:szCs w:val="24"/>
                <w:vertAlign w:val="superscript"/>
              </w:rPr>
              <w:t>o</w:t>
            </w:r>
            <w:r w:rsidRPr="00074637">
              <w:rPr>
                <w:rFonts w:ascii="Times New Roman" w:eastAsia="Times New Roman" w:hAnsi="Times New Roman" w:cs="Times New Roman"/>
                <w:b/>
                <w:sz w:val="24"/>
                <w:szCs w:val="24"/>
              </w:rPr>
              <w:t>C</w:t>
            </w:r>
          </w:p>
        </w:tc>
      </w:tr>
      <w:tr w:rsidR="006E2EFF" w:rsidRPr="00074637" w:rsidTr="00AB7EFD">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8"/>
                <w:sz w:val="24"/>
                <w:szCs w:val="24"/>
              </w:rPr>
            </w:pPr>
            <w:r w:rsidRPr="00074637">
              <w:rPr>
                <w:rFonts w:ascii="Times New Roman" w:eastAsia="Times New Roman" w:hAnsi="Times New Roman" w:cs="Times New Roman"/>
                <w:bCs/>
                <w:w w:val="91"/>
                <w:sz w:val="24"/>
                <w:szCs w:val="24"/>
              </w:rPr>
              <w:t>0</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Dew point</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w w:val="91"/>
                <w:sz w:val="24"/>
                <w:szCs w:val="24"/>
              </w:rPr>
              <w:t>49</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9"/>
                <w:sz w:val="24"/>
                <w:szCs w:val="24"/>
              </w:rPr>
            </w:pPr>
            <w:r w:rsidRPr="00074637">
              <w:rPr>
                <w:rFonts w:ascii="Times New Roman" w:eastAsia="Times New Roman" w:hAnsi="Times New Roman" w:cs="Times New Roman"/>
                <w:bCs/>
                <w:sz w:val="24"/>
                <w:szCs w:val="24"/>
              </w:rPr>
              <w:t>120</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w w:val="92"/>
                <w:sz w:val="24"/>
                <w:szCs w:val="24"/>
              </w:rPr>
              <w:t>110</w:t>
            </w:r>
          </w:p>
        </w:tc>
      </w:tr>
      <w:tr w:rsidR="006E2EFF" w:rsidRPr="00074637" w:rsidTr="00AB7EFD">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1"/>
                <w:sz w:val="24"/>
                <w:szCs w:val="24"/>
              </w:rPr>
            </w:pPr>
            <w:r w:rsidRPr="00074637">
              <w:rPr>
                <w:rFonts w:ascii="Times New Roman" w:eastAsia="Times New Roman" w:hAnsi="Times New Roman" w:cs="Times New Roman"/>
                <w:bCs/>
                <w:w w:val="91"/>
                <w:sz w:val="24"/>
                <w:szCs w:val="24"/>
              </w:rPr>
              <w:t>1</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10 mL</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1"/>
                <w:sz w:val="24"/>
                <w:szCs w:val="24"/>
              </w:rPr>
            </w:pPr>
            <w:r w:rsidRPr="00074637">
              <w:rPr>
                <w:rFonts w:ascii="Times New Roman" w:eastAsia="Times New Roman" w:hAnsi="Times New Roman" w:cs="Times New Roman"/>
                <w:bCs/>
                <w:w w:val="91"/>
                <w:sz w:val="24"/>
                <w:szCs w:val="24"/>
              </w:rPr>
              <w:t>69</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225</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2"/>
                <w:sz w:val="24"/>
                <w:szCs w:val="24"/>
              </w:rPr>
            </w:pPr>
            <w:r w:rsidRPr="00074637">
              <w:rPr>
                <w:rFonts w:ascii="Times New Roman" w:eastAsia="Times New Roman" w:hAnsi="Times New Roman" w:cs="Times New Roman"/>
                <w:bCs/>
                <w:w w:val="92"/>
                <w:sz w:val="24"/>
                <w:szCs w:val="24"/>
              </w:rPr>
              <w:t>178</w:t>
            </w:r>
          </w:p>
        </w:tc>
      </w:tr>
      <w:tr w:rsidR="006E2EFF" w:rsidRPr="00074637" w:rsidTr="00AB7EFD">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1"/>
                <w:sz w:val="24"/>
                <w:szCs w:val="24"/>
              </w:rPr>
            </w:pPr>
            <w:r w:rsidRPr="00074637">
              <w:rPr>
                <w:rFonts w:ascii="Times New Roman" w:eastAsia="Times New Roman" w:hAnsi="Times New Roman" w:cs="Times New Roman"/>
                <w:bCs/>
                <w:w w:val="91"/>
                <w:sz w:val="24"/>
                <w:szCs w:val="24"/>
              </w:rPr>
              <w:t>2</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20mL</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1"/>
                <w:sz w:val="24"/>
                <w:szCs w:val="24"/>
              </w:rPr>
            </w:pPr>
            <w:r w:rsidRPr="00074637">
              <w:rPr>
                <w:rFonts w:ascii="Times New Roman" w:eastAsia="Times New Roman" w:hAnsi="Times New Roman" w:cs="Times New Roman"/>
                <w:bCs/>
                <w:w w:val="91"/>
                <w:sz w:val="24"/>
                <w:szCs w:val="24"/>
              </w:rPr>
              <w:t>78</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238</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2"/>
                <w:sz w:val="24"/>
                <w:szCs w:val="24"/>
              </w:rPr>
            </w:pPr>
            <w:r w:rsidRPr="00074637">
              <w:rPr>
                <w:rFonts w:ascii="Times New Roman" w:eastAsia="Times New Roman" w:hAnsi="Times New Roman" w:cs="Times New Roman"/>
                <w:bCs/>
                <w:w w:val="92"/>
                <w:sz w:val="24"/>
                <w:szCs w:val="24"/>
              </w:rPr>
              <w:t>180</w:t>
            </w:r>
          </w:p>
        </w:tc>
      </w:tr>
      <w:tr w:rsidR="006E2EFF" w:rsidRPr="00074637" w:rsidTr="00AB7EFD">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1"/>
                <w:sz w:val="24"/>
                <w:szCs w:val="24"/>
              </w:rPr>
            </w:pPr>
            <w:r w:rsidRPr="00074637">
              <w:rPr>
                <w:rFonts w:ascii="Times New Roman" w:eastAsia="Times New Roman" w:hAnsi="Times New Roman" w:cs="Times New Roman"/>
                <w:bCs/>
                <w:w w:val="91"/>
                <w:sz w:val="24"/>
                <w:szCs w:val="24"/>
              </w:rPr>
              <w:t>3</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30mL</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1"/>
                <w:sz w:val="24"/>
                <w:szCs w:val="24"/>
              </w:rPr>
            </w:pPr>
            <w:r w:rsidRPr="00074637">
              <w:rPr>
                <w:rFonts w:ascii="Times New Roman" w:eastAsia="Times New Roman" w:hAnsi="Times New Roman" w:cs="Times New Roman"/>
                <w:bCs/>
                <w:w w:val="91"/>
                <w:sz w:val="24"/>
                <w:szCs w:val="24"/>
              </w:rPr>
              <w:t>82</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252</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2"/>
                <w:sz w:val="24"/>
                <w:szCs w:val="24"/>
              </w:rPr>
            </w:pPr>
            <w:r w:rsidRPr="00074637">
              <w:rPr>
                <w:rFonts w:ascii="Times New Roman" w:eastAsia="Times New Roman" w:hAnsi="Times New Roman" w:cs="Times New Roman"/>
                <w:bCs/>
                <w:w w:val="92"/>
                <w:sz w:val="24"/>
                <w:szCs w:val="24"/>
              </w:rPr>
              <w:t>180</w:t>
            </w:r>
          </w:p>
        </w:tc>
      </w:tr>
      <w:tr w:rsidR="006E2EFF" w:rsidRPr="00074637" w:rsidTr="00AB7EFD">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1"/>
                <w:sz w:val="24"/>
                <w:szCs w:val="24"/>
              </w:rPr>
            </w:pPr>
            <w:r w:rsidRPr="00074637">
              <w:rPr>
                <w:rFonts w:ascii="Times New Roman" w:eastAsia="Times New Roman" w:hAnsi="Times New Roman" w:cs="Times New Roman"/>
                <w:bCs/>
                <w:w w:val="91"/>
                <w:sz w:val="24"/>
                <w:szCs w:val="24"/>
              </w:rPr>
              <w:t>4</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40mL</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1"/>
                <w:sz w:val="24"/>
                <w:szCs w:val="24"/>
              </w:rPr>
            </w:pPr>
            <w:r w:rsidRPr="00074637">
              <w:rPr>
                <w:rFonts w:ascii="Times New Roman" w:eastAsia="Times New Roman" w:hAnsi="Times New Roman" w:cs="Times New Roman"/>
                <w:bCs/>
                <w:w w:val="91"/>
                <w:sz w:val="24"/>
                <w:szCs w:val="24"/>
              </w:rPr>
              <w:t>86</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272</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2"/>
                <w:sz w:val="24"/>
                <w:szCs w:val="24"/>
              </w:rPr>
            </w:pPr>
            <w:r w:rsidRPr="00074637">
              <w:rPr>
                <w:rFonts w:ascii="Times New Roman" w:eastAsia="Times New Roman" w:hAnsi="Times New Roman" w:cs="Times New Roman"/>
                <w:bCs/>
                <w:w w:val="92"/>
                <w:sz w:val="24"/>
                <w:szCs w:val="24"/>
              </w:rPr>
              <w:t>182</w:t>
            </w:r>
          </w:p>
        </w:tc>
      </w:tr>
      <w:tr w:rsidR="006E2EFF" w:rsidRPr="00074637" w:rsidTr="00AB7EFD">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1"/>
                <w:sz w:val="24"/>
                <w:szCs w:val="24"/>
              </w:rPr>
            </w:pPr>
            <w:r w:rsidRPr="00074637">
              <w:rPr>
                <w:rFonts w:ascii="Times New Roman" w:eastAsia="Times New Roman" w:hAnsi="Times New Roman" w:cs="Times New Roman"/>
                <w:bCs/>
                <w:w w:val="91"/>
                <w:sz w:val="24"/>
                <w:szCs w:val="24"/>
              </w:rPr>
              <w:t>5</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50mL</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1"/>
                <w:sz w:val="24"/>
                <w:szCs w:val="24"/>
              </w:rPr>
            </w:pPr>
            <w:r w:rsidRPr="00074637">
              <w:rPr>
                <w:rFonts w:ascii="Times New Roman" w:eastAsia="Times New Roman" w:hAnsi="Times New Roman" w:cs="Times New Roman"/>
                <w:bCs/>
                <w:w w:val="91"/>
                <w:sz w:val="24"/>
                <w:szCs w:val="24"/>
              </w:rPr>
              <w:t>90</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281</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2"/>
                <w:sz w:val="24"/>
                <w:szCs w:val="24"/>
              </w:rPr>
            </w:pPr>
            <w:r w:rsidRPr="00074637">
              <w:rPr>
                <w:rFonts w:ascii="Times New Roman" w:eastAsia="Times New Roman" w:hAnsi="Times New Roman" w:cs="Times New Roman"/>
                <w:bCs/>
                <w:w w:val="92"/>
                <w:sz w:val="24"/>
                <w:szCs w:val="24"/>
              </w:rPr>
              <w:t>190</w:t>
            </w:r>
          </w:p>
        </w:tc>
      </w:tr>
      <w:tr w:rsidR="006E2EFF" w:rsidRPr="00074637" w:rsidTr="00AB7EFD">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1"/>
                <w:sz w:val="24"/>
                <w:szCs w:val="24"/>
              </w:rPr>
            </w:pPr>
            <w:r w:rsidRPr="00074637">
              <w:rPr>
                <w:rFonts w:ascii="Times New Roman" w:eastAsia="Times New Roman" w:hAnsi="Times New Roman" w:cs="Times New Roman"/>
                <w:bCs/>
                <w:w w:val="91"/>
                <w:sz w:val="24"/>
                <w:szCs w:val="24"/>
              </w:rPr>
              <w:t>6</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60mL</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1"/>
                <w:sz w:val="24"/>
                <w:szCs w:val="24"/>
              </w:rPr>
            </w:pPr>
            <w:r w:rsidRPr="00074637">
              <w:rPr>
                <w:rFonts w:ascii="Times New Roman" w:eastAsia="Times New Roman" w:hAnsi="Times New Roman" w:cs="Times New Roman"/>
                <w:bCs/>
                <w:w w:val="91"/>
                <w:sz w:val="24"/>
                <w:szCs w:val="24"/>
              </w:rPr>
              <w:t>94</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290</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2"/>
                <w:sz w:val="24"/>
                <w:szCs w:val="24"/>
              </w:rPr>
            </w:pPr>
            <w:r w:rsidRPr="00074637">
              <w:rPr>
                <w:rFonts w:ascii="Times New Roman" w:eastAsia="Times New Roman" w:hAnsi="Times New Roman" w:cs="Times New Roman"/>
                <w:bCs/>
                <w:w w:val="92"/>
                <w:sz w:val="24"/>
                <w:szCs w:val="24"/>
              </w:rPr>
              <w:t>192</w:t>
            </w:r>
          </w:p>
        </w:tc>
      </w:tr>
      <w:tr w:rsidR="006E2EFF" w:rsidRPr="00074637" w:rsidTr="00AB7EFD">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1"/>
                <w:sz w:val="24"/>
                <w:szCs w:val="24"/>
              </w:rPr>
            </w:pPr>
            <w:r w:rsidRPr="00074637">
              <w:rPr>
                <w:rFonts w:ascii="Times New Roman" w:eastAsia="Times New Roman" w:hAnsi="Times New Roman" w:cs="Times New Roman"/>
                <w:bCs/>
                <w:w w:val="91"/>
                <w:sz w:val="24"/>
                <w:szCs w:val="24"/>
              </w:rPr>
              <w:t>7</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70mL</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1"/>
                <w:sz w:val="24"/>
                <w:szCs w:val="24"/>
              </w:rPr>
            </w:pPr>
            <w:r w:rsidRPr="00074637">
              <w:rPr>
                <w:rFonts w:ascii="Times New Roman" w:eastAsia="Times New Roman" w:hAnsi="Times New Roman" w:cs="Times New Roman"/>
                <w:bCs/>
                <w:w w:val="91"/>
                <w:sz w:val="24"/>
                <w:szCs w:val="24"/>
              </w:rPr>
              <w:t>98</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299</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2"/>
                <w:sz w:val="24"/>
                <w:szCs w:val="24"/>
              </w:rPr>
            </w:pPr>
            <w:r w:rsidRPr="00074637">
              <w:rPr>
                <w:rFonts w:ascii="Times New Roman" w:eastAsia="Times New Roman" w:hAnsi="Times New Roman" w:cs="Times New Roman"/>
                <w:bCs/>
                <w:w w:val="92"/>
                <w:sz w:val="24"/>
                <w:szCs w:val="24"/>
              </w:rPr>
              <w:t>198</w:t>
            </w:r>
          </w:p>
        </w:tc>
      </w:tr>
      <w:tr w:rsidR="006E2EFF" w:rsidRPr="00074637" w:rsidTr="00AB7EFD">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1"/>
                <w:sz w:val="24"/>
                <w:szCs w:val="24"/>
              </w:rPr>
            </w:pPr>
            <w:r w:rsidRPr="00074637">
              <w:rPr>
                <w:rFonts w:ascii="Times New Roman" w:eastAsia="Times New Roman" w:hAnsi="Times New Roman" w:cs="Times New Roman"/>
                <w:bCs/>
                <w:w w:val="91"/>
                <w:sz w:val="24"/>
                <w:szCs w:val="24"/>
              </w:rPr>
              <w:t>8</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80mL</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1"/>
                <w:sz w:val="24"/>
                <w:szCs w:val="24"/>
              </w:rPr>
            </w:pPr>
            <w:r w:rsidRPr="00074637">
              <w:rPr>
                <w:rFonts w:ascii="Times New Roman" w:eastAsia="Times New Roman" w:hAnsi="Times New Roman" w:cs="Times New Roman"/>
                <w:bCs/>
                <w:sz w:val="24"/>
                <w:szCs w:val="24"/>
              </w:rPr>
              <w:t>102</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300</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2"/>
                <w:sz w:val="24"/>
                <w:szCs w:val="24"/>
              </w:rPr>
            </w:pPr>
            <w:r w:rsidRPr="00074637">
              <w:rPr>
                <w:rFonts w:ascii="Times New Roman" w:eastAsia="Times New Roman" w:hAnsi="Times New Roman" w:cs="Times New Roman"/>
                <w:bCs/>
                <w:w w:val="92"/>
                <w:sz w:val="24"/>
                <w:szCs w:val="24"/>
              </w:rPr>
              <w:t>200</w:t>
            </w:r>
          </w:p>
        </w:tc>
      </w:tr>
      <w:tr w:rsidR="006E2EFF" w:rsidRPr="00074637" w:rsidTr="00AB7EFD">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1"/>
                <w:sz w:val="24"/>
                <w:szCs w:val="24"/>
              </w:rPr>
            </w:pPr>
            <w:r w:rsidRPr="00074637">
              <w:rPr>
                <w:rFonts w:ascii="Times New Roman" w:eastAsia="Times New Roman" w:hAnsi="Times New Roman" w:cs="Times New Roman"/>
                <w:bCs/>
                <w:w w:val="91"/>
                <w:sz w:val="24"/>
                <w:szCs w:val="24"/>
              </w:rPr>
              <w:t>9</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90mL</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106</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301</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2"/>
                <w:sz w:val="24"/>
                <w:szCs w:val="24"/>
              </w:rPr>
            </w:pPr>
            <w:r w:rsidRPr="00074637">
              <w:rPr>
                <w:rFonts w:ascii="Times New Roman" w:eastAsia="Times New Roman" w:hAnsi="Times New Roman" w:cs="Times New Roman"/>
                <w:bCs/>
                <w:w w:val="92"/>
                <w:sz w:val="24"/>
                <w:szCs w:val="24"/>
              </w:rPr>
              <w:t>210</w:t>
            </w:r>
          </w:p>
        </w:tc>
      </w:tr>
      <w:tr w:rsidR="006E2EFF" w:rsidRPr="00074637" w:rsidTr="00AB7EFD">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1"/>
                <w:sz w:val="24"/>
                <w:szCs w:val="24"/>
              </w:rPr>
            </w:pPr>
            <w:r w:rsidRPr="00074637">
              <w:rPr>
                <w:rFonts w:ascii="Times New Roman" w:eastAsia="Times New Roman" w:hAnsi="Times New Roman" w:cs="Times New Roman"/>
                <w:bCs/>
                <w:sz w:val="24"/>
                <w:szCs w:val="24"/>
              </w:rPr>
              <w:t>10</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100mL</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112</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sz w:val="24"/>
                <w:szCs w:val="24"/>
              </w:rPr>
            </w:pPr>
            <w:r w:rsidRPr="00074637">
              <w:rPr>
                <w:rFonts w:ascii="Times New Roman" w:eastAsia="Times New Roman" w:hAnsi="Times New Roman" w:cs="Times New Roman"/>
                <w:bCs/>
                <w:sz w:val="24"/>
                <w:szCs w:val="24"/>
              </w:rPr>
              <w:t>305</w:t>
            </w:r>
          </w:p>
        </w:tc>
        <w:tc>
          <w:tcPr>
            <w:tcW w:w="1814" w:type="dxa"/>
            <w:vAlign w:val="bottom"/>
          </w:tcPr>
          <w:p w:rsidR="006E2EFF" w:rsidRPr="00074637" w:rsidRDefault="006E2EFF" w:rsidP="00AB7EFD">
            <w:pPr>
              <w:spacing w:line="360" w:lineRule="auto"/>
              <w:jc w:val="both"/>
              <w:rPr>
                <w:rFonts w:ascii="Times New Roman" w:eastAsia="Times New Roman" w:hAnsi="Times New Roman" w:cs="Times New Roman"/>
                <w:bCs/>
                <w:w w:val="92"/>
                <w:sz w:val="24"/>
                <w:szCs w:val="24"/>
              </w:rPr>
            </w:pPr>
            <w:r w:rsidRPr="00074637">
              <w:rPr>
                <w:rFonts w:ascii="Times New Roman" w:eastAsia="Times New Roman" w:hAnsi="Times New Roman" w:cs="Times New Roman"/>
                <w:bCs/>
                <w:w w:val="92"/>
                <w:sz w:val="24"/>
                <w:szCs w:val="24"/>
              </w:rPr>
              <w:t>220</w:t>
            </w:r>
          </w:p>
        </w:tc>
      </w:tr>
    </w:tbl>
    <w:p w:rsidR="006E2EFF" w:rsidRPr="00B36EE8" w:rsidRDefault="006E2EFF" w:rsidP="006E2EFF">
      <w:pPr>
        <w:spacing w:line="360" w:lineRule="auto"/>
        <w:jc w:val="both"/>
      </w:pPr>
    </w:p>
    <w:p w:rsidR="006E2EFF" w:rsidRDefault="006E2EFF" w:rsidP="006E2EFF">
      <w:pPr>
        <w:spacing w:line="360" w:lineRule="auto"/>
        <w:rPr>
          <w:rFonts w:ascii="Times New Roman" w:hAnsi="Times New Roman" w:cs="Times New Roman"/>
          <w:sz w:val="24"/>
          <w:szCs w:val="24"/>
        </w:rPr>
      </w:pPr>
      <w:r w:rsidRPr="00AE44F2">
        <w:rPr>
          <w:rFonts w:ascii="Times New Roman" w:hAnsi="Times New Roman" w:cs="Times New Roman"/>
          <w:sz w:val="24"/>
          <w:szCs w:val="24"/>
        </w:rPr>
        <w:t>Table</w:t>
      </w:r>
      <w:r>
        <w:rPr>
          <w:rFonts w:ascii="Times New Roman" w:hAnsi="Times New Roman" w:cs="Times New Roman"/>
          <w:sz w:val="24"/>
          <w:szCs w:val="24"/>
        </w:rPr>
        <w:t xml:space="preserve"> 4.4:</w:t>
      </w:r>
      <w:r w:rsidRPr="00AE44F2">
        <w:rPr>
          <w:rFonts w:ascii="Times New Roman" w:hAnsi="Times New Roman" w:cs="Times New Roman"/>
          <w:sz w:val="24"/>
          <w:szCs w:val="24"/>
        </w:rPr>
        <w:t xml:space="preserve"> Effect of catalyst on yield and fuel properties of oil</w:t>
      </w:r>
    </w:p>
    <w:p w:rsidR="006E2EFF" w:rsidRPr="00AE44F2" w:rsidRDefault="006E2EFF" w:rsidP="006E2EFF">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36"/>
        <w:gridCol w:w="1173"/>
        <w:gridCol w:w="1070"/>
        <w:gridCol w:w="1354"/>
        <w:gridCol w:w="1290"/>
        <w:gridCol w:w="1221"/>
        <w:gridCol w:w="1218"/>
      </w:tblGrid>
      <w:tr w:rsidR="006E2EFF" w:rsidRPr="00AE44F2" w:rsidTr="00AB7EFD">
        <w:tc>
          <w:tcPr>
            <w:tcW w:w="1836" w:type="dxa"/>
          </w:tcPr>
          <w:p w:rsidR="006E2EFF" w:rsidRPr="00AE44F2" w:rsidRDefault="006E2EFF" w:rsidP="00AB7EFD">
            <w:pPr>
              <w:spacing w:line="360" w:lineRule="auto"/>
              <w:rPr>
                <w:rFonts w:ascii="Times New Roman" w:eastAsia="Times New Roman" w:hAnsi="Times New Roman" w:cs="Times New Roman"/>
                <w:b/>
                <w:bCs/>
                <w:sz w:val="24"/>
                <w:szCs w:val="24"/>
              </w:rPr>
            </w:pPr>
            <w:r w:rsidRPr="00AE44F2">
              <w:rPr>
                <w:rFonts w:ascii="Times New Roman" w:hAnsi="Times New Roman" w:cs="Times New Roman"/>
                <w:sz w:val="24"/>
                <w:szCs w:val="24"/>
              </w:rPr>
              <w:lastRenderedPageBreak/>
              <w:t>Catalyst: Rubber ratio (by weight)</w:t>
            </w:r>
          </w:p>
        </w:tc>
        <w:tc>
          <w:tcPr>
            <w:tcW w:w="1232" w:type="dxa"/>
          </w:tcPr>
          <w:p w:rsidR="006E2EFF" w:rsidRPr="00AE44F2" w:rsidRDefault="006E2EFF" w:rsidP="00AB7EFD">
            <w:pPr>
              <w:spacing w:line="360" w:lineRule="auto"/>
              <w:rPr>
                <w:rFonts w:ascii="Times New Roman" w:eastAsia="Times New Roman" w:hAnsi="Times New Roman" w:cs="Times New Roman"/>
                <w:b/>
                <w:bCs/>
                <w:sz w:val="24"/>
                <w:szCs w:val="24"/>
              </w:rPr>
            </w:pPr>
            <w:r w:rsidRPr="00AE44F2">
              <w:rPr>
                <w:rFonts w:ascii="Times New Roman" w:hAnsi="Times New Roman" w:cs="Times New Roman"/>
                <w:sz w:val="24"/>
                <w:szCs w:val="24"/>
              </w:rPr>
              <w:t>Oil yield (wt%)</w:t>
            </w:r>
          </w:p>
        </w:tc>
        <w:tc>
          <w:tcPr>
            <w:tcW w:w="944" w:type="dxa"/>
          </w:tcPr>
          <w:p w:rsidR="006E2EFF" w:rsidRPr="00AE44F2" w:rsidRDefault="006E2EFF" w:rsidP="00AB7EFD">
            <w:pPr>
              <w:spacing w:line="360" w:lineRule="auto"/>
              <w:rPr>
                <w:rFonts w:ascii="Times New Roman" w:eastAsia="Times New Roman" w:hAnsi="Times New Roman" w:cs="Times New Roman"/>
                <w:b/>
                <w:bCs/>
                <w:sz w:val="24"/>
                <w:szCs w:val="24"/>
              </w:rPr>
            </w:pPr>
            <w:r w:rsidRPr="00AE44F2">
              <w:rPr>
                <w:rFonts w:ascii="Times New Roman" w:hAnsi="Times New Roman" w:cs="Times New Roman"/>
                <w:sz w:val="24"/>
                <w:szCs w:val="24"/>
              </w:rPr>
              <w:t>Calorific value (kJ kg</w:t>
            </w:r>
            <w:r w:rsidRPr="00AE44F2">
              <w:rPr>
                <w:rFonts w:ascii="Times New Roman" w:hAnsi="Times New Roman" w:cs="Times New Roman"/>
                <w:sz w:val="24"/>
                <w:szCs w:val="24"/>
                <w:vertAlign w:val="superscript"/>
              </w:rPr>
              <w:t>-1</w:t>
            </w:r>
            <w:r w:rsidRPr="00AE44F2">
              <w:rPr>
                <w:rFonts w:ascii="Times New Roman" w:hAnsi="Times New Roman" w:cs="Times New Roman"/>
                <w:sz w:val="24"/>
                <w:szCs w:val="24"/>
              </w:rPr>
              <w:t>)</w:t>
            </w:r>
          </w:p>
        </w:tc>
        <w:tc>
          <w:tcPr>
            <w:tcW w:w="1418" w:type="dxa"/>
          </w:tcPr>
          <w:p w:rsidR="006E2EFF" w:rsidRPr="00AE44F2" w:rsidRDefault="006E2EFF" w:rsidP="00AB7EFD">
            <w:pPr>
              <w:spacing w:line="360" w:lineRule="auto"/>
              <w:rPr>
                <w:rFonts w:ascii="Times New Roman" w:eastAsia="Times New Roman" w:hAnsi="Times New Roman" w:cs="Times New Roman"/>
                <w:b/>
                <w:bCs/>
                <w:sz w:val="24"/>
                <w:szCs w:val="24"/>
              </w:rPr>
            </w:pPr>
            <w:r w:rsidRPr="00AE44F2">
              <w:rPr>
                <w:rFonts w:ascii="Times New Roman" w:hAnsi="Times New Roman" w:cs="Times New Roman"/>
                <w:sz w:val="24"/>
                <w:szCs w:val="24"/>
              </w:rPr>
              <w:t>Density (g cm</w:t>
            </w:r>
            <w:r w:rsidRPr="00AE44F2">
              <w:rPr>
                <w:rFonts w:ascii="Times New Roman" w:hAnsi="Times New Roman" w:cs="Times New Roman"/>
                <w:sz w:val="24"/>
                <w:szCs w:val="24"/>
                <w:vertAlign w:val="superscript"/>
              </w:rPr>
              <w:t>3</w:t>
            </w:r>
            <w:r w:rsidRPr="00AE44F2">
              <w:rPr>
                <w:rFonts w:ascii="Times New Roman" w:hAnsi="Times New Roman" w:cs="Times New Roman"/>
                <w:sz w:val="24"/>
                <w:szCs w:val="24"/>
              </w:rPr>
              <w:t>)</w:t>
            </w:r>
          </w:p>
        </w:tc>
        <w:tc>
          <w:tcPr>
            <w:tcW w:w="1318" w:type="dxa"/>
          </w:tcPr>
          <w:p w:rsidR="006E2EFF" w:rsidRPr="00AE44F2" w:rsidRDefault="006E2EFF" w:rsidP="00AB7EFD">
            <w:pPr>
              <w:spacing w:line="360" w:lineRule="auto"/>
              <w:rPr>
                <w:rFonts w:ascii="Times New Roman" w:eastAsia="Times New Roman" w:hAnsi="Times New Roman" w:cs="Times New Roman"/>
                <w:b/>
                <w:bCs/>
                <w:sz w:val="24"/>
                <w:szCs w:val="24"/>
              </w:rPr>
            </w:pPr>
            <w:r w:rsidRPr="00AE44F2">
              <w:rPr>
                <w:rFonts w:ascii="Times New Roman" w:hAnsi="Times New Roman" w:cs="Times New Roman"/>
                <w:sz w:val="24"/>
                <w:szCs w:val="24"/>
              </w:rPr>
              <w:t>Viscosity (cP)</w:t>
            </w:r>
          </w:p>
        </w:tc>
        <w:tc>
          <w:tcPr>
            <w:tcW w:w="1301" w:type="dxa"/>
          </w:tcPr>
          <w:p w:rsidR="006E2EFF" w:rsidRPr="00AE44F2" w:rsidRDefault="006E2EFF" w:rsidP="00AB7EFD">
            <w:pPr>
              <w:spacing w:line="360" w:lineRule="auto"/>
              <w:rPr>
                <w:rFonts w:ascii="Times New Roman" w:eastAsia="Times New Roman" w:hAnsi="Times New Roman" w:cs="Times New Roman"/>
                <w:b/>
                <w:bCs/>
                <w:sz w:val="24"/>
                <w:szCs w:val="24"/>
              </w:rPr>
            </w:pPr>
            <w:r w:rsidRPr="00AE44F2">
              <w:rPr>
                <w:rFonts w:ascii="Times New Roman" w:hAnsi="Times New Roman" w:cs="Times New Roman"/>
                <w:sz w:val="24"/>
                <w:szCs w:val="24"/>
              </w:rPr>
              <w:t>Flash point (</w:t>
            </w:r>
            <w:r w:rsidRPr="00AE44F2">
              <w:rPr>
                <w:rFonts w:ascii="Times New Roman" w:hAnsi="Times New Roman" w:cs="Times New Roman"/>
                <w:sz w:val="24"/>
                <w:szCs w:val="24"/>
                <w:vertAlign w:val="superscript"/>
              </w:rPr>
              <w:t>0</w:t>
            </w:r>
            <w:r w:rsidRPr="00AE44F2">
              <w:rPr>
                <w:rFonts w:ascii="Times New Roman" w:hAnsi="Times New Roman" w:cs="Times New Roman"/>
                <w:sz w:val="24"/>
                <w:szCs w:val="24"/>
              </w:rPr>
              <w:t>C)</w:t>
            </w:r>
          </w:p>
        </w:tc>
        <w:tc>
          <w:tcPr>
            <w:tcW w:w="1301" w:type="dxa"/>
          </w:tcPr>
          <w:p w:rsidR="006E2EFF" w:rsidRPr="00AE44F2" w:rsidRDefault="006E2EFF" w:rsidP="00AB7EFD">
            <w:pPr>
              <w:spacing w:line="360" w:lineRule="auto"/>
              <w:rPr>
                <w:rFonts w:ascii="Times New Roman" w:eastAsia="Times New Roman" w:hAnsi="Times New Roman" w:cs="Times New Roman"/>
                <w:b/>
                <w:bCs/>
                <w:sz w:val="24"/>
                <w:szCs w:val="24"/>
              </w:rPr>
            </w:pPr>
            <w:r w:rsidRPr="00AE44F2">
              <w:rPr>
                <w:rFonts w:ascii="Times New Roman" w:hAnsi="Times New Roman" w:cs="Times New Roman"/>
                <w:sz w:val="24"/>
                <w:szCs w:val="24"/>
              </w:rPr>
              <w:t>Pour point (</w:t>
            </w:r>
            <w:r w:rsidRPr="00AE44F2">
              <w:rPr>
                <w:rFonts w:ascii="Times New Roman" w:hAnsi="Times New Roman" w:cs="Times New Roman"/>
                <w:sz w:val="24"/>
                <w:szCs w:val="24"/>
                <w:vertAlign w:val="superscript"/>
              </w:rPr>
              <w:t>0</w:t>
            </w:r>
            <w:r w:rsidRPr="00AE44F2">
              <w:rPr>
                <w:rFonts w:ascii="Times New Roman" w:hAnsi="Times New Roman" w:cs="Times New Roman"/>
                <w:sz w:val="24"/>
                <w:szCs w:val="24"/>
              </w:rPr>
              <w:t>C)</w:t>
            </w:r>
          </w:p>
        </w:tc>
      </w:tr>
      <w:tr w:rsidR="006E2EFF" w:rsidRPr="00AE44F2" w:rsidTr="00AB7EFD">
        <w:tc>
          <w:tcPr>
            <w:tcW w:w="1836" w:type="dxa"/>
          </w:tcPr>
          <w:p w:rsidR="006E2EFF" w:rsidRPr="00AE44F2" w:rsidRDefault="006E2EFF" w:rsidP="00AB7EFD">
            <w:pPr>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1232"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87.14</w:t>
            </w:r>
          </w:p>
        </w:tc>
        <w:tc>
          <w:tcPr>
            <w:tcW w:w="944"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43.590</w:t>
            </w:r>
          </w:p>
        </w:tc>
        <w:tc>
          <w:tcPr>
            <w:tcW w:w="1418"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0.8538</w:t>
            </w:r>
          </w:p>
        </w:tc>
        <w:tc>
          <w:tcPr>
            <w:tcW w:w="1318"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2.0</w:t>
            </w:r>
          </w:p>
        </w:tc>
        <w:tc>
          <w:tcPr>
            <w:tcW w:w="1301"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48</w:t>
            </w:r>
          </w:p>
        </w:tc>
        <w:tc>
          <w:tcPr>
            <w:tcW w:w="1301"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21</w:t>
            </w:r>
          </w:p>
        </w:tc>
      </w:tr>
      <w:tr w:rsidR="006E2EFF" w:rsidRPr="00AE44F2" w:rsidTr="00AB7EFD">
        <w:tc>
          <w:tcPr>
            <w:tcW w:w="1836"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1.00</w:t>
            </w:r>
          </w:p>
        </w:tc>
        <w:tc>
          <w:tcPr>
            <w:tcW w:w="1232"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87.59</w:t>
            </w:r>
          </w:p>
        </w:tc>
        <w:tc>
          <w:tcPr>
            <w:tcW w:w="944"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44.472</w:t>
            </w:r>
          </w:p>
        </w:tc>
        <w:tc>
          <w:tcPr>
            <w:tcW w:w="1418"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0.8572</w:t>
            </w:r>
          </w:p>
        </w:tc>
        <w:tc>
          <w:tcPr>
            <w:tcW w:w="1318"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1.3</w:t>
            </w:r>
          </w:p>
        </w:tc>
        <w:tc>
          <w:tcPr>
            <w:tcW w:w="1301"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53</w:t>
            </w:r>
          </w:p>
        </w:tc>
        <w:tc>
          <w:tcPr>
            <w:tcW w:w="1301"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19</w:t>
            </w:r>
          </w:p>
        </w:tc>
      </w:tr>
      <w:tr w:rsidR="006E2EFF" w:rsidRPr="00AE44F2" w:rsidTr="00AB7EFD">
        <w:tc>
          <w:tcPr>
            <w:tcW w:w="1836"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1.50</w:t>
            </w:r>
          </w:p>
        </w:tc>
        <w:tc>
          <w:tcPr>
            <w:tcW w:w="1232"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89.57</w:t>
            </w:r>
          </w:p>
        </w:tc>
        <w:tc>
          <w:tcPr>
            <w:tcW w:w="944"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44.588</w:t>
            </w:r>
          </w:p>
        </w:tc>
        <w:tc>
          <w:tcPr>
            <w:tcW w:w="1418"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0.8690</w:t>
            </w:r>
          </w:p>
        </w:tc>
        <w:tc>
          <w:tcPr>
            <w:tcW w:w="1318"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1.8</w:t>
            </w:r>
          </w:p>
        </w:tc>
        <w:tc>
          <w:tcPr>
            <w:tcW w:w="1301"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55</w:t>
            </w:r>
          </w:p>
        </w:tc>
        <w:tc>
          <w:tcPr>
            <w:tcW w:w="1301"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16</w:t>
            </w:r>
          </w:p>
        </w:tc>
      </w:tr>
      <w:tr w:rsidR="006E2EFF" w:rsidRPr="00AE44F2" w:rsidTr="00AB7EFD">
        <w:tc>
          <w:tcPr>
            <w:tcW w:w="1836"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2.00</w:t>
            </w:r>
          </w:p>
        </w:tc>
        <w:tc>
          <w:tcPr>
            <w:tcW w:w="1232"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87.62</w:t>
            </w:r>
          </w:p>
        </w:tc>
        <w:tc>
          <w:tcPr>
            <w:tcW w:w="944"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44.745</w:t>
            </w:r>
          </w:p>
        </w:tc>
        <w:tc>
          <w:tcPr>
            <w:tcW w:w="1418"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0.8875</w:t>
            </w:r>
          </w:p>
        </w:tc>
        <w:tc>
          <w:tcPr>
            <w:tcW w:w="1318"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2.1</w:t>
            </w:r>
          </w:p>
        </w:tc>
        <w:tc>
          <w:tcPr>
            <w:tcW w:w="1301"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57</w:t>
            </w:r>
          </w:p>
        </w:tc>
        <w:tc>
          <w:tcPr>
            <w:tcW w:w="1301"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15</w:t>
            </w:r>
          </w:p>
        </w:tc>
      </w:tr>
      <w:tr w:rsidR="006E2EFF" w:rsidRPr="00AE44F2" w:rsidTr="00AB7EFD">
        <w:tc>
          <w:tcPr>
            <w:tcW w:w="1836"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2.50</w:t>
            </w:r>
          </w:p>
        </w:tc>
        <w:tc>
          <w:tcPr>
            <w:tcW w:w="1232"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88.70</w:t>
            </w:r>
          </w:p>
        </w:tc>
        <w:tc>
          <w:tcPr>
            <w:tcW w:w="944"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44.725</w:t>
            </w:r>
          </w:p>
        </w:tc>
        <w:tc>
          <w:tcPr>
            <w:tcW w:w="1418"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0.8972</w:t>
            </w:r>
          </w:p>
        </w:tc>
        <w:tc>
          <w:tcPr>
            <w:tcW w:w="1318"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2.0</w:t>
            </w:r>
          </w:p>
        </w:tc>
        <w:tc>
          <w:tcPr>
            <w:tcW w:w="1301"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59</w:t>
            </w:r>
          </w:p>
        </w:tc>
        <w:tc>
          <w:tcPr>
            <w:tcW w:w="1301"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 xml:space="preserve">14 </w:t>
            </w:r>
          </w:p>
        </w:tc>
      </w:tr>
      <w:tr w:rsidR="006E2EFF" w:rsidRPr="00AE44F2" w:rsidTr="00AB7EFD">
        <w:tc>
          <w:tcPr>
            <w:tcW w:w="1836"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Diesel</w:t>
            </w:r>
          </w:p>
        </w:tc>
        <w:tc>
          <w:tcPr>
            <w:tcW w:w="1232"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w:t>
            </w:r>
          </w:p>
        </w:tc>
        <w:tc>
          <w:tcPr>
            <w:tcW w:w="944"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46.958</w:t>
            </w:r>
          </w:p>
        </w:tc>
        <w:tc>
          <w:tcPr>
            <w:tcW w:w="1418"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0.8750</w:t>
            </w:r>
          </w:p>
        </w:tc>
        <w:tc>
          <w:tcPr>
            <w:tcW w:w="1318"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2.4</w:t>
            </w:r>
          </w:p>
        </w:tc>
        <w:tc>
          <w:tcPr>
            <w:tcW w:w="1301"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63</w:t>
            </w:r>
          </w:p>
        </w:tc>
        <w:tc>
          <w:tcPr>
            <w:tcW w:w="1301"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2</w:t>
            </w:r>
          </w:p>
        </w:tc>
      </w:tr>
      <w:tr w:rsidR="006E2EFF" w:rsidRPr="00AE44F2" w:rsidTr="00AB7EFD">
        <w:tc>
          <w:tcPr>
            <w:tcW w:w="1836"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Kerosene</w:t>
            </w:r>
          </w:p>
        </w:tc>
        <w:tc>
          <w:tcPr>
            <w:tcW w:w="1232"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w:t>
            </w:r>
          </w:p>
        </w:tc>
        <w:tc>
          <w:tcPr>
            <w:tcW w:w="944"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44.216</w:t>
            </w:r>
          </w:p>
        </w:tc>
        <w:tc>
          <w:tcPr>
            <w:tcW w:w="1418"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0.7895</w:t>
            </w:r>
          </w:p>
        </w:tc>
        <w:tc>
          <w:tcPr>
            <w:tcW w:w="1318"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1.1</w:t>
            </w:r>
          </w:p>
        </w:tc>
        <w:tc>
          <w:tcPr>
            <w:tcW w:w="1301"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34</w:t>
            </w:r>
          </w:p>
        </w:tc>
        <w:tc>
          <w:tcPr>
            <w:tcW w:w="1301" w:type="dxa"/>
          </w:tcPr>
          <w:p w:rsidR="006E2EFF" w:rsidRPr="00AE44F2" w:rsidRDefault="006E2EFF" w:rsidP="00AB7EFD">
            <w:pPr>
              <w:spacing w:line="360" w:lineRule="auto"/>
              <w:rPr>
                <w:rFonts w:ascii="Times New Roman" w:hAnsi="Times New Roman" w:cs="Times New Roman"/>
                <w:sz w:val="24"/>
                <w:szCs w:val="24"/>
              </w:rPr>
            </w:pPr>
            <w:r w:rsidRPr="00AE44F2">
              <w:rPr>
                <w:rFonts w:ascii="Times New Roman" w:hAnsi="Times New Roman" w:cs="Times New Roman"/>
                <w:sz w:val="24"/>
                <w:szCs w:val="24"/>
              </w:rPr>
              <w:t>-</w:t>
            </w:r>
          </w:p>
        </w:tc>
      </w:tr>
    </w:tbl>
    <w:p w:rsidR="006E2EFF" w:rsidRDefault="006E2EFF" w:rsidP="006E2EFF">
      <w:pPr>
        <w:spacing w:line="360" w:lineRule="auto"/>
        <w:rPr>
          <w:rFonts w:ascii="Times New Roman" w:eastAsia="Times New Roman" w:hAnsi="Times New Roman"/>
          <w:b/>
          <w:bCs/>
          <w:iCs/>
          <w:sz w:val="24"/>
          <w:szCs w:val="24"/>
        </w:rPr>
      </w:pPr>
    </w:p>
    <w:p w:rsidR="006E2EFF" w:rsidRPr="004E3009" w:rsidRDefault="006E2EFF" w:rsidP="006E2EFF">
      <w:pPr>
        <w:spacing w:line="360" w:lineRule="auto"/>
        <w:rPr>
          <w:rFonts w:ascii="Times New Roman" w:eastAsia="Times New Roman" w:hAnsi="Times New Roman"/>
          <w:b/>
          <w:bCs/>
          <w:iCs/>
          <w:sz w:val="24"/>
          <w:szCs w:val="24"/>
        </w:rPr>
      </w:pPr>
      <w:r>
        <w:rPr>
          <w:rFonts w:ascii="Times New Roman" w:eastAsia="Times New Roman" w:hAnsi="Times New Roman"/>
          <w:b/>
          <w:bCs/>
          <w:iCs/>
          <w:sz w:val="24"/>
          <w:szCs w:val="24"/>
        </w:rPr>
        <w:t xml:space="preserve">4.2. </w:t>
      </w:r>
      <w:r w:rsidRPr="004E3009">
        <w:rPr>
          <w:rFonts w:ascii="Times New Roman" w:eastAsia="Times New Roman" w:hAnsi="Times New Roman"/>
          <w:b/>
          <w:bCs/>
          <w:iCs/>
          <w:sz w:val="24"/>
          <w:szCs w:val="24"/>
        </w:rPr>
        <w:t>ASTM Distillation</w:t>
      </w:r>
    </w:p>
    <w:p w:rsidR="006E2EFF" w:rsidRPr="004E3009" w:rsidRDefault="006E2EFF" w:rsidP="006E2EFF">
      <w:pPr>
        <w:spacing w:line="360" w:lineRule="auto"/>
        <w:jc w:val="both"/>
        <w:rPr>
          <w:rFonts w:ascii="Times New Roman" w:eastAsia="Times New Roman" w:hAnsi="Times New Roman"/>
          <w:iCs/>
          <w:sz w:val="24"/>
          <w:szCs w:val="24"/>
        </w:rPr>
      </w:pPr>
      <w:r w:rsidRPr="004E3009">
        <w:rPr>
          <w:rFonts w:ascii="Times New Roman" w:eastAsia="Times New Roman" w:hAnsi="Times New Roman"/>
          <w:iCs/>
          <w:sz w:val="24"/>
          <w:szCs w:val="24"/>
        </w:rPr>
        <w:t xml:space="preserve">Hydrocarbon groups generally found in rubber tube derived pyrolytic oil fractions are paraffinic, naphthenic, aromatic and olefinic. The quality and characteristics of rubber tube derived pyrolytic oil mainly depend on the types of compounds in the mixture. Knowledge of the composition of these mixtures is important in the evaluation of the quality of pyrolytic oil. The hydrocarbon groups of the oil derived from catalytic pyrolysis of rubber tube are in the boiling range of 80-217 </w:t>
      </w:r>
      <w:r w:rsidRPr="004E3009">
        <w:rPr>
          <w:rFonts w:ascii="Times New Roman" w:eastAsia="Times New Roman" w:hAnsi="Times New Roman"/>
          <w:iCs/>
          <w:sz w:val="24"/>
          <w:szCs w:val="24"/>
          <w:vertAlign w:val="superscript"/>
        </w:rPr>
        <w:t>º</w:t>
      </w:r>
      <w:r w:rsidRPr="004E3009">
        <w:rPr>
          <w:rFonts w:ascii="Times New Roman" w:eastAsia="Times New Roman" w:hAnsi="Times New Roman"/>
          <w:iCs/>
          <w:sz w:val="24"/>
          <w:szCs w:val="24"/>
        </w:rPr>
        <w:t>C for using fluid catalytic cracking catalyst.</w:t>
      </w:r>
      <w:r w:rsidRPr="00E1030B">
        <w:rPr>
          <w:rFonts w:ascii="Times New Roman" w:hAnsi="Times New Roman" w:cs="Times New Roman"/>
          <w:sz w:val="24"/>
          <w:szCs w:val="24"/>
        </w:rPr>
        <w:t xml:space="preserve"> </w:t>
      </w:r>
      <w:r w:rsidRPr="00CE18C9">
        <w:rPr>
          <w:rFonts w:ascii="Times New Roman" w:hAnsi="Times New Roman" w:cs="Times New Roman"/>
          <w:sz w:val="24"/>
          <w:szCs w:val="24"/>
        </w:rPr>
        <w:t>The products are separated into gas, oil, and char residue by pyrolysis of waste rubber at different catalyst concentration</w:t>
      </w:r>
      <w:r>
        <w:rPr>
          <w:rFonts w:ascii="Times New Roman" w:hAnsi="Times New Roman" w:cs="Times New Roman"/>
          <w:sz w:val="24"/>
          <w:szCs w:val="24"/>
        </w:rPr>
        <w:t xml:space="preserve"> are shown in figure 4.5 below;</w:t>
      </w:r>
    </w:p>
    <w:p w:rsidR="006E2EFF" w:rsidRDefault="006E2EFF" w:rsidP="006E2EFF">
      <w:pPr>
        <w:spacing w:line="360" w:lineRule="auto"/>
        <w:ind w:right="20"/>
        <w:jc w:val="both"/>
        <w:rPr>
          <w:rFonts w:ascii="Times New Roman" w:eastAsia="Times New Roman" w:hAnsi="Times New Roman" w:cs="Times New Roman"/>
          <w:sz w:val="24"/>
          <w:szCs w:val="24"/>
        </w:rPr>
      </w:pPr>
      <w:r w:rsidRPr="00E824D5">
        <w:rPr>
          <w:rFonts w:ascii="Times New Roman" w:eastAsia="Times New Roman" w:hAnsi="Times New Roman" w:cs="Times New Roman"/>
          <w:sz w:val="24"/>
          <w:szCs w:val="24"/>
        </w:rPr>
        <w:t>Table 4.</w:t>
      </w:r>
      <w:r>
        <w:rPr>
          <w:rFonts w:ascii="Times New Roman" w:eastAsia="Times New Roman" w:hAnsi="Times New Roman" w:cs="Times New Roman"/>
          <w:sz w:val="24"/>
          <w:szCs w:val="24"/>
        </w:rPr>
        <w:t>5</w:t>
      </w:r>
      <w:r w:rsidRPr="00E824D5">
        <w:rPr>
          <w:rFonts w:ascii="Times New Roman" w:eastAsia="Times New Roman" w:hAnsi="Times New Roman" w:cs="Times New Roman"/>
          <w:sz w:val="24"/>
          <w:szCs w:val="24"/>
        </w:rPr>
        <w:t>: Effect of catalyst on product distribution from pyrolysis of used rubber tube</w:t>
      </w:r>
      <w:r>
        <w:rPr>
          <w:rFonts w:ascii="Times New Roman" w:eastAsia="Times New Roman" w:hAnsi="Times New Roman" w:cs="Times New Roman"/>
          <w:sz w:val="24"/>
          <w:szCs w:val="24"/>
        </w:rPr>
        <w:t>s</w:t>
      </w:r>
    </w:p>
    <w:p w:rsidR="006E2EFF" w:rsidRPr="00E824D5" w:rsidRDefault="006E2EFF" w:rsidP="006E2EFF">
      <w:pPr>
        <w:spacing w:line="360" w:lineRule="auto"/>
        <w:ind w:right="20"/>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276"/>
        <w:gridCol w:w="2259"/>
        <w:gridCol w:w="2267"/>
        <w:gridCol w:w="2260"/>
      </w:tblGrid>
      <w:tr w:rsidR="006E2EFF" w:rsidRPr="00E824D5" w:rsidTr="00AB7EFD">
        <w:tc>
          <w:tcPr>
            <w:tcW w:w="2337" w:type="dxa"/>
          </w:tcPr>
          <w:p w:rsidR="006E2EFF" w:rsidRPr="00E824D5" w:rsidRDefault="006E2EFF" w:rsidP="00AB7EFD">
            <w:pPr>
              <w:spacing w:line="360" w:lineRule="auto"/>
              <w:ind w:right="20"/>
              <w:jc w:val="both"/>
              <w:rPr>
                <w:rFonts w:ascii="Times New Roman" w:eastAsia="Times New Roman" w:hAnsi="Times New Roman" w:cs="Times New Roman"/>
                <w:b/>
                <w:bCs/>
                <w:sz w:val="24"/>
                <w:szCs w:val="24"/>
              </w:rPr>
            </w:pPr>
            <w:r w:rsidRPr="00E824D5">
              <w:rPr>
                <w:rFonts w:ascii="Times New Roman" w:eastAsia="Times New Roman" w:hAnsi="Times New Roman" w:cs="Times New Roman"/>
                <w:b/>
                <w:bCs/>
                <w:w w:val="98"/>
                <w:sz w:val="24"/>
                <w:szCs w:val="24"/>
              </w:rPr>
              <w:t xml:space="preserve">Reaction product, wt% </w:t>
            </w:r>
            <w:r w:rsidRPr="00E824D5">
              <w:rPr>
                <w:rFonts w:ascii="Times New Roman" w:eastAsia="Times New Roman" w:hAnsi="Times New Roman" w:cs="Times New Roman"/>
                <w:b/>
                <w:bCs/>
                <w:sz w:val="24"/>
                <w:szCs w:val="24"/>
              </w:rPr>
              <w:t>Of catalyst</w:t>
            </w:r>
          </w:p>
        </w:tc>
        <w:tc>
          <w:tcPr>
            <w:tcW w:w="2337" w:type="dxa"/>
          </w:tcPr>
          <w:p w:rsidR="006E2EFF" w:rsidRPr="00E824D5" w:rsidRDefault="006E2EFF" w:rsidP="00AB7EFD">
            <w:pPr>
              <w:spacing w:line="360" w:lineRule="auto"/>
              <w:ind w:right="20"/>
              <w:jc w:val="both"/>
              <w:rPr>
                <w:rFonts w:ascii="Times New Roman" w:eastAsia="Times New Roman" w:hAnsi="Times New Roman" w:cs="Times New Roman"/>
                <w:b/>
                <w:bCs/>
                <w:sz w:val="24"/>
                <w:szCs w:val="24"/>
              </w:rPr>
            </w:pPr>
            <w:r w:rsidRPr="00E824D5">
              <w:rPr>
                <w:rFonts w:ascii="Times New Roman" w:eastAsia="Times New Roman" w:hAnsi="Times New Roman" w:cs="Times New Roman"/>
                <w:b/>
                <w:bCs/>
                <w:sz w:val="24"/>
                <w:szCs w:val="24"/>
              </w:rPr>
              <w:t>Gas</w:t>
            </w:r>
          </w:p>
        </w:tc>
        <w:tc>
          <w:tcPr>
            <w:tcW w:w="2338" w:type="dxa"/>
          </w:tcPr>
          <w:p w:rsidR="006E2EFF" w:rsidRPr="00E824D5" w:rsidRDefault="006E2EFF" w:rsidP="00AB7EFD">
            <w:pPr>
              <w:spacing w:line="360" w:lineRule="auto"/>
              <w:ind w:right="20"/>
              <w:jc w:val="both"/>
              <w:rPr>
                <w:rFonts w:ascii="Times New Roman" w:eastAsia="Times New Roman" w:hAnsi="Times New Roman" w:cs="Times New Roman"/>
                <w:b/>
                <w:bCs/>
                <w:sz w:val="24"/>
                <w:szCs w:val="24"/>
              </w:rPr>
            </w:pPr>
            <w:r w:rsidRPr="00E824D5">
              <w:rPr>
                <w:rFonts w:ascii="Times New Roman" w:eastAsia="Times New Roman" w:hAnsi="Times New Roman" w:cs="Times New Roman"/>
                <w:b/>
                <w:bCs/>
                <w:sz w:val="24"/>
                <w:szCs w:val="24"/>
              </w:rPr>
              <w:t xml:space="preserve">Liquid </w:t>
            </w:r>
          </w:p>
        </w:tc>
        <w:tc>
          <w:tcPr>
            <w:tcW w:w="2338" w:type="dxa"/>
          </w:tcPr>
          <w:p w:rsidR="006E2EFF" w:rsidRPr="00E824D5" w:rsidRDefault="006E2EFF" w:rsidP="00AB7EFD">
            <w:pPr>
              <w:spacing w:line="360" w:lineRule="auto"/>
              <w:ind w:right="20"/>
              <w:jc w:val="both"/>
              <w:rPr>
                <w:rFonts w:ascii="Times New Roman" w:eastAsia="Times New Roman" w:hAnsi="Times New Roman" w:cs="Times New Roman"/>
                <w:b/>
                <w:bCs/>
                <w:sz w:val="24"/>
                <w:szCs w:val="24"/>
              </w:rPr>
            </w:pPr>
            <w:r w:rsidRPr="00E824D5">
              <w:rPr>
                <w:rFonts w:ascii="Times New Roman" w:eastAsia="Times New Roman" w:hAnsi="Times New Roman" w:cs="Times New Roman"/>
                <w:b/>
                <w:bCs/>
                <w:sz w:val="24"/>
                <w:szCs w:val="24"/>
              </w:rPr>
              <w:t>Char</w:t>
            </w:r>
          </w:p>
        </w:tc>
      </w:tr>
      <w:tr w:rsidR="006E2EFF" w:rsidRPr="00E824D5" w:rsidTr="00AB7EFD">
        <w:tc>
          <w:tcPr>
            <w:tcW w:w="2337" w:type="dxa"/>
            <w:vAlign w:val="bottom"/>
          </w:tcPr>
          <w:p w:rsidR="006E2EFF" w:rsidRPr="00E824D5" w:rsidRDefault="006E2EFF" w:rsidP="00AB7EFD">
            <w:pPr>
              <w:spacing w:line="360" w:lineRule="auto"/>
              <w:ind w:right="20"/>
              <w:jc w:val="both"/>
              <w:rPr>
                <w:rFonts w:ascii="Times New Roman" w:eastAsia="Times New Roman" w:hAnsi="Times New Roman" w:cs="Times New Roman"/>
                <w:w w:val="98"/>
                <w:sz w:val="24"/>
                <w:szCs w:val="24"/>
              </w:rPr>
            </w:pPr>
            <w:r w:rsidRPr="00E824D5">
              <w:rPr>
                <w:rFonts w:ascii="Times New Roman" w:eastAsia="Times New Roman" w:hAnsi="Times New Roman" w:cs="Times New Roman"/>
                <w:sz w:val="24"/>
                <w:szCs w:val="24"/>
              </w:rPr>
              <w:t>0.0</w:t>
            </w:r>
          </w:p>
        </w:tc>
        <w:tc>
          <w:tcPr>
            <w:tcW w:w="2337" w:type="dxa"/>
            <w:vAlign w:val="bottom"/>
          </w:tcPr>
          <w:p w:rsidR="006E2EFF" w:rsidRPr="00E824D5" w:rsidRDefault="006E2EFF" w:rsidP="00AB7EFD">
            <w:pPr>
              <w:spacing w:line="360" w:lineRule="auto"/>
              <w:ind w:right="20"/>
              <w:jc w:val="both"/>
              <w:rPr>
                <w:rFonts w:ascii="Times New Roman" w:eastAsia="Times New Roman" w:hAnsi="Times New Roman" w:cs="Times New Roman"/>
                <w:sz w:val="24"/>
                <w:szCs w:val="24"/>
              </w:rPr>
            </w:pPr>
            <w:r w:rsidRPr="00E824D5">
              <w:rPr>
                <w:rFonts w:ascii="Times New Roman" w:eastAsia="Times New Roman" w:hAnsi="Times New Roman" w:cs="Times New Roman"/>
                <w:sz w:val="24"/>
                <w:szCs w:val="24"/>
              </w:rPr>
              <w:t>20.</w:t>
            </w:r>
            <w:r>
              <w:rPr>
                <w:rFonts w:ascii="Times New Roman" w:eastAsia="Times New Roman" w:hAnsi="Times New Roman" w:cs="Times New Roman"/>
                <w:sz w:val="24"/>
                <w:szCs w:val="24"/>
              </w:rPr>
              <w:t>98</w:t>
            </w:r>
          </w:p>
        </w:tc>
        <w:tc>
          <w:tcPr>
            <w:tcW w:w="2338" w:type="dxa"/>
            <w:vAlign w:val="bottom"/>
          </w:tcPr>
          <w:p w:rsidR="006E2EFF" w:rsidRPr="00E824D5" w:rsidRDefault="006E2EFF" w:rsidP="00AB7EFD">
            <w:pPr>
              <w:spacing w:line="360" w:lineRule="auto"/>
              <w:ind w:right="20"/>
              <w:jc w:val="both"/>
              <w:rPr>
                <w:rFonts w:ascii="Times New Roman" w:eastAsia="Times New Roman" w:hAnsi="Times New Roman" w:cs="Times New Roman"/>
                <w:sz w:val="24"/>
                <w:szCs w:val="24"/>
              </w:rPr>
            </w:pPr>
            <w:r w:rsidRPr="00E824D5">
              <w:rPr>
                <w:rFonts w:ascii="Times New Roman" w:eastAsia="Times New Roman" w:hAnsi="Times New Roman" w:cs="Times New Roman"/>
                <w:sz w:val="24"/>
                <w:szCs w:val="24"/>
              </w:rPr>
              <w:t>1</w:t>
            </w:r>
            <w:r>
              <w:rPr>
                <w:rFonts w:ascii="Times New Roman" w:eastAsia="Times New Roman" w:hAnsi="Times New Roman" w:cs="Times New Roman"/>
                <w:sz w:val="24"/>
                <w:szCs w:val="24"/>
              </w:rPr>
              <w:t>7.15</w:t>
            </w:r>
          </w:p>
        </w:tc>
        <w:tc>
          <w:tcPr>
            <w:tcW w:w="2338" w:type="dxa"/>
            <w:vAlign w:val="bottom"/>
          </w:tcPr>
          <w:p w:rsidR="006E2EFF" w:rsidRPr="00E824D5" w:rsidRDefault="006E2EFF" w:rsidP="00AB7EFD">
            <w:pPr>
              <w:spacing w:line="360" w:lineRule="auto"/>
              <w:ind w:right="20"/>
              <w:jc w:val="both"/>
              <w:rPr>
                <w:rFonts w:ascii="Times New Roman" w:eastAsia="Times New Roman" w:hAnsi="Times New Roman" w:cs="Times New Roman"/>
                <w:sz w:val="24"/>
                <w:szCs w:val="24"/>
              </w:rPr>
            </w:pPr>
            <w:r w:rsidRPr="00E824D5">
              <w:rPr>
                <w:rFonts w:ascii="Times New Roman" w:eastAsia="Times New Roman" w:hAnsi="Times New Roman" w:cs="Times New Roman"/>
                <w:sz w:val="24"/>
                <w:szCs w:val="24"/>
              </w:rPr>
              <w:t>6</w:t>
            </w:r>
            <w:r>
              <w:rPr>
                <w:rFonts w:ascii="Times New Roman" w:eastAsia="Times New Roman" w:hAnsi="Times New Roman" w:cs="Times New Roman"/>
                <w:sz w:val="24"/>
                <w:szCs w:val="24"/>
              </w:rPr>
              <w:t>1.87</w:t>
            </w:r>
          </w:p>
        </w:tc>
      </w:tr>
      <w:tr w:rsidR="006E2EFF" w:rsidRPr="00E824D5" w:rsidTr="00AB7EFD">
        <w:tc>
          <w:tcPr>
            <w:tcW w:w="2337" w:type="dxa"/>
            <w:vAlign w:val="bottom"/>
          </w:tcPr>
          <w:p w:rsidR="006E2EFF" w:rsidRPr="00E824D5" w:rsidRDefault="006E2EFF" w:rsidP="00AB7EFD">
            <w:pPr>
              <w:spacing w:line="360" w:lineRule="auto"/>
              <w:ind w:right="20"/>
              <w:jc w:val="both"/>
              <w:rPr>
                <w:rFonts w:ascii="Times New Roman" w:eastAsia="Times New Roman" w:hAnsi="Times New Roman" w:cs="Times New Roman"/>
                <w:sz w:val="24"/>
                <w:szCs w:val="24"/>
              </w:rPr>
            </w:pPr>
            <w:r w:rsidRPr="00E824D5">
              <w:rPr>
                <w:rFonts w:ascii="Times New Roman" w:eastAsia="Times New Roman" w:hAnsi="Times New Roman" w:cs="Times New Roman"/>
                <w:sz w:val="24"/>
                <w:szCs w:val="24"/>
              </w:rPr>
              <w:t>1.</w:t>
            </w:r>
            <w:r>
              <w:rPr>
                <w:rFonts w:ascii="Times New Roman" w:eastAsia="Times New Roman" w:hAnsi="Times New Roman" w:cs="Times New Roman"/>
                <w:sz w:val="24"/>
                <w:szCs w:val="24"/>
              </w:rPr>
              <w:t>00</w:t>
            </w:r>
          </w:p>
        </w:tc>
        <w:tc>
          <w:tcPr>
            <w:tcW w:w="2337" w:type="dxa"/>
            <w:vAlign w:val="bottom"/>
          </w:tcPr>
          <w:p w:rsidR="006E2EFF" w:rsidRPr="00E824D5" w:rsidRDefault="006E2EFF" w:rsidP="00AB7EFD">
            <w:pPr>
              <w:spacing w:line="360" w:lineRule="auto"/>
              <w:ind w:right="20"/>
              <w:jc w:val="both"/>
              <w:rPr>
                <w:rFonts w:ascii="Times New Roman" w:eastAsia="Times New Roman" w:hAnsi="Times New Roman" w:cs="Times New Roman"/>
                <w:sz w:val="24"/>
                <w:szCs w:val="24"/>
              </w:rPr>
            </w:pPr>
            <w:r w:rsidRPr="00E824D5">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E824D5">
              <w:rPr>
                <w:rFonts w:ascii="Times New Roman" w:eastAsia="Times New Roman" w:hAnsi="Times New Roman" w:cs="Times New Roman"/>
                <w:sz w:val="24"/>
                <w:szCs w:val="24"/>
              </w:rPr>
              <w:t>.</w:t>
            </w:r>
            <w:r>
              <w:rPr>
                <w:rFonts w:ascii="Times New Roman" w:eastAsia="Times New Roman" w:hAnsi="Times New Roman" w:cs="Times New Roman"/>
                <w:sz w:val="24"/>
                <w:szCs w:val="24"/>
              </w:rPr>
              <w:t>14</w:t>
            </w:r>
          </w:p>
        </w:tc>
        <w:tc>
          <w:tcPr>
            <w:tcW w:w="2338" w:type="dxa"/>
            <w:vAlign w:val="bottom"/>
          </w:tcPr>
          <w:p w:rsidR="006E2EFF" w:rsidRPr="00E824D5" w:rsidRDefault="006E2EFF" w:rsidP="00AB7EFD">
            <w:pPr>
              <w:spacing w:line="360" w:lineRule="auto"/>
              <w:ind w:right="20"/>
              <w:jc w:val="both"/>
              <w:rPr>
                <w:rFonts w:ascii="Times New Roman" w:eastAsia="Times New Roman" w:hAnsi="Times New Roman" w:cs="Times New Roman"/>
                <w:sz w:val="24"/>
                <w:szCs w:val="24"/>
              </w:rPr>
            </w:pPr>
            <w:r w:rsidRPr="00E824D5">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E824D5">
              <w:rPr>
                <w:rFonts w:ascii="Times New Roman" w:eastAsia="Times New Roman" w:hAnsi="Times New Roman" w:cs="Times New Roman"/>
                <w:sz w:val="24"/>
                <w:szCs w:val="24"/>
              </w:rPr>
              <w:t>.</w:t>
            </w:r>
            <w:r>
              <w:rPr>
                <w:rFonts w:ascii="Times New Roman" w:eastAsia="Times New Roman" w:hAnsi="Times New Roman" w:cs="Times New Roman"/>
                <w:sz w:val="24"/>
                <w:szCs w:val="24"/>
              </w:rPr>
              <w:t>76</w:t>
            </w:r>
          </w:p>
        </w:tc>
        <w:tc>
          <w:tcPr>
            <w:tcW w:w="2338" w:type="dxa"/>
            <w:vAlign w:val="bottom"/>
          </w:tcPr>
          <w:p w:rsidR="006E2EFF" w:rsidRPr="00E824D5" w:rsidRDefault="006E2EFF" w:rsidP="00AB7EFD">
            <w:pPr>
              <w:spacing w:line="360" w:lineRule="auto"/>
              <w:ind w:right="20"/>
              <w:jc w:val="both"/>
              <w:rPr>
                <w:rFonts w:ascii="Times New Roman" w:eastAsia="Times New Roman" w:hAnsi="Times New Roman" w:cs="Times New Roman"/>
                <w:w w:val="97"/>
                <w:sz w:val="24"/>
                <w:szCs w:val="24"/>
              </w:rPr>
            </w:pPr>
            <w:r w:rsidRPr="00E824D5">
              <w:rPr>
                <w:rFonts w:ascii="Times New Roman" w:eastAsia="Times New Roman" w:hAnsi="Times New Roman" w:cs="Times New Roman"/>
                <w:sz w:val="24"/>
                <w:szCs w:val="24"/>
              </w:rPr>
              <w:t>5</w:t>
            </w:r>
            <w:r>
              <w:rPr>
                <w:rFonts w:ascii="Times New Roman" w:eastAsia="Times New Roman" w:hAnsi="Times New Roman" w:cs="Times New Roman"/>
                <w:sz w:val="24"/>
                <w:szCs w:val="24"/>
              </w:rPr>
              <w:t>4.10</w:t>
            </w:r>
          </w:p>
        </w:tc>
      </w:tr>
      <w:tr w:rsidR="006E2EFF" w:rsidRPr="00E824D5" w:rsidTr="00AB7EFD">
        <w:tc>
          <w:tcPr>
            <w:tcW w:w="2337" w:type="dxa"/>
            <w:vAlign w:val="bottom"/>
          </w:tcPr>
          <w:p w:rsidR="006E2EFF" w:rsidRPr="00E824D5" w:rsidRDefault="006E2EFF" w:rsidP="00AB7EFD">
            <w:pPr>
              <w:spacing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2337" w:type="dxa"/>
            <w:vAlign w:val="bottom"/>
          </w:tcPr>
          <w:p w:rsidR="006E2EFF" w:rsidRPr="00E824D5" w:rsidRDefault="006E2EFF" w:rsidP="00AB7EFD">
            <w:pPr>
              <w:spacing w:line="360" w:lineRule="auto"/>
              <w:ind w:right="20"/>
              <w:jc w:val="both"/>
              <w:rPr>
                <w:rFonts w:ascii="Times New Roman" w:eastAsia="Times New Roman" w:hAnsi="Times New Roman" w:cs="Times New Roman"/>
                <w:sz w:val="24"/>
                <w:szCs w:val="24"/>
              </w:rPr>
            </w:pPr>
            <w:r w:rsidRPr="00E824D5">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E824D5">
              <w:rPr>
                <w:rFonts w:ascii="Times New Roman" w:eastAsia="Times New Roman" w:hAnsi="Times New Roman" w:cs="Times New Roman"/>
                <w:sz w:val="24"/>
                <w:szCs w:val="24"/>
              </w:rPr>
              <w:t>.</w:t>
            </w:r>
            <w:r>
              <w:rPr>
                <w:rFonts w:ascii="Times New Roman" w:eastAsia="Times New Roman" w:hAnsi="Times New Roman" w:cs="Times New Roman"/>
                <w:sz w:val="24"/>
                <w:szCs w:val="24"/>
              </w:rPr>
              <w:t>06</w:t>
            </w:r>
          </w:p>
        </w:tc>
        <w:tc>
          <w:tcPr>
            <w:tcW w:w="2338" w:type="dxa"/>
            <w:vAlign w:val="bottom"/>
          </w:tcPr>
          <w:p w:rsidR="006E2EFF" w:rsidRPr="00E824D5" w:rsidRDefault="006E2EFF" w:rsidP="00AB7EFD">
            <w:pPr>
              <w:spacing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E824D5">
              <w:rPr>
                <w:rFonts w:ascii="Times New Roman" w:eastAsia="Times New Roman" w:hAnsi="Times New Roman" w:cs="Times New Roman"/>
                <w:sz w:val="24"/>
                <w:szCs w:val="24"/>
              </w:rPr>
              <w:t>.</w:t>
            </w:r>
            <w:r>
              <w:rPr>
                <w:rFonts w:ascii="Times New Roman" w:eastAsia="Times New Roman" w:hAnsi="Times New Roman" w:cs="Times New Roman"/>
                <w:sz w:val="24"/>
                <w:szCs w:val="24"/>
              </w:rPr>
              <w:t>54</w:t>
            </w:r>
          </w:p>
        </w:tc>
        <w:tc>
          <w:tcPr>
            <w:tcW w:w="2338" w:type="dxa"/>
            <w:vAlign w:val="bottom"/>
          </w:tcPr>
          <w:p w:rsidR="006E2EFF" w:rsidRPr="00E824D5" w:rsidRDefault="006E2EFF" w:rsidP="00AB7EFD">
            <w:pPr>
              <w:spacing w:line="360" w:lineRule="auto"/>
              <w:ind w:right="20"/>
              <w:jc w:val="both"/>
              <w:rPr>
                <w:rFonts w:ascii="Times New Roman" w:eastAsia="Times New Roman" w:hAnsi="Times New Roman" w:cs="Times New Roman"/>
                <w:sz w:val="24"/>
                <w:szCs w:val="24"/>
              </w:rPr>
            </w:pPr>
            <w:r w:rsidRPr="00E824D5">
              <w:rPr>
                <w:rFonts w:ascii="Times New Roman" w:eastAsia="Times New Roman" w:hAnsi="Times New Roman" w:cs="Times New Roman"/>
                <w:sz w:val="24"/>
                <w:szCs w:val="24"/>
              </w:rPr>
              <w:t>34.</w:t>
            </w:r>
            <w:r>
              <w:rPr>
                <w:rFonts w:ascii="Times New Roman" w:eastAsia="Times New Roman" w:hAnsi="Times New Roman" w:cs="Times New Roman"/>
                <w:sz w:val="24"/>
                <w:szCs w:val="24"/>
              </w:rPr>
              <w:t>40</w:t>
            </w:r>
          </w:p>
        </w:tc>
      </w:tr>
      <w:tr w:rsidR="006E2EFF" w:rsidRPr="00E824D5" w:rsidTr="00AB7EFD">
        <w:tc>
          <w:tcPr>
            <w:tcW w:w="2337" w:type="dxa"/>
            <w:vAlign w:val="bottom"/>
          </w:tcPr>
          <w:p w:rsidR="006E2EFF" w:rsidRPr="00E824D5" w:rsidRDefault="006E2EFF" w:rsidP="00AB7EFD">
            <w:pPr>
              <w:spacing w:line="360" w:lineRule="auto"/>
              <w:ind w:right="20"/>
              <w:jc w:val="both"/>
              <w:rPr>
                <w:rFonts w:ascii="Times New Roman" w:eastAsia="Times New Roman" w:hAnsi="Times New Roman" w:cs="Times New Roman"/>
                <w:sz w:val="24"/>
                <w:szCs w:val="24"/>
              </w:rPr>
            </w:pPr>
            <w:r w:rsidRPr="00E824D5">
              <w:rPr>
                <w:rFonts w:ascii="Times New Roman" w:eastAsia="Times New Roman" w:hAnsi="Times New Roman" w:cs="Times New Roman"/>
                <w:sz w:val="24"/>
                <w:szCs w:val="24"/>
              </w:rPr>
              <w:t>2.</w:t>
            </w:r>
            <w:r>
              <w:rPr>
                <w:rFonts w:ascii="Times New Roman" w:eastAsia="Times New Roman" w:hAnsi="Times New Roman" w:cs="Times New Roman"/>
                <w:sz w:val="24"/>
                <w:szCs w:val="24"/>
              </w:rPr>
              <w:t>00</w:t>
            </w:r>
          </w:p>
        </w:tc>
        <w:tc>
          <w:tcPr>
            <w:tcW w:w="2337" w:type="dxa"/>
            <w:vAlign w:val="bottom"/>
          </w:tcPr>
          <w:p w:rsidR="006E2EFF" w:rsidRPr="00E824D5" w:rsidRDefault="006E2EFF" w:rsidP="00AB7EFD">
            <w:pPr>
              <w:spacing w:line="360" w:lineRule="auto"/>
              <w:ind w:right="20"/>
              <w:jc w:val="both"/>
              <w:rPr>
                <w:rFonts w:ascii="Times New Roman" w:eastAsia="Times New Roman" w:hAnsi="Times New Roman" w:cs="Times New Roman"/>
                <w:sz w:val="24"/>
                <w:szCs w:val="24"/>
              </w:rPr>
            </w:pPr>
            <w:r w:rsidRPr="00E824D5">
              <w:rPr>
                <w:rFonts w:ascii="Times New Roman" w:eastAsia="Times New Roman" w:hAnsi="Times New Roman" w:cs="Times New Roman"/>
                <w:sz w:val="24"/>
                <w:szCs w:val="24"/>
              </w:rPr>
              <w:t>26.</w:t>
            </w:r>
            <w:r>
              <w:rPr>
                <w:rFonts w:ascii="Times New Roman" w:eastAsia="Times New Roman" w:hAnsi="Times New Roman" w:cs="Times New Roman"/>
                <w:sz w:val="24"/>
                <w:szCs w:val="24"/>
              </w:rPr>
              <w:t>53</w:t>
            </w:r>
          </w:p>
        </w:tc>
        <w:tc>
          <w:tcPr>
            <w:tcW w:w="2338" w:type="dxa"/>
            <w:vAlign w:val="bottom"/>
          </w:tcPr>
          <w:p w:rsidR="006E2EFF" w:rsidRPr="00E824D5" w:rsidRDefault="006E2EFF" w:rsidP="00AB7EFD">
            <w:pPr>
              <w:spacing w:line="360" w:lineRule="auto"/>
              <w:ind w:right="20"/>
              <w:jc w:val="both"/>
              <w:rPr>
                <w:rFonts w:ascii="Times New Roman" w:eastAsia="Times New Roman" w:hAnsi="Times New Roman" w:cs="Times New Roman"/>
                <w:sz w:val="24"/>
                <w:szCs w:val="24"/>
              </w:rPr>
            </w:pPr>
            <w:r w:rsidRPr="00E824D5">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r w:rsidRPr="00E824D5">
              <w:rPr>
                <w:rFonts w:ascii="Times New Roman" w:eastAsia="Times New Roman" w:hAnsi="Times New Roman" w:cs="Times New Roman"/>
                <w:sz w:val="24"/>
                <w:szCs w:val="24"/>
              </w:rPr>
              <w:t>.</w:t>
            </w:r>
            <w:r>
              <w:rPr>
                <w:rFonts w:ascii="Times New Roman" w:eastAsia="Times New Roman" w:hAnsi="Times New Roman" w:cs="Times New Roman"/>
                <w:sz w:val="24"/>
                <w:szCs w:val="24"/>
              </w:rPr>
              <w:t>26</w:t>
            </w:r>
          </w:p>
        </w:tc>
        <w:tc>
          <w:tcPr>
            <w:tcW w:w="2338" w:type="dxa"/>
            <w:vAlign w:val="bottom"/>
          </w:tcPr>
          <w:p w:rsidR="006E2EFF" w:rsidRPr="00E824D5" w:rsidRDefault="006E2EFF" w:rsidP="00AB7EFD">
            <w:pPr>
              <w:spacing w:line="360" w:lineRule="auto"/>
              <w:ind w:right="20"/>
              <w:jc w:val="both"/>
              <w:rPr>
                <w:rFonts w:ascii="Times New Roman" w:eastAsia="Times New Roman" w:hAnsi="Times New Roman" w:cs="Times New Roman"/>
                <w:sz w:val="24"/>
                <w:szCs w:val="24"/>
              </w:rPr>
            </w:pPr>
            <w:r w:rsidRPr="00E824D5">
              <w:rPr>
                <w:rFonts w:ascii="Times New Roman" w:eastAsia="Times New Roman" w:hAnsi="Times New Roman" w:cs="Times New Roman"/>
                <w:sz w:val="24"/>
                <w:szCs w:val="24"/>
              </w:rPr>
              <w:t>3</w:t>
            </w:r>
            <w:r>
              <w:rPr>
                <w:rFonts w:ascii="Times New Roman" w:eastAsia="Times New Roman" w:hAnsi="Times New Roman" w:cs="Times New Roman"/>
                <w:sz w:val="24"/>
                <w:szCs w:val="24"/>
              </w:rPr>
              <w:t>5.21</w:t>
            </w:r>
          </w:p>
        </w:tc>
      </w:tr>
      <w:tr w:rsidR="006E2EFF" w:rsidRPr="00E824D5" w:rsidTr="00AB7EFD">
        <w:tc>
          <w:tcPr>
            <w:tcW w:w="2337" w:type="dxa"/>
            <w:vAlign w:val="bottom"/>
          </w:tcPr>
          <w:p w:rsidR="006E2EFF" w:rsidRPr="00E824D5" w:rsidRDefault="006E2EFF" w:rsidP="00AB7EFD">
            <w:pPr>
              <w:spacing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2337" w:type="dxa"/>
            <w:vAlign w:val="bottom"/>
          </w:tcPr>
          <w:p w:rsidR="006E2EFF" w:rsidRPr="00E824D5" w:rsidRDefault="006E2EFF" w:rsidP="00AB7EFD">
            <w:pPr>
              <w:spacing w:line="360" w:lineRule="auto"/>
              <w:ind w:right="20"/>
              <w:jc w:val="both"/>
              <w:rPr>
                <w:rFonts w:ascii="Times New Roman" w:eastAsia="Times New Roman" w:hAnsi="Times New Roman" w:cs="Times New Roman"/>
                <w:sz w:val="24"/>
                <w:szCs w:val="24"/>
              </w:rPr>
            </w:pPr>
            <w:r w:rsidRPr="00E824D5">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E824D5">
              <w:rPr>
                <w:rFonts w:ascii="Times New Roman" w:eastAsia="Times New Roman" w:hAnsi="Times New Roman" w:cs="Times New Roman"/>
                <w:sz w:val="24"/>
                <w:szCs w:val="24"/>
              </w:rPr>
              <w:t>.</w:t>
            </w:r>
            <w:r>
              <w:rPr>
                <w:rFonts w:ascii="Times New Roman" w:eastAsia="Times New Roman" w:hAnsi="Times New Roman" w:cs="Times New Roman"/>
                <w:sz w:val="24"/>
                <w:szCs w:val="24"/>
              </w:rPr>
              <w:t>42</w:t>
            </w:r>
          </w:p>
        </w:tc>
        <w:tc>
          <w:tcPr>
            <w:tcW w:w="2338" w:type="dxa"/>
            <w:vAlign w:val="bottom"/>
          </w:tcPr>
          <w:p w:rsidR="006E2EFF" w:rsidRPr="00E824D5" w:rsidRDefault="006E2EFF" w:rsidP="00AB7EFD">
            <w:pPr>
              <w:spacing w:line="360" w:lineRule="auto"/>
              <w:ind w:right="20"/>
              <w:jc w:val="both"/>
              <w:rPr>
                <w:rFonts w:ascii="Times New Roman" w:eastAsia="Times New Roman" w:hAnsi="Times New Roman" w:cs="Times New Roman"/>
                <w:sz w:val="24"/>
                <w:szCs w:val="24"/>
              </w:rPr>
            </w:pPr>
            <w:r w:rsidRPr="00E824D5">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E824D5">
              <w:rPr>
                <w:rFonts w:ascii="Times New Roman" w:eastAsia="Times New Roman" w:hAnsi="Times New Roman" w:cs="Times New Roman"/>
                <w:sz w:val="24"/>
                <w:szCs w:val="24"/>
              </w:rPr>
              <w:t>.</w:t>
            </w:r>
            <w:r>
              <w:rPr>
                <w:rFonts w:ascii="Times New Roman" w:eastAsia="Times New Roman" w:hAnsi="Times New Roman" w:cs="Times New Roman"/>
                <w:sz w:val="24"/>
                <w:szCs w:val="24"/>
              </w:rPr>
              <w:t>31</w:t>
            </w:r>
          </w:p>
        </w:tc>
        <w:tc>
          <w:tcPr>
            <w:tcW w:w="2338" w:type="dxa"/>
            <w:vAlign w:val="bottom"/>
          </w:tcPr>
          <w:p w:rsidR="006E2EFF" w:rsidRPr="00E824D5" w:rsidRDefault="006E2EFF" w:rsidP="00AB7EFD">
            <w:pPr>
              <w:spacing w:line="360" w:lineRule="auto"/>
              <w:ind w:right="20"/>
              <w:jc w:val="both"/>
              <w:rPr>
                <w:rFonts w:ascii="Times New Roman" w:eastAsia="Times New Roman" w:hAnsi="Times New Roman" w:cs="Times New Roman"/>
                <w:sz w:val="24"/>
                <w:szCs w:val="24"/>
              </w:rPr>
            </w:pPr>
            <w:r w:rsidRPr="00E824D5">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E824D5">
              <w:rPr>
                <w:rFonts w:ascii="Times New Roman" w:eastAsia="Times New Roman" w:hAnsi="Times New Roman" w:cs="Times New Roman"/>
                <w:sz w:val="24"/>
                <w:szCs w:val="24"/>
              </w:rPr>
              <w:t>.</w:t>
            </w:r>
            <w:r>
              <w:rPr>
                <w:rFonts w:ascii="Times New Roman" w:eastAsia="Times New Roman" w:hAnsi="Times New Roman" w:cs="Times New Roman"/>
                <w:sz w:val="24"/>
                <w:szCs w:val="24"/>
              </w:rPr>
              <w:t>27</w:t>
            </w:r>
          </w:p>
        </w:tc>
      </w:tr>
    </w:tbl>
    <w:p w:rsidR="006E2EFF" w:rsidRDefault="006E2EFF" w:rsidP="006E2EFF">
      <w:pPr>
        <w:spacing w:line="0" w:lineRule="atLeast"/>
        <w:ind w:right="20"/>
        <w:rPr>
          <w:rFonts w:ascii="Times New Roman" w:eastAsia="Times New Roman" w:hAnsi="Times New Roman"/>
        </w:rPr>
      </w:pPr>
    </w:p>
    <w:p w:rsidR="006E2EFF" w:rsidRDefault="006E2EFF" w:rsidP="006E2EFF">
      <w:pPr>
        <w:spacing w:line="360" w:lineRule="auto"/>
        <w:rPr>
          <w:rFonts w:ascii="Times New Roman" w:eastAsia="Times New Roman" w:hAnsi="Times New Roman" w:cs="Times New Roman"/>
          <w:b/>
          <w:bCs/>
          <w:sz w:val="24"/>
          <w:szCs w:val="24"/>
        </w:rPr>
      </w:pPr>
    </w:p>
    <w:p w:rsidR="006E2EFF" w:rsidRPr="00E1030B" w:rsidRDefault="006E2EFF" w:rsidP="006E2EF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4.3</w:t>
      </w:r>
      <w:r w:rsidRPr="00CE18C9">
        <w:rPr>
          <w:rFonts w:ascii="Times New Roman" w:hAnsi="Times New Roman" w:cs="Times New Roman"/>
          <w:b/>
          <w:bCs/>
          <w:sz w:val="24"/>
          <w:szCs w:val="24"/>
        </w:rPr>
        <w:t xml:space="preserve">. Effect of Temperature on Product Yield. </w:t>
      </w:r>
    </w:p>
    <w:p w:rsidR="006E2EFF" w:rsidRDefault="006E2EFF" w:rsidP="006E2EFF">
      <w:pPr>
        <w:spacing w:line="360" w:lineRule="auto"/>
        <w:jc w:val="both"/>
        <w:rPr>
          <w:rFonts w:ascii="Times New Roman" w:hAnsi="Times New Roman" w:cs="Times New Roman"/>
          <w:sz w:val="24"/>
          <w:szCs w:val="24"/>
        </w:rPr>
      </w:pPr>
      <w:r w:rsidRPr="00CE18C9">
        <w:rPr>
          <w:rFonts w:ascii="Times New Roman" w:hAnsi="Times New Roman" w:cs="Times New Roman"/>
          <w:sz w:val="24"/>
          <w:szCs w:val="24"/>
        </w:rPr>
        <w:t xml:space="preserve">About 38.5% of Waste rubber waste was obtained at temperature 330 </w:t>
      </w:r>
      <w:r w:rsidRPr="00CE18C9">
        <w:rPr>
          <w:rFonts w:ascii="Cambria Math" w:hAnsi="Cambria Math" w:cs="Cambria Math"/>
          <w:sz w:val="24"/>
          <w:szCs w:val="24"/>
          <w:vertAlign w:val="superscript"/>
        </w:rPr>
        <w:t>∘</w:t>
      </w:r>
      <w:r w:rsidRPr="00CE18C9">
        <w:rPr>
          <w:rFonts w:ascii="Times New Roman" w:hAnsi="Times New Roman" w:cs="Times New Roman"/>
          <w:sz w:val="24"/>
          <w:szCs w:val="24"/>
        </w:rPr>
        <w:t xml:space="preserve">C as presented in </w:t>
      </w:r>
      <w:r w:rsidRPr="00E824D5">
        <w:rPr>
          <w:rFonts w:ascii="Times New Roman" w:hAnsi="Times New Roman" w:cs="Times New Roman"/>
          <w:sz w:val="24"/>
          <w:szCs w:val="24"/>
        </w:rPr>
        <w:t>Table 4.</w:t>
      </w:r>
      <w:r>
        <w:rPr>
          <w:rFonts w:ascii="Times New Roman" w:hAnsi="Times New Roman" w:cs="Times New Roman"/>
          <w:sz w:val="24"/>
          <w:szCs w:val="24"/>
        </w:rPr>
        <w:t>6</w:t>
      </w:r>
      <w:r w:rsidRPr="00E824D5">
        <w:rPr>
          <w:rFonts w:ascii="Times New Roman" w:hAnsi="Times New Roman" w:cs="Times New Roman"/>
          <w:sz w:val="24"/>
          <w:szCs w:val="24"/>
        </w:rPr>
        <w:t xml:space="preserve"> and Figure 4.</w:t>
      </w:r>
      <w:r>
        <w:rPr>
          <w:rFonts w:ascii="Times New Roman" w:hAnsi="Times New Roman" w:cs="Times New Roman"/>
          <w:sz w:val="24"/>
          <w:szCs w:val="24"/>
        </w:rPr>
        <w:t>1</w:t>
      </w:r>
      <w:r w:rsidRPr="00CE18C9">
        <w:rPr>
          <w:rFonts w:ascii="Times New Roman" w:hAnsi="Times New Roman" w:cs="Times New Roman"/>
          <w:sz w:val="24"/>
          <w:szCs w:val="24"/>
        </w:rPr>
        <w:t xml:space="preserve">. The oil percentage increased constantly to 76.0% at 425 </w:t>
      </w:r>
      <w:r w:rsidRPr="00CE18C9">
        <w:rPr>
          <w:rFonts w:ascii="Cambria Math" w:hAnsi="Cambria Math" w:cs="Cambria Math"/>
          <w:sz w:val="24"/>
          <w:szCs w:val="24"/>
          <w:vertAlign w:val="superscript"/>
        </w:rPr>
        <w:t>∘</w:t>
      </w:r>
      <w:r w:rsidRPr="00CE18C9">
        <w:rPr>
          <w:rFonts w:ascii="Times New Roman" w:hAnsi="Times New Roman" w:cs="Times New Roman"/>
          <w:sz w:val="24"/>
          <w:szCs w:val="24"/>
        </w:rPr>
        <w:t>C. The gases produced through plastic pyrolysis consist principally of hydrogen (H</w:t>
      </w:r>
      <w:r w:rsidRPr="00CE18C9">
        <w:rPr>
          <w:rFonts w:ascii="Times New Roman" w:hAnsi="Times New Roman" w:cs="Times New Roman"/>
          <w:sz w:val="24"/>
          <w:szCs w:val="24"/>
          <w:vertAlign w:val="subscript"/>
        </w:rPr>
        <w:t>2</w:t>
      </w:r>
      <w:r w:rsidRPr="00CE18C9">
        <w:rPr>
          <w:rFonts w:ascii="Times New Roman" w:hAnsi="Times New Roman" w:cs="Times New Roman"/>
          <w:sz w:val="24"/>
          <w:szCs w:val="24"/>
        </w:rPr>
        <w:t>), carbon dioxide (CO</w:t>
      </w:r>
      <w:r w:rsidRPr="00CE18C9">
        <w:rPr>
          <w:rFonts w:ascii="Times New Roman" w:hAnsi="Times New Roman" w:cs="Times New Roman"/>
          <w:sz w:val="24"/>
          <w:szCs w:val="24"/>
          <w:vertAlign w:val="subscript"/>
        </w:rPr>
        <w:t>2</w:t>
      </w:r>
      <w:r w:rsidRPr="00CE18C9">
        <w:rPr>
          <w:rFonts w:ascii="Times New Roman" w:hAnsi="Times New Roman" w:cs="Times New Roman"/>
          <w:sz w:val="24"/>
          <w:szCs w:val="24"/>
        </w:rPr>
        <w:t>), carbon monoxide (CO), methane (CH</w:t>
      </w:r>
      <w:r w:rsidRPr="00CE18C9">
        <w:rPr>
          <w:rFonts w:ascii="Times New Roman" w:hAnsi="Times New Roman" w:cs="Times New Roman"/>
          <w:sz w:val="24"/>
          <w:szCs w:val="24"/>
          <w:vertAlign w:val="subscript"/>
        </w:rPr>
        <w:t>4</w:t>
      </w:r>
      <w:r w:rsidRPr="00CE18C9">
        <w:rPr>
          <w:rFonts w:ascii="Times New Roman" w:hAnsi="Times New Roman" w:cs="Times New Roman"/>
          <w:sz w:val="24"/>
          <w:szCs w:val="24"/>
        </w:rPr>
        <w:t>), ethane (C</w:t>
      </w:r>
      <w:r w:rsidRPr="00CE18C9">
        <w:rPr>
          <w:rFonts w:ascii="Times New Roman" w:hAnsi="Times New Roman" w:cs="Times New Roman"/>
          <w:sz w:val="24"/>
          <w:szCs w:val="24"/>
          <w:vertAlign w:val="subscript"/>
        </w:rPr>
        <w:t>2</w:t>
      </w:r>
      <w:r w:rsidRPr="00CE18C9">
        <w:rPr>
          <w:rFonts w:ascii="Times New Roman" w:hAnsi="Times New Roman" w:cs="Times New Roman"/>
          <w:sz w:val="24"/>
          <w:szCs w:val="24"/>
        </w:rPr>
        <w:t>H</w:t>
      </w:r>
      <w:r w:rsidRPr="00CE18C9">
        <w:rPr>
          <w:rFonts w:ascii="Times New Roman" w:hAnsi="Times New Roman" w:cs="Times New Roman"/>
          <w:sz w:val="24"/>
          <w:szCs w:val="24"/>
          <w:vertAlign w:val="subscript"/>
        </w:rPr>
        <w:t>4</w:t>
      </w:r>
      <w:r w:rsidRPr="00CE18C9">
        <w:rPr>
          <w:rFonts w:ascii="Times New Roman" w:hAnsi="Times New Roman" w:cs="Times New Roman"/>
          <w:sz w:val="24"/>
          <w:szCs w:val="24"/>
        </w:rPr>
        <w:t>), and butadiene (C</w:t>
      </w:r>
      <w:r w:rsidRPr="00CE18C9">
        <w:rPr>
          <w:rFonts w:ascii="Times New Roman" w:hAnsi="Times New Roman" w:cs="Times New Roman"/>
          <w:sz w:val="24"/>
          <w:szCs w:val="24"/>
          <w:vertAlign w:val="subscript"/>
        </w:rPr>
        <w:t>4</w:t>
      </w:r>
      <w:r w:rsidRPr="00CE18C9">
        <w:rPr>
          <w:rFonts w:ascii="Times New Roman" w:hAnsi="Times New Roman" w:cs="Times New Roman"/>
          <w:sz w:val="24"/>
          <w:szCs w:val="24"/>
        </w:rPr>
        <w:t>H</w:t>
      </w:r>
      <w:r w:rsidRPr="00CE18C9">
        <w:rPr>
          <w:rFonts w:ascii="Times New Roman" w:hAnsi="Times New Roman" w:cs="Times New Roman"/>
          <w:sz w:val="24"/>
          <w:szCs w:val="24"/>
          <w:vertAlign w:val="subscript"/>
        </w:rPr>
        <w:t>6</w:t>
      </w:r>
      <w:r w:rsidRPr="00CE18C9">
        <w:rPr>
          <w:rFonts w:ascii="Times New Roman" w:hAnsi="Times New Roman" w:cs="Times New Roman"/>
          <w:sz w:val="24"/>
          <w:szCs w:val="24"/>
        </w:rPr>
        <w:t>), with trace amounts of propane (CH</w:t>
      </w:r>
      <w:r w:rsidRPr="00CE18C9">
        <w:rPr>
          <w:rFonts w:ascii="Times New Roman" w:hAnsi="Times New Roman" w:cs="Times New Roman"/>
          <w:sz w:val="24"/>
          <w:szCs w:val="24"/>
          <w:vertAlign w:val="subscript"/>
        </w:rPr>
        <w:t>3</w:t>
      </w:r>
      <w:r w:rsidRPr="00CE18C9">
        <w:rPr>
          <w:rFonts w:ascii="Times New Roman" w:hAnsi="Times New Roman" w:cs="Times New Roman"/>
          <w:sz w:val="24"/>
          <w:szCs w:val="24"/>
        </w:rPr>
        <w:t>CH</w:t>
      </w:r>
      <w:r w:rsidRPr="00CE18C9">
        <w:rPr>
          <w:rFonts w:ascii="Times New Roman" w:hAnsi="Times New Roman" w:cs="Times New Roman"/>
          <w:sz w:val="24"/>
          <w:szCs w:val="24"/>
          <w:vertAlign w:val="subscript"/>
        </w:rPr>
        <w:t>2</w:t>
      </w:r>
      <w:r w:rsidRPr="00CE18C9">
        <w:rPr>
          <w:rFonts w:ascii="Times New Roman" w:hAnsi="Times New Roman" w:cs="Times New Roman"/>
          <w:sz w:val="24"/>
          <w:szCs w:val="24"/>
        </w:rPr>
        <w:t>CH</w:t>
      </w:r>
      <w:r w:rsidRPr="00CE18C9">
        <w:rPr>
          <w:rFonts w:ascii="Times New Roman" w:hAnsi="Times New Roman" w:cs="Times New Roman"/>
          <w:sz w:val="24"/>
          <w:szCs w:val="24"/>
          <w:vertAlign w:val="subscript"/>
        </w:rPr>
        <w:t>3</w:t>
      </w:r>
      <w:r w:rsidRPr="00CE18C9">
        <w:rPr>
          <w:rFonts w:ascii="Times New Roman" w:hAnsi="Times New Roman" w:cs="Times New Roman"/>
          <w:sz w:val="24"/>
          <w:szCs w:val="24"/>
        </w:rPr>
        <w:t>), propene (CH</w:t>
      </w:r>
      <w:r w:rsidRPr="00CE18C9">
        <w:rPr>
          <w:rFonts w:ascii="Times New Roman" w:hAnsi="Times New Roman" w:cs="Times New Roman"/>
          <w:sz w:val="24"/>
          <w:szCs w:val="24"/>
          <w:vertAlign w:val="subscript"/>
        </w:rPr>
        <w:t>3</w:t>
      </w:r>
      <w:r w:rsidRPr="00CE18C9">
        <w:rPr>
          <w:rFonts w:ascii="Times New Roman" w:hAnsi="Times New Roman" w:cs="Times New Roman"/>
          <w:sz w:val="24"/>
          <w:szCs w:val="24"/>
        </w:rPr>
        <w:t>CH=CH</w:t>
      </w:r>
      <w:r w:rsidRPr="00CE18C9">
        <w:rPr>
          <w:rFonts w:ascii="Times New Roman" w:hAnsi="Times New Roman" w:cs="Times New Roman"/>
          <w:sz w:val="24"/>
          <w:szCs w:val="24"/>
          <w:vertAlign w:val="superscript"/>
        </w:rPr>
        <w:t>2</w:t>
      </w:r>
      <w:r w:rsidRPr="00CE18C9">
        <w:rPr>
          <w:rFonts w:ascii="Times New Roman" w:hAnsi="Times New Roman" w:cs="Times New Roman"/>
          <w:sz w:val="24"/>
          <w:szCs w:val="24"/>
        </w:rPr>
        <w:t>), n-butane (CH</w:t>
      </w:r>
      <w:r w:rsidRPr="00CE18C9">
        <w:rPr>
          <w:rFonts w:ascii="Times New Roman" w:hAnsi="Times New Roman" w:cs="Times New Roman"/>
          <w:sz w:val="24"/>
          <w:szCs w:val="24"/>
          <w:vertAlign w:val="subscript"/>
        </w:rPr>
        <w:t>3</w:t>
      </w:r>
      <w:r w:rsidRPr="00CE18C9">
        <w:rPr>
          <w:rFonts w:ascii="Times New Roman" w:hAnsi="Times New Roman" w:cs="Times New Roman"/>
          <w:sz w:val="24"/>
          <w:szCs w:val="24"/>
        </w:rPr>
        <w:t>(CH</w:t>
      </w:r>
      <w:r w:rsidRPr="00CE18C9">
        <w:rPr>
          <w:rFonts w:ascii="Times New Roman" w:hAnsi="Times New Roman" w:cs="Times New Roman"/>
          <w:sz w:val="24"/>
          <w:szCs w:val="24"/>
          <w:vertAlign w:val="subscript"/>
        </w:rPr>
        <w:t>2</w:t>
      </w:r>
      <w:r w:rsidRPr="00CE18C9">
        <w:rPr>
          <w:rFonts w:ascii="Times New Roman" w:hAnsi="Times New Roman" w:cs="Times New Roman"/>
          <w:sz w:val="24"/>
          <w:szCs w:val="24"/>
        </w:rPr>
        <w:t>)</w:t>
      </w:r>
      <w:r w:rsidRPr="00CE18C9">
        <w:rPr>
          <w:rFonts w:ascii="Times New Roman" w:hAnsi="Times New Roman" w:cs="Times New Roman"/>
          <w:sz w:val="24"/>
          <w:szCs w:val="24"/>
          <w:vertAlign w:val="subscript"/>
        </w:rPr>
        <w:t>2</w:t>
      </w:r>
      <w:r w:rsidRPr="00CE18C9">
        <w:rPr>
          <w:rFonts w:ascii="Times New Roman" w:hAnsi="Times New Roman" w:cs="Times New Roman"/>
          <w:sz w:val="24"/>
          <w:szCs w:val="24"/>
        </w:rPr>
        <w:t>CH</w:t>
      </w:r>
      <w:r w:rsidRPr="00CE18C9">
        <w:rPr>
          <w:rFonts w:ascii="Times New Roman" w:hAnsi="Times New Roman" w:cs="Times New Roman"/>
          <w:sz w:val="24"/>
          <w:szCs w:val="24"/>
          <w:vertAlign w:val="subscript"/>
        </w:rPr>
        <w:t>3</w:t>
      </w:r>
      <w:r w:rsidRPr="00CE18C9">
        <w:rPr>
          <w:rFonts w:ascii="Times New Roman" w:hAnsi="Times New Roman" w:cs="Times New Roman"/>
          <w:sz w:val="24"/>
          <w:szCs w:val="24"/>
        </w:rPr>
        <w:t>), and other miscellaneous hydrocarbons.</w:t>
      </w:r>
    </w:p>
    <w:p w:rsidR="006E2EFF" w:rsidRDefault="006E2EFF" w:rsidP="006E2EFF">
      <w:pPr>
        <w:spacing w:line="360" w:lineRule="auto"/>
        <w:rPr>
          <w:rFonts w:ascii="Times New Roman" w:hAnsi="Times New Roman" w:cs="Times New Roman"/>
          <w:sz w:val="24"/>
          <w:szCs w:val="24"/>
        </w:rPr>
      </w:pPr>
      <w:r w:rsidRPr="00A325E9">
        <w:rPr>
          <w:rFonts w:ascii="Times New Roman" w:hAnsi="Times New Roman" w:cs="Times New Roman"/>
          <w:sz w:val="24"/>
          <w:szCs w:val="24"/>
        </w:rPr>
        <w:t>Table 4.</w:t>
      </w:r>
      <w:r>
        <w:rPr>
          <w:rFonts w:ascii="Times New Roman" w:hAnsi="Times New Roman" w:cs="Times New Roman"/>
          <w:sz w:val="24"/>
          <w:szCs w:val="24"/>
        </w:rPr>
        <w:t>6</w:t>
      </w:r>
      <w:r w:rsidRPr="00A325E9">
        <w:rPr>
          <w:rFonts w:ascii="Times New Roman" w:hAnsi="Times New Roman" w:cs="Times New Roman"/>
          <w:sz w:val="24"/>
          <w:szCs w:val="24"/>
        </w:rPr>
        <w:t>. Effect of temperature on product yield</w:t>
      </w:r>
    </w:p>
    <w:p w:rsidR="006E2EFF" w:rsidRPr="00A325E9" w:rsidRDefault="006E2EFF" w:rsidP="006E2EFF">
      <w:pPr>
        <w:spacing w:line="36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130"/>
        <w:gridCol w:w="1396"/>
        <w:gridCol w:w="1396"/>
        <w:gridCol w:w="1322"/>
        <w:gridCol w:w="1432"/>
        <w:gridCol w:w="1386"/>
      </w:tblGrid>
      <w:tr w:rsidR="006E2EFF" w:rsidTr="00AB7EFD">
        <w:trPr>
          <w:trHeight w:val="225"/>
        </w:trPr>
        <w:tc>
          <w:tcPr>
            <w:tcW w:w="2172" w:type="dxa"/>
            <w:vMerge w:val="restart"/>
          </w:tcPr>
          <w:p w:rsidR="006E2EFF" w:rsidRDefault="006E2EFF" w:rsidP="00AB7EFD">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Temperature (</w:t>
            </w:r>
            <w:r w:rsidRPr="000442D2">
              <w:rPr>
                <w:rFonts w:ascii="Times New Roman" w:eastAsia="Times New Roman" w:hAnsi="Times New Roman" w:cs="Times New Roman"/>
                <w:b/>
                <w:bCs/>
                <w:sz w:val="24"/>
                <w:szCs w:val="24"/>
                <w:vertAlign w:val="superscript"/>
              </w:rPr>
              <w:t>0</w:t>
            </w:r>
            <w:r>
              <w:rPr>
                <w:rFonts w:ascii="Times New Roman" w:eastAsia="Times New Roman" w:hAnsi="Times New Roman" w:cs="Times New Roman"/>
                <w:b/>
                <w:bCs/>
                <w:sz w:val="24"/>
                <w:szCs w:val="24"/>
              </w:rPr>
              <w:t>C)</w:t>
            </w:r>
          </w:p>
        </w:tc>
        <w:tc>
          <w:tcPr>
            <w:tcW w:w="7178" w:type="dxa"/>
            <w:gridSpan w:val="5"/>
          </w:tcPr>
          <w:p w:rsidR="006E2EFF" w:rsidRDefault="006E2EFF" w:rsidP="00AB7EFD">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Yield of Waste Rubber oil, </w:t>
            </w:r>
            <w:r w:rsidRPr="000442D2">
              <w:rPr>
                <w:rFonts w:ascii="Times New Roman" w:hAnsi="Times New Roman" w:cs="Times New Roman"/>
                <w:b/>
                <w:bCs/>
                <w:sz w:val="24"/>
                <w:szCs w:val="24"/>
              </w:rPr>
              <w:t>Catalyst: Rubber ratio (by weight)</w:t>
            </w:r>
          </w:p>
        </w:tc>
      </w:tr>
      <w:tr w:rsidR="006E2EFF" w:rsidTr="00AB7EFD">
        <w:trPr>
          <w:trHeight w:val="180"/>
        </w:trPr>
        <w:tc>
          <w:tcPr>
            <w:tcW w:w="2172" w:type="dxa"/>
            <w:vMerge/>
          </w:tcPr>
          <w:p w:rsidR="006E2EFF" w:rsidRDefault="006E2EFF" w:rsidP="00AB7EFD">
            <w:pPr>
              <w:spacing w:line="360" w:lineRule="auto"/>
              <w:rPr>
                <w:rFonts w:ascii="Times New Roman" w:eastAsia="Times New Roman" w:hAnsi="Times New Roman" w:cs="Times New Roman"/>
                <w:b/>
                <w:bCs/>
                <w:sz w:val="24"/>
                <w:szCs w:val="24"/>
              </w:rPr>
            </w:pPr>
          </w:p>
        </w:tc>
        <w:tc>
          <w:tcPr>
            <w:tcW w:w="1446" w:type="dxa"/>
          </w:tcPr>
          <w:p w:rsidR="006E2EFF" w:rsidRDefault="006E2EFF" w:rsidP="00AB7EFD">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c>
          <w:tcPr>
            <w:tcW w:w="1446" w:type="dxa"/>
          </w:tcPr>
          <w:p w:rsidR="006E2EFF" w:rsidRDefault="006E2EFF" w:rsidP="00AB7EFD">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w:t>
            </w:r>
          </w:p>
        </w:tc>
        <w:tc>
          <w:tcPr>
            <w:tcW w:w="1366" w:type="dxa"/>
          </w:tcPr>
          <w:p w:rsidR="006E2EFF" w:rsidRDefault="006E2EFF" w:rsidP="00AB7EFD">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1485" w:type="dxa"/>
          </w:tcPr>
          <w:p w:rsidR="006E2EFF" w:rsidRDefault="006E2EFF" w:rsidP="00AB7EFD">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w:t>
            </w:r>
          </w:p>
        </w:tc>
        <w:tc>
          <w:tcPr>
            <w:tcW w:w="1435" w:type="dxa"/>
          </w:tcPr>
          <w:p w:rsidR="006E2EFF" w:rsidRDefault="006E2EFF" w:rsidP="00AB7EFD">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2.50</w:t>
            </w:r>
          </w:p>
        </w:tc>
      </w:tr>
      <w:tr w:rsidR="006E2EFF" w:rsidTr="00AB7EFD">
        <w:trPr>
          <w:trHeight w:val="180"/>
        </w:trPr>
        <w:tc>
          <w:tcPr>
            <w:tcW w:w="2172"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300</w:t>
            </w:r>
          </w:p>
        </w:tc>
        <w:tc>
          <w:tcPr>
            <w:tcW w:w="1446"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w:t>
            </w:r>
          </w:p>
        </w:tc>
        <w:tc>
          <w:tcPr>
            <w:tcW w:w="1446"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w:t>
            </w:r>
          </w:p>
        </w:tc>
        <w:tc>
          <w:tcPr>
            <w:tcW w:w="1366"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w:t>
            </w:r>
          </w:p>
        </w:tc>
        <w:tc>
          <w:tcPr>
            <w:tcW w:w="1485"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w:t>
            </w:r>
          </w:p>
        </w:tc>
        <w:tc>
          <w:tcPr>
            <w:tcW w:w="1435"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w:t>
            </w:r>
          </w:p>
        </w:tc>
      </w:tr>
      <w:tr w:rsidR="006E2EFF" w:rsidTr="00AB7EFD">
        <w:trPr>
          <w:trHeight w:val="180"/>
        </w:trPr>
        <w:tc>
          <w:tcPr>
            <w:tcW w:w="2172"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325</w:t>
            </w:r>
          </w:p>
        </w:tc>
        <w:tc>
          <w:tcPr>
            <w:tcW w:w="1446"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38.50</w:t>
            </w:r>
          </w:p>
        </w:tc>
        <w:tc>
          <w:tcPr>
            <w:tcW w:w="1446"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38.62</w:t>
            </w:r>
          </w:p>
        </w:tc>
        <w:tc>
          <w:tcPr>
            <w:tcW w:w="1366"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38.62</w:t>
            </w:r>
          </w:p>
        </w:tc>
        <w:tc>
          <w:tcPr>
            <w:tcW w:w="1485"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38.68</w:t>
            </w:r>
          </w:p>
        </w:tc>
        <w:tc>
          <w:tcPr>
            <w:tcW w:w="1435"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38.70</w:t>
            </w:r>
          </w:p>
        </w:tc>
      </w:tr>
      <w:tr w:rsidR="006E2EFF" w:rsidTr="00AB7EFD">
        <w:trPr>
          <w:trHeight w:val="180"/>
        </w:trPr>
        <w:tc>
          <w:tcPr>
            <w:tcW w:w="2172"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350</w:t>
            </w:r>
          </w:p>
        </w:tc>
        <w:tc>
          <w:tcPr>
            <w:tcW w:w="1446"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47.50</w:t>
            </w:r>
          </w:p>
        </w:tc>
        <w:tc>
          <w:tcPr>
            <w:tcW w:w="1446"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48.63</w:t>
            </w:r>
          </w:p>
        </w:tc>
        <w:tc>
          <w:tcPr>
            <w:tcW w:w="1366"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49.05</w:t>
            </w:r>
          </w:p>
        </w:tc>
        <w:tc>
          <w:tcPr>
            <w:tcW w:w="1485"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49.28</w:t>
            </w:r>
          </w:p>
        </w:tc>
        <w:tc>
          <w:tcPr>
            <w:tcW w:w="1435"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49.80</w:t>
            </w:r>
          </w:p>
        </w:tc>
      </w:tr>
      <w:tr w:rsidR="006E2EFF" w:rsidTr="00AB7EFD">
        <w:trPr>
          <w:trHeight w:val="180"/>
        </w:trPr>
        <w:tc>
          <w:tcPr>
            <w:tcW w:w="2172"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375</w:t>
            </w:r>
          </w:p>
        </w:tc>
        <w:tc>
          <w:tcPr>
            <w:tcW w:w="1446"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50.00</w:t>
            </w:r>
          </w:p>
        </w:tc>
        <w:tc>
          <w:tcPr>
            <w:tcW w:w="1446"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50.84</w:t>
            </w:r>
          </w:p>
        </w:tc>
        <w:tc>
          <w:tcPr>
            <w:tcW w:w="1366"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52.11</w:t>
            </w:r>
          </w:p>
        </w:tc>
        <w:tc>
          <w:tcPr>
            <w:tcW w:w="1485"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52.46</w:t>
            </w:r>
          </w:p>
        </w:tc>
        <w:tc>
          <w:tcPr>
            <w:tcW w:w="1435"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53.00</w:t>
            </w:r>
          </w:p>
        </w:tc>
      </w:tr>
      <w:tr w:rsidR="006E2EFF" w:rsidTr="00AB7EFD">
        <w:trPr>
          <w:trHeight w:val="180"/>
        </w:trPr>
        <w:tc>
          <w:tcPr>
            <w:tcW w:w="2172"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400</w:t>
            </w:r>
          </w:p>
        </w:tc>
        <w:tc>
          <w:tcPr>
            <w:tcW w:w="1446"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54.00</w:t>
            </w:r>
          </w:p>
        </w:tc>
        <w:tc>
          <w:tcPr>
            <w:tcW w:w="1446"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54.72</w:t>
            </w:r>
          </w:p>
        </w:tc>
        <w:tc>
          <w:tcPr>
            <w:tcW w:w="1366"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55.86</w:t>
            </w:r>
          </w:p>
        </w:tc>
        <w:tc>
          <w:tcPr>
            <w:tcW w:w="1485"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56.05</w:t>
            </w:r>
          </w:p>
        </w:tc>
        <w:tc>
          <w:tcPr>
            <w:tcW w:w="1435"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56.83</w:t>
            </w:r>
          </w:p>
        </w:tc>
      </w:tr>
      <w:tr w:rsidR="006E2EFF" w:rsidTr="00AB7EFD">
        <w:trPr>
          <w:trHeight w:val="180"/>
        </w:trPr>
        <w:tc>
          <w:tcPr>
            <w:tcW w:w="2172"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425</w:t>
            </w:r>
          </w:p>
        </w:tc>
        <w:tc>
          <w:tcPr>
            <w:tcW w:w="1446"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76.00</w:t>
            </w:r>
          </w:p>
        </w:tc>
        <w:tc>
          <w:tcPr>
            <w:tcW w:w="1446"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76.54</w:t>
            </w:r>
          </w:p>
        </w:tc>
        <w:tc>
          <w:tcPr>
            <w:tcW w:w="1366"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77.21</w:t>
            </w:r>
          </w:p>
        </w:tc>
        <w:tc>
          <w:tcPr>
            <w:tcW w:w="1485"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78.39</w:t>
            </w:r>
          </w:p>
        </w:tc>
        <w:tc>
          <w:tcPr>
            <w:tcW w:w="1435"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79.01</w:t>
            </w:r>
          </w:p>
        </w:tc>
      </w:tr>
      <w:tr w:rsidR="006E2EFF" w:rsidTr="00AB7EFD">
        <w:trPr>
          <w:trHeight w:val="180"/>
        </w:trPr>
        <w:tc>
          <w:tcPr>
            <w:tcW w:w="2172"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450</w:t>
            </w:r>
          </w:p>
        </w:tc>
        <w:tc>
          <w:tcPr>
            <w:tcW w:w="1446"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87.14</w:t>
            </w:r>
          </w:p>
        </w:tc>
        <w:tc>
          <w:tcPr>
            <w:tcW w:w="1446"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87.59</w:t>
            </w:r>
          </w:p>
        </w:tc>
        <w:tc>
          <w:tcPr>
            <w:tcW w:w="1366"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89.57</w:t>
            </w:r>
          </w:p>
        </w:tc>
        <w:tc>
          <w:tcPr>
            <w:tcW w:w="1485"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87.62</w:t>
            </w:r>
          </w:p>
        </w:tc>
        <w:tc>
          <w:tcPr>
            <w:tcW w:w="1435" w:type="dxa"/>
          </w:tcPr>
          <w:p w:rsidR="006E2EFF" w:rsidRPr="00CE18C9" w:rsidRDefault="006E2EFF" w:rsidP="00AB7EFD">
            <w:pPr>
              <w:spacing w:line="360" w:lineRule="auto"/>
              <w:rPr>
                <w:rFonts w:ascii="Times New Roman" w:eastAsia="Times New Roman" w:hAnsi="Times New Roman" w:cs="Times New Roman"/>
                <w:sz w:val="24"/>
                <w:szCs w:val="24"/>
              </w:rPr>
            </w:pPr>
            <w:r w:rsidRPr="00CE18C9">
              <w:rPr>
                <w:rFonts w:ascii="Times New Roman" w:eastAsia="Times New Roman" w:hAnsi="Times New Roman" w:cs="Times New Roman"/>
                <w:sz w:val="24"/>
                <w:szCs w:val="24"/>
              </w:rPr>
              <w:t>88.70</w:t>
            </w:r>
          </w:p>
        </w:tc>
      </w:tr>
    </w:tbl>
    <w:p w:rsidR="006E2EFF" w:rsidRPr="00CE18C9" w:rsidRDefault="006E2EFF" w:rsidP="006E2EFF">
      <w:pPr>
        <w:spacing w:line="360" w:lineRule="auto"/>
        <w:jc w:val="both"/>
        <w:rPr>
          <w:rFonts w:ascii="Times New Roman" w:hAnsi="Times New Roman" w:cs="Times New Roman"/>
          <w:sz w:val="24"/>
          <w:szCs w:val="24"/>
        </w:rPr>
      </w:pPr>
    </w:p>
    <w:p w:rsidR="006E2EFF" w:rsidRDefault="006E2EFF" w:rsidP="006E2EFF">
      <w:pPr>
        <w:spacing w:line="360" w:lineRule="auto"/>
        <w:jc w:val="both"/>
        <w:rPr>
          <w:rFonts w:ascii="Times New Roman" w:hAnsi="Times New Roman" w:cs="Times New Roman"/>
          <w:sz w:val="24"/>
          <w:szCs w:val="24"/>
        </w:rPr>
      </w:pPr>
      <w:r w:rsidRPr="00E1030B">
        <w:rPr>
          <w:rFonts w:ascii="Times New Roman" w:hAnsi="Times New Roman" w:cs="Times New Roman"/>
          <w:sz w:val="24"/>
          <w:szCs w:val="24"/>
        </w:rPr>
        <w:t xml:space="preserve">Table 4.5 indicates </w:t>
      </w:r>
      <w:r w:rsidRPr="00AE44F2">
        <w:rPr>
          <w:rFonts w:ascii="Times New Roman" w:hAnsi="Times New Roman" w:cs="Times New Roman"/>
          <w:sz w:val="24"/>
          <w:szCs w:val="24"/>
        </w:rPr>
        <w:t xml:space="preserve">the comparison of oil yield with and without catalyst at different catalyst ratio. Presence of catalyst slightly increased the yield of oil as compare to without catalyst at all catalyst ratio. The use of a catalyst enhanced the ability to decompose or crack the polymer, thereby increasing the condensable gas yield and ultimately more liquid </w:t>
      </w:r>
      <w:r w:rsidRPr="007E6DE1">
        <w:rPr>
          <w:rFonts w:ascii="Times New Roman" w:hAnsi="Times New Roman" w:cs="Times New Roman"/>
          <w:sz w:val="24"/>
          <w:szCs w:val="24"/>
        </w:rPr>
        <w:t>product (Lopez, et al; 2011).</w:t>
      </w:r>
      <w:r w:rsidRPr="00AE44F2">
        <w:rPr>
          <w:rFonts w:ascii="Times New Roman" w:hAnsi="Times New Roman" w:cs="Times New Roman"/>
          <w:sz w:val="24"/>
          <w:szCs w:val="24"/>
        </w:rPr>
        <w:t xml:space="preserve"> The advantages of the proposed pyrolysis system re that no char or wax is formed during the process. This is attributed to the acidic nature of the </w:t>
      </w:r>
      <w:r>
        <w:rPr>
          <w:rFonts w:ascii="Times New Roman" w:hAnsi="Times New Roman" w:cs="Times New Roman"/>
          <w:sz w:val="24"/>
          <w:szCs w:val="24"/>
        </w:rPr>
        <w:t xml:space="preserve">fluid catalytic cracking </w:t>
      </w:r>
      <w:r w:rsidRPr="00AE44F2">
        <w:rPr>
          <w:rFonts w:ascii="Times New Roman" w:hAnsi="Times New Roman" w:cs="Times New Roman"/>
          <w:sz w:val="24"/>
          <w:szCs w:val="24"/>
        </w:rPr>
        <w:t>FC</w:t>
      </w:r>
      <w:r>
        <w:rPr>
          <w:rFonts w:ascii="Times New Roman" w:hAnsi="Times New Roman" w:cs="Times New Roman"/>
          <w:sz w:val="24"/>
          <w:szCs w:val="24"/>
        </w:rPr>
        <w:t>C</w:t>
      </w:r>
      <w:r w:rsidRPr="00AE44F2">
        <w:rPr>
          <w:rFonts w:ascii="Times New Roman" w:hAnsi="Times New Roman" w:cs="Times New Roman"/>
          <w:sz w:val="24"/>
          <w:szCs w:val="24"/>
        </w:rPr>
        <w:t xml:space="preserve"> catalyst, which enabled the decomposition or cracking of waxes to lighter products. In contrast, Jan et al. used CaCO</w:t>
      </w:r>
      <w:r w:rsidRPr="00AE44F2">
        <w:rPr>
          <w:rFonts w:ascii="Times New Roman" w:hAnsi="Times New Roman" w:cs="Times New Roman"/>
          <w:sz w:val="24"/>
          <w:szCs w:val="24"/>
          <w:vertAlign w:val="subscript"/>
        </w:rPr>
        <w:t>3</w:t>
      </w:r>
      <w:r w:rsidRPr="00AE44F2">
        <w:rPr>
          <w:rFonts w:ascii="Times New Roman" w:hAnsi="Times New Roman" w:cs="Times New Roman"/>
          <w:sz w:val="24"/>
          <w:szCs w:val="24"/>
        </w:rPr>
        <w:t xml:space="preserve"> as catalyst for the pyrolysis of high-density plastics (HDPE) and found that wax formation </w:t>
      </w:r>
      <w:r w:rsidRPr="007E6DE1">
        <w:rPr>
          <w:rFonts w:ascii="Times New Roman" w:hAnsi="Times New Roman" w:cs="Times New Roman"/>
          <w:sz w:val="24"/>
          <w:szCs w:val="24"/>
        </w:rPr>
        <w:t>occurred (Jan, et al; 2013).</w:t>
      </w:r>
      <w:r>
        <w:rPr>
          <w:rFonts w:ascii="Times New Roman" w:hAnsi="Times New Roman" w:cs="Times New Roman"/>
          <w:sz w:val="24"/>
          <w:szCs w:val="24"/>
        </w:rPr>
        <w:t xml:space="preserve"> </w:t>
      </w:r>
      <w:r w:rsidRPr="00AE44F2">
        <w:rPr>
          <w:rFonts w:ascii="Times New Roman" w:hAnsi="Times New Roman" w:cs="Times New Roman"/>
          <w:sz w:val="24"/>
          <w:szCs w:val="24"/>
        </w:rPr>
        <w:t>Mastral et al. also found that wax formed when undertaking pyrolysis of HDPE with HZSM-5 zeolite as an acidic catalyst</w:t>
      </w:r>
      <w:r>
        <w:rPr>
          <w:rFonts w:ascii="Times New Roman" w:hAnsi="Times New Roman" w:cs="Times New Roman"/>
          <w:sz w:val="24"/>
          <w:szCs w:val="24"/>
        </w:rPr>
        <w:t xml:space="preserve"> (</w:t>
      </w:r>
      <w:r w:rsidRPr="00AE44F2">
        <w:rPr>
          <w:rFonts w:ascii="Times New Roman" w:hAnsi="Times New Roman" w:cs="Times New Roman"/>
          <w:sz w:val="24"/>
          <w:szCs w:val="24"/>
        </w:rPr>
        <w:t>Mastral</w:t>
      </w:r>
      <w:r>
        <w:rPr>
          <w:rFonts w:ascii="Times New Roman" w:hAnsi="Times New Roman" w:cs="Times New Roman"/>
          <w:sz w:val="24"/>
          <w:szCs w:val="24"/>
        </w:rPr>
        <w:t>,</w:t>
      </w:r>
      <w:r w:rsidRPr="00AE44F2">
        <w:rPr>
          <w:rFonts w:ascii="Times New Roman" w:hAnsi="Times New Roman" w:cs="Times New Roman"/>
          <w:sz w:val="24"/>
          <w:szCs w:val="24"/>
        </w:rPr>
        <w:t xml:space="preserve"> et al</w:t>
      </w:r>
      <w:r>
        <w:rPr>
          <w:rFonts w:ascii="Times New Roman" w:hAnsi="Times New Roman" w:cs="Times New Roman"/>
          <w:sz w:val="24"/>
          <w:szCs w:val="24"/>
        </w:rPr>
        <w:t>; 2006).</w:t>
      </w:r>
      <w:r w:rsidRPr="00AE44F2">
        <w:rPr>
          <w:rFonts w:ascii="Times New Roman" w:hAnsi="Times New Roman" w:cs="Times New Roman"/>
          <w:sz w:val="24"/>
          <w:szCs w:val="24"/>
        </w:rPr>
        <w:t xml:space="preserve"> The highly acidic catalyst (low SiO</w:t>
      </w:r>
      <w:r w:rsidRPr="007E6DE1">
        <w:rPr>
          <w:rFonts w:ascii="Times New Roman" w:hAnsi="Times New Roman" w:cs="Times New Roman"/>
          <w:sz w:val="24"/>
          <w:szCs w:val="24"/>
          <w:vertAlign w:val="subscript"/>
        </w:rPr>
        <w:t>2</w:t>
      </w:r>
      <w:r w:rsidRPr="00AE44F2">
        <w:rPr>
          <w:rFonts w:ascii="Times New Roman" w:hAnsi="Times New Roman" w:cs="Times New Roman"/>
          <w:sz w:val="24"/>
          <w:szCs w:val="24"/>
        </w:rPr>
        <w:t>/Al</w:t>
      </w:r>
      <w:r w:rsidRPr="007E6DE1">
        <w:rPr>
          <w:rFonts w:ascii="Times New Roman" w:hAnsi="Times New Roman" w:cs="Times New Roman"/>
          <w:sz w:val="24"/>
          <w:szCs w:val="24"/>
          <w:vertAlign w:val="subscript"/>
        </w:rPr>
        <w:t>2</w:t>
      </w:r>
      <w:r w:rsidRPr="00AE44F2">
        <w:rPr>
          <w:rFonts w:ascii="Times New Roman" w:hAnsi="Times New Roman" w:cs="Times New Roman"/>
          <w:sz w:val="24"/>
          <w:szCs w:val="24"/>
        </w:rPr>
        <w:t>O</w:t>
      </w:r>
      <w:r w:rsidRPr="007E6DE1">
        <w:rPr>
          <w:rFonts w:ascii="Times New Roman" w:hAnsi="Times New Roman" w:cs="Times New Roman"/>
          <w:sz w:val="24"/>
          <w:szCs w:val="24"/>
          <w:vertAlign w:val="subscript"/>
        </w:rPr>
        <w:t>3</w:t>
      </w:r>
      <w:r w:rsidRPr="00AE44F2">
        <w:rPr>
          <w:rFonts w:ascii="Times New Roman" w:hAnsi="Times New Roman" w:cs="Times New Roman"/>
          <w:sz w:val="24"/>
          <w:szCs w:val="24"/>
        </w:rPr>
        <w:t xml:space="preserve"> ratio) was more </w:t>
      </w:r>
      <w:r w:rsidRPr="007E6DE1">
        <w:rPr>
          <w:rFonts w:ascii="Times New Roman" w:hAnsi="Times New Roman" w:cs="Times New Roman"/>
          <w:sz w:val="24"/>
          <w:szCs w:val="24"/>
        </w:rPr>
        <w:t>active in cracking waxes compared to the less acidic catalyst (high SiO</w:t>
      </w:r>
      <w:r w:rsidRPr="007E6DE1">
        <w:rPr>
          <w:rFonts w:ascii="Times New Roman" w:hAnsi="Times New Roman" w:cs="Times New Roman"/>
          <w:sz w:val="24"/>
          <w:szCs w:val="24"/>
          <w:vertAlign w:val="subscript"/>
        </w:rPr>
        <w:t>2</w:t>
      </w:r>
      <w:r w:rsidRPr="007E6DE1">
        <w:rPr>
          <w:rFonts w:ascii="Times New Roman" w:hAnsi="Times New Roman" w:cs="Times New Roman"/>
          <w:sz w:val="24"/>
          <w:szCs w:val="24"/>
        </w:rPr>
        <w:t>/Al</w:t>
      </w:r>
      <w:r w:rsidRPr="007E6DE1">
        <w:rPr>
          <w:rFonts w:ascii="Times New Roman" w:hAnsi="Times New Roman" w:cs="Times New Roman"/>
          <w:sz w:val="24"/>
          <w:szCs w:val="24"/>
          <w:vertAlign w:val="subscript"/>
        </w:rPr>
        <w:t>2</w:t>
      </w:r>
      <w:r w:rsidRPr="007E6DE1">
        <w:rPr>
          <w:rFonts w:ascii="Times New Roman" w:hAnsi="Times New Roman" w:cs="Times New Roman"/>
          <w:sz w:val="24"/>
          <w:szCs w:val="24"/>
        </w:rPr>
        <w:t>O</w:t>
      </w:r>
      <w:r w:rsidRPr="007E6DE1">
        <w:rPr>
          <w:rFonts w:ascii="Times New Roman" w:hAnsi="Times New Roman" w:cs="Times New Roman"/>
          <w:sz w:val="24"/>
          <w:szCs w:val="24"/>
          <w:vertAlign w:val="subscript"/>
        </w:rPr>
        <w:t xml:space="preserve">3 </w:t>
      </w:r>
      <w:r w:rsidRPr="007E6DE1">
        <w:rPr>
          <w:rFonts w:ascii="Times New Roman" w:hAnsi="Times New Roman" w:cs="Times New Roman"/>
          <w:sz w:val="24"/>
          <w:szCs w:val="24"/>
        </w:rPr>
        <w:t>ratio) (Sharuddin, et al; 2016).</w:t>
      </w:r>
    </w:p>
    <w:p w:rsidR="006E2EFF" w:rsidRPr="002F68A6" w:rsidRDefault="006E2EFF" w:rsidP="006E2EFF">
      <w:pPr>
        <w:spacing w:line="360" w:lineRule="auto"/>
        <w:rPr>
          <w:rFonts w:ascii="Times New Roman" w:hAnsi="Times New Roman" w:cs="Times New Roman"/>
          <w:color w:val="FF0000"/>
          <w:sz w:val="24"/>
          <w:szCs w:val="24"/>
        </w:rPr>
      </w:pPr>
      <w:r w:rsidRPr="002F68A6">
        <w:rPr>
          <w:rFonts w:ascii="Times New Roman" w:hAnsi="Times New Roman" w:cs="Times New Roman"/>
          <w:color w:val="FF0000"/>
          <w:sz w:val="24"/>
          <w:szCs w:val="24"/>
        </w:rPr>
        <w:lastRenderedPageBreak/>
        <w:t>Plot graph of yield of oil against temperature</w:t>
      </w:r>
    </w:p>
    <w:p w:rsidR="006E2EFF" w:rsidRPr="00AE44F2" w:rsidRDefault="006E2EFF" w:rsidP="006E2EFF">
      <w:pPr>
        <w:spacing w:line="360" w:lineRule="auto"/>
        <w:rPr>
          <w:rFonts w:ascii="Times New Roman" w:hAnsi="Times New Roman" w:cs="Times New Roman"/>
          <w:sz w:val="24"/>
          <w:szCs w:val="24"/>
        </w:rPr>
      </w:pPr>
      <w:r w:rsidRPr="002F68A6">
        <w:rPr>
          <w:rFonts w:ascii="Times New Roman" w:hAnsi="Times New Roman" w:cs="Times New Roman"/>
          <w:sz w:val="24"/>
          <w:szCs w:val="24"/>
        </w:rPr>
        <w:t xml:space="preserve">Figure </w:t>
      </w:r>
      <w:r>
        <w:rPr>
          <w:rFonts w:ascii="Times New Roman" w:hAnsi="Times New Roman" w:cs="Times New Roman"/>
          <w:sz w:val="24"/>
          <w:szCs w:val="24"/>
        </w:rPr>
        <w:t>4.1</w:t>
      </w:r>
      <w:r w:rsidRPr="002F68A6">
        <w:rPr>
          <w:rFonts w:ascii="Times New Roman" w:hAnsi="Times New Roman" w:cs="Times New Roman"/>
          <w:sz w:val="24"/>
          <w:szCs w:val="24"/>
        </w:rPr>
        <w:t>: Effect of temperature on product yield.</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After apply catalyst a liquid yield more than 87% was obtained. Lopez et al. used ZSM-5 and red mud as catalyst for the pyrolysis of mixed plastic wastes and found that the maximum liquid yield was 56.9 and 76.2 wt%, respectively</w:t>
      </w:r>
      <w:r>
        <w:rPr>
          <w:rFonts w:ascii="Times New Roman" w:hAnsi="Times New Roman" w:cs="Times New Roman"/>
          <w:sz w:val="24"/>
          <w:szCs w:val="24"/>
        </w:rPr>
        <w:t xml:space="preserve"> </w:t>
      </w:r>
      <w:r w:rsidRPr="007E6DE1">
        <w:rPr>
          <w:rFonts w:ascii="Times New Roman" w:hAnsi="Times New Roman" w:cs="Times New Roman"/>
          <w:sz w:val="24"/>
          <w:szCs w:val="24"/>
        </w:rPr>
        <w:t>(Lopez, et al; 2011).</w:t>
      </w:r>
      <w:r w:rsidRPr="00AE44F2">
        <w:rPr>
          <w:rFonts w:ascii="Times New Roman" w:hAnsi="Times New Roman" w:cs="Times New Roman"/>
          <w:sz w:val="24"/>
          <w:szCs w:val="24"/>
        </w:rPr>
        <w:t xml:space="preserve"> Shah et al. also found that liquid product yields were in the range 62–79% when using ZnO, MgO, CaC</w:t>
      </w:r>
      <w:r w:rsidRPr="007E6DE1">
        <w:rPr>
          <w:rFonts w:ascii="Times New Roman" w:hAnsi="Times New Roman" w:cs="Times New Roman"/>
          <w:sz w:val="24"/>
          <w:szCs w:val="24"/>
          <w:vertAlign w:val="subscript"/>
        </w:rPr>
        <w:t>2</w:t>
      </w:r>
      <w:r w:rsidRPr="00AE44F2">
        <w:rPr>
          <w:rFonts w:ascii="Times New Roman" w:hAnsi="Times New Roman" w:cs="Times New Roman"/>
          <w:sz w:val="24"/>
          <w:szCs w:val="24"/>
        </w:rPr>
        <w:t>, SiO</w:t>
      </w:r>
      <w:r w:rsidRPr="007E6DE1">
        <w:rPr>
          <w:rFonts w:ascii="Times New Roman" w:hAnsi="Times New Roman" w:cs="Times New Roman"/>
          <w:sz w:val="24"/>
          <w:szCs w:val="24"/>
          <w:vertAlign w:val="subscript"/>
        </w:rPr>
        <w:t>2</w:t>
      </w:r>
      <w:r w:rsidRPr="00AE44F2">
        <w:rPr>
          <w:rFonts w:ascii="Times New Roman" w:hAnsi="Times New Roman" w:cs="Times New Roman"/>
          <w:sz w:val="24"/>
          <w:szCs w:val="24"/>
        </w:rPr>
        <w:t>, Al</w:t>
      </w:r>
      <w:r w:rsidRPr="007E6DE1">
        <w:rPr>
          <w:rFonts w:ascii="Times New Roman" w:hAnsi="Times New Roman" w:cs="Times New Roman"/>
          <w:sz w:val="24"/>
          <w:szCs w:val="24"/>
          <w:vertAlign w:val="subscript"/>
        </w:rPr>
        <w:t>2</w:t>
      </w:r>
      <w:r w:rsidRPr="00AE44F2">
        <w:rPr>
          <w:rFonts w:ascii="Times New Roman" w:hAnsi="Times New Roman" w:cs="Times New Roman"/>
          <w:sz w:val="24"/>
          <w:szCs w:val="24"/>
        </w:rPr>
        <w:t>O</w:t>
      </w:r>
      <w:r w:rsidRPr="007E6DE1">
        <w:rPr>
          <w:rFonts w:ascii="Times New Roman" w:hAnsi="Times New Roman" w:cs="Times New Roman"/>
          <w:sz w:val="24"/>
          <w:szCs w:val="24"/>
          <w:vertAlign w:val="subscript"/>
        </w:rPr>
        <w:t>3</w:t>
      </w:r>
      <w:r w:rsidRPr="00AE44F2">
        <w:rPr>
          <w:rFonts w:ascii="Times New Roman" w:hAnsi="Times New Roman" w:cs="Times New Roman"/>
          <w:sz w:val="24"/>
          <w:szCs w:val="24"/>
        </w:rPr>
        <w:t xml:space="preserve"> and SiO</w:t>
      </w:r>
      <w:r w:rsidRPr="007E6DE1">
        <w:rPr>
          <w:rFonts w:ascii="Times New Roman" w:hAnsi="Times New Roman" w:cs="Times New Roman"/>
          <w:sz w:val="24"/>
          <w:szCs w:val="24"/>
          <w:vertAlign w:val="subscript"/>
        </w:rPr>
        <w:t>2</w:t>
      </w:r>
      <w:r w:rsidRPr="00AE44F2">
        <w:rPr>
          <w:rFonts w:ascii="Times New Roman" w:hAnsi="Times New Roman" w:cs="Times New Roman"/>
          <w:sz w:val="24"/>
          <w:szCs w:val="24"/>
        </w:rPr>
        <w:t>–Al</w:t>
      </w:r>
      <w:r w:rsidRPr="007E6DE1">
        <w:rPr>
          <w:rFonts w:ascii="Times New Roman" w:hAnsi="Times New Roman" w:cs="Times New Roman"/>
          <w:sz w:val="24"/>
          <w:szCs w:val="24"/>
          <w:vertAlign w:val="subscript"/>
        </w:rPr>
        <w:t>2</w:t>
      </w:r>
      <w:r w:rsidRPr="00AE44F2">
        <w:rPr>
          <w:rFonts w:ascii="Times New Roman" w:hAnsi="Times New Roman" w:cs="Times New Roman"/>
          <w:sz w:val="24"/>
          <w:szCs w:val="24"/>
        </w:rPr>
        <w:t>O</w:t>
      </w:r>
      <w:r w:rsidRPr="007E6DE1">
        <w:rPr>
          <w:rFonts w:ascii="Times New Roman" w:hAnsi="Times New Roman" w:cs="Times New Roman"/>
          <w:sz w:val="24"/>
          <w:szCs w:val="24"/>
          <w:vertAlign w:val="subscript"/>
        </w:rPr>
        <w:t>3</w:t>
      </w:r>
      <w:r w:rsidRPr="00AE44F2">
        <w:rPr>
          <w:rFonts w:ascii="Times New Roman" w:hAnsi="Times New Roman" w:cs="Times New Roman"/>
          <w:sz w:val="24"/>
          <w:szCs w:val="24"/>
        </w:rPr>
        <w:t xml:space="preserve"> as catalysts in pyrolysis of LDPE</w:t>
      </w:r>
      <w:r>
        <w:rPr>
          <w:rFonts w:ascii="Times New Roman" w:hAnsi="Times New Roman" w:cs="Times New Roman"/>
          <w:sz w:val="24"/>
          <w:szCs w:val="24"/>
        </w:rPr>
        <w:t xml:space="preserve"> </w:t>
      </w:r>
      <w:r w:rsidRPr="007E6DE1">
        <w:rPr>
          <w:rFonts w:ascii="Times New Roman" w:hAnsi="Times New Roman" w:cs="Times New Roman"/>
          <w:sz w:val="24"/>
          <w:szCs w:val="24"/>
        </w:rPr>
        <w:t>(Shah, et al; 2010).</w:t>
      </w:r>
      <w:r w:rsidRPr="00AE44F2">
        <w:rPr>
          <w:rFonts w:ascii="Times New Roman" w:hAnsi="Times New Roman" w:cs="Times New Roman"/>
          <w:sz w:val="24"/>
          <w:szCs w:val="24"/>
        </w:rPr>
        <w:t xml:space="preserve"> The system in this current work can obtain high liquid product with small amount of catalyst (catalyst to rubber waste ratio of 1.50) and at short reaction times (10 min). For example, optimum conditions for pyrolysis of HDPE with CaCO</w:t>
      </w:r>
      <w:r w:rsidRPr="00AE44F2">
        <w:rPr>
          <w:rFonts w:ascii="Times New Roman" w:hAnsi="Times New Roman" w:cs="Times New Roman"/>
          <w:sz w:val="24"/>
          <w:szCs w:val="24"/>
          <w:vertAlign w:val="subscript"/>
        </w:rPr>
        <w:t>3</w:t>
      </w:r>
      <w:r w:rsidRPr="00AE44F2">
        <w:rPr>
          <w:rFonts w:ascii="Times New Roman" w:hAnsi="Times New Roman" w:cs="Times New Roman"/>
          <w:sz w:val="24"/>
          <w:szCs w:val="24"/>
        </w:rPr>
        <w:t xml:space="preserve"> are catalyst ratio of 0.2 and reaction time of 1.5 h</w:t>
      </w:r>
      <w:r w:rsidRPr="007E6DE1">
        <w:rPr>
          <w:rFonts w:ascii="Times New Roman" w:hAnsi="Times New Roman" w:cs="Times New Roman"/>
          <w:sz w:val="24"/>
          <w:szCs w:val="24"/>
        </w:rPr>
        <w:t xml:space="preserve"> (Jan, et al; 2013).</w:t>
      </w:r>
      <w:r>
        <w:rPr>
          <w:rFonts w:ascii="Times New Roman" w:hAnsi="Times New Roman" w:cs="Times New Roman"/>
          <w:sz w:val="24"/>
          <w:szCs w:val="24"/>
        </w:rPr>
        <w:t xml:space="preserve"> </w:t>
      </w:r>
      <w:r w:rsidRPr="00AE44F2">
        <w:rPr>
          <w:rFonts w:ascii="Times New Roman" w:hAnsi="Times New Roman" w:cs="Times New Roman"/>
          <w:sz w:val="24"/>
          <w:szCs w:val="24"/>
        </w:rPr>
        <w:t xml:space="preserve"> Panda and Singh also used catalyst ratio of 0.33 with reaction time of 75 min to received highest yield of liquid product around 89.5 wt% by pyrolysis of PP with </w:t>
      </w:r>
      <w:r w:rsidRPr="007E6DE1">
        <w:rPr>
          <w:rFonts w:ascii="Times New Roman" w:hAnsi="Times New Roman" w:cs="Times New Roman"/>
          <w:sz w:val="24"/>
          <w:szCs w:val="24"/>
        </w:rPr>
        <w:t>kaoline (Panda and Singh, 2011). The</w:t>
      </w:r>
      <w:r w:rsidRPr="00AE44F2">
        <w:rPr>
          <w:rFonts w:ascii="Times New Roman" w:hAnsi="Times New Roman" w:cs="Times New Roman"/>
          <w:sz w:val="24"/>
          <w:szCs w:val="24"/>
        </w:rPr>
        <w:t xml:space="preserve"> catalyst ratio of 0.2–0.4 and pyrolysis time of 1–3 h were also used with ZnO, MgO, CaC</w:t>
      </w:r>
      <w:r w:rsidRPr="007E6DE1">
        <w:rPr>
          <w:rFonts w:ascii="Times New Roman" w:hAnsi="Times New Roman" w:cs="Times New Roman"/>
          <w:sz w:val="24"/>
          <w:szCs w:val="24"/>
          <w:vertAlign w:val="subscript"/>
        </w:rPr>
        <w:t>2</w:t>
      </w:r>
      <w:r w:rsidRPr="00AE44F2">
        <w:rPr>
          <w:rFonts w:ascii="Times New Roman" w:hAnsi="Times New Roman" w:cs="Times New Roman"/>
          <w:sz w:val="24"/>
          <w:szCs w:val="24"/>
        </w:rPr>
        <w:t>, SiO</w:t>
      </w:r>
      <w:r w:rsidRPr="007E6DE1">
        <w:rPr>
          <w:rFonts w:ascii="Times New Roman" w:hAnsi="Times New Roman" w:cs="Times New Roman"/>
          <w:sz w:val="24"/>
          <w:szCs w:val="24"/>
          <w:vertAlign w:val="subscript"/>
        </w:rPr>
        <w:t>2</w:t>
      </w:r>
      <w:r w:rsidRPr="00AE44F2">
        <w:rPr>
          <w:rFonts w:ascii="Times New Roman" w:hAnsi="Times New Roman" w:cs="Times New Roman"/>
          <w:sz w:val="24"/>
          <w:szCs w:val="24"/>
        </w:rPr>
        <w:t>, Al</w:t>
      </w:r>
      <w:r w:rsidRPr="007E6DE1">
        <w:rPr>
          <w:rFonts w:ascii="Times New Roman" w:hAnsi="Times New Roman" w:cs="Times New Roman"/>
          <w:sz w:val="24"/>
          <w:szCs w:val="24"/>
          <w:vertAlign w:val="subscript"/>
        </w:rPr>
        <w:t>2</w:t>
      </w:r>
      <w:r w:rsidRPr="00AE44F2">
        <w:rPr>
          <w:rFonts w:ascii="Times New Roman" w:hAnsi="Times New Roman" w:cs="Times New Roman"/>
          <w:sz w:val="24"/>
          <w:szCs w:val="24"/>
        </w:rPr>
        <w:t>O</w:t>
      </w:r>
      <w:r w:rsidRPr="007E6DE1">
        <w:rPr>
          <w:rFonts w:ascii="Times New Roman" w:hAnsi="Times New Roman" w:cs="Times New Roman"/>
          <w:sz w:val="24"/>
          <w:szCs w:val="24"/>
          <w:vertAlign w:val="subscript"/>
        </w:rPr>
        <w:t>3</w:t>
      </w:r>
      <w:r w:rsidRPr="00AE44F2">
        <w:rPr>
          <w:rFonts w:ascii="Times New Roman" w:hAnsi="Times New Roman" w:cs="Times New Roman"/>
          <w:sz w:val="24"/>
          <w:szCs w:val="24"/>
        </w:rPr>
        <w:t xml:space="preserve"> and SiO</w:t>
      </w:r>
      <w:r w:rsidRPr="007E6DE1">
        <w:rPr>
          <w:rFonts w:ascii="Times New Roman" w:hAnsi="Times New Roman" w:cs="Times New Roman"/>
          <w:sz w:val="24"/>
          <w:szCs w:val="24"/>
          <w:vertAlign w:val="subscript"/>
        </w:rPr>
        <w:t>2</w:t>
      </w:r>
      <w:r w:rsidRPr="00AE44F2">
        <w:rPr>
          <w:rFonts w:ascii="Times New Roman" w:hAnsi="Times New Roman" w:cs="Times New Roman"/>
          <w:sz w:val="24"/>
          <w:szCs w:val="24"/>
        </w:rPr>
        <w:t>–Al</w:t>
      </w:r>
      <w:r w:rsidRPr="007E6DE1">
        <w:rPr>
          <w:rFonts w:ascii="Times New Roman" w:hAnsi="Times New Roman" w:cs="Times New Roman"/>
          <w:sz w:val="24"/>
          <w:szCs w:val="24"/>
          <w:vertAlign w:val="subscript"/>
        </w:rPr>
        <w:t>2</w:t>
      </w:r>
      <w:r w:rsidRPr="00AE44F2">
        <w:rPr>
          <w:rFonts w:ascii="Times New Roman" w:hAnsi="Times New Roman" w:cs="Times New Roman"/>
          <w:sz w:val="24"/>
          <w:szCs w:val="24"/>
        </w:rPr>
        <w:t>O</w:t>
      </w:r>
      <w:r w:rsidRPr="007E6DE1">
        <w:rPr>
          <w:rFonts w:ascii="Times New Roman" w:hAnsi="Times New Roman" w:cs="Times New Roman"/>
          <w:sz w:val="24"/>
          <w:szCs w:val="24"/>
          <w:vertAlign w:val="subscript"/>
        </w:rPr>
        <w:t>3</w:t>
      </w:r>
      <w:r w:rsidRPr="00AE44F2">
        <w:rPr>
          <w:rFonts w:ascii="Times New Roman" w:hAnsi="Times New Roman" w:cs="Times New Roman"/>
          <w:sz w:val="24"/>
          <w:szCs w:val="24"/>
        </w:rPr>
        <w:t xml:space="preserve"> as catalysts for the </w:t>
      </w:r>
      <w:r w:rsidRPr="007E6DE1">
        <w:rPr>
          <w:rFonts w:ascii="Times New Roman" w:hAnsi="Times New Roman" w:cs="Times New Roman"/>
          <w:sz w:val="24"/>
          <w:szCs w:val="24"/>
        </w:rPr>
        <w:t>pyrolysis of LDPE (Shah, et al; 2010).</w:t>
      </w:r>
      <w:r w:rsidRPr="00AE44F2">
        <w:rPr>
          <w:rFonts w:ascii="Times New Roman" w:hAnsi="Times New Roman" w:cs="Times New Roman"/>
          <w:sz w:val="24"/>
          <w:szCs w:val="24"/>
        </w:rPr>
        <w:t xml:space="preserve"> The catalyst did increase calorific values of the pyrolysis-oil to levels that were comparable to commercial fuels, diesel. Literature values reported the </w:t>
      </w:r>
      <w:r w:rsidRPr="007E6DE1">
        <w:rPr>
          <w:rFonts w:ascii="Times New Roman" w:hAnsi="Times New Roman" w:cs="Times New Roman"/>
          <w:sz w:val="24"/>
          <w:szCs w:val="24"/>
        </w:rPr>
        <w:t>calorific value of diesel to be between 43 800–48 610 kJ kg</w:t>
      </w:r>
      <w:r w:rsidRPr="007E6DE1">
        <w:rPr>
          <w:rFonts w:ascii="Times New Roman" w:hAnsi="Times New Roman" w:cs="Times New Roman"/>
          <w:sz w:val="24"/>
          <w:szCs w:val="24"/>
          <w:vertAlign w:val="superscript"/>
        </w:rPr>
        <w:t>-1</w:t>
      </w:r>
      <w:r w:rsidRPr="007E6DE1">
        <w:rPr>
          <w:rFonts w:ascii="Times New Roman" w:hAnsi="Times New Roman" w:cs="Times New Roman"/>
          <w:sz w:val="24"/>
          <w:szCs w:val="24"/>
        </w:rPr>
        <w:t xml:space="preserve"> (Kumar, et al 2013, Abu-Hamdeh and Alnefaie, 2015). These</w:t>
      </w:r>
      <w:r w:rsidRPr="00AE44F2">
        <w:rPr>
          <w:rFonts w:ascii="Times New Roman" w:hAnsi="Times New Roman" w:cs="Times New Roman"/>
          <w:sz w:val="24"/>
          <w:szCs w:val="24"/>
        </w:rPr>
        <w:t xml:space="preserve"> literature values are in good agreement with the results obtained in this work, which demonstrated calorific values of 44 745 kJ kg</w:t>
      </w:r>
      <w:r w:rsidRPr="00AE44F2">
        <w:rPr>
          <w:rFonts w:ascii="Times New Roman" w:hAnsi="Times New Roman" w:cs="Times New Roman"/>
          <w:sz w:val="24"/>
          <w:szCs w:val="24"/>
          <w:vertAlign w:val="superscript"/>
        </w:rPr>
        <w:t>-1</w:t>
      </w:r>
      <w:r w:rsidRPr="00AE44F2">
        <w:rPr>
          <w:rFonts w:ascii="Times New Roman" w:hAnsi="Times New Roman" w:cs="Times New Roman"/>
          <w:sz w:val="24"/>
          <w:szCs w:val="24"/>
        </w:rPr>
        <w:t xml:space="preserve"> for sample with a catalyst: plastic ratio of 1.20 (by weight). The standard calorific value of commercial gasoline is reported as being 45 600 kJ kg</w:t>
      </w:r>
      <w:r w:rsidRPr="00AE44F2">
        <w:rPr>
          <w:rFonts w:ascii="Times New Roman" w:hAnsi="Times New Roman" w:cs="Times New Roman"/>
          <w:sz w:val="24"/>
          <w:szCs w:val="24"/>
          <w:vertAlign w:val="superscript"/>
        </w:rPr>
        <w:t>-1</w:t>
      </w:r>
      <w:r w:rsidRPr="00AE44F2">
        <w:rPr>
          <w:rFonts w:ascii="Times New Roman" w:hAnsi="Times New Roman" w:cs="Times New Roman"/>
          <w:sz w:val="24"/>
          <w:szCs w:val="24"/>
        </w:rPr>
        <w:t xml:space="preserve">, this figure is identical to the calorific value for </w:t>
      </w:r>
      <w:r>
        <w:rPr>
          <w:rFonts w:ascii="Times New Roman" w:hAnsi="Times New Roman" w:cs="Times New Roman"/>
          <w:sz w:val="24"/>
          <w:szCs w:val="24"/>
        </w:rPr>
        <w:t>kerosene</w:t>
      </w:r>
      <w:r w:rsidRPr="00AE44F2">
        <w:rPr>
          <w:rFonts w:ascii="Times New Roman" w:hAnsi="Times New Roman" w:cs="Times New Roman"/>
          <w:sz w:val="24"/>
          <w:szCs w:val="24"/>
        </w:rPr>
        <w:t xml:space="preserve"> used in this current study</w:t>
      </w:r>
      <w:r>
        <w:rPr>
          <w:rFonts w:ascii="Times New Roman" w:hAnsi="Times New Roman" w:cs="Times New Roman"/>
          <w:sz w:val="24"/>
          <w:szCs w:val="24"/>
        </w:rPr>
        <w:t xml:space="preserve"> </w:t>
      </w:r>
      <w:r w:rsidRPr="007E6DE1">
        <w:rPr>
          <w:rFonts w:ascii="Times New Roman" w:hAnsi="Times New Roman" w:cs="Times New Roman"/>
          <w:sz w:val="24"/>
          <w:szCs w:val="24"/>
        </w:rPr>
        <w:t>(Shah, et al; 2010).</w:t>
      </w:r>
      <w:r w:rsidRPr="00AE44F2">
        <w:rPr>
          <w:rFonts w:ascii="Times New Roman" w:hAnsi="Times New Roman" w:cs="Times New Roman"/>
          <w:sz w:val="24"/>
          <w:szCs w:val="24"/>
        </w:rPr>
        <w:t xml:space="preserve"> The calorific value of oil obtained from pyrolysis of plastic in this work was comparable to other studies. Panda and Singh who used silica alumina and kaolin as catalysts for the pyrolysis of PP, found that the received oil had calorific value of 47 120 and 47 095 kJ kg</w:t>
      </w:r>
      <w:r w:rsidRPr="00AE44F2">
        <w:rPr>
          <w:rFonts w:ascii="Times New Roman" w:hAnsi="Times New Roman" w:cs="Times New Roman"/>
          <w:sz w:val="24"/>
          <w:szCs w:val="24"/>
          <w:vertAlign w:val="superscript"/>
        </w:rPr>
        <w:t>-1</w:t>
      </w:r>
      <w:r w:rsidRPr="00AE44F2">
        <w:rPr>
          <w:rFonts w:ascii="Times New Roman" w:hAnsi="Times New Roman" w:cs="Times New Roman"/>
          <w:sz w:val="24"/>
          <w:szCs w:val="24"/>
        </w:rPr>
        <w:t xml:space="preserve"> respectively</w:t>
      </w:r>
      <w:r>
        <w:rPr>
          <w:rFonts w:ascii="Times New Roman" w:hAnsi="Times New Roman" w:cs="Times New Roman"/>
          <w:sz w:val="24"/>
          <w:szCs w:val="24"/>
        </w:rPr>
        <w:t xml:space="preserve"> </w:t>
      </w:r>
      <w:r w:rsidRPr="007E6DE1">
        <w:rPr>
          <w:rFonts w:ascii="Times New Roman" w:hAnsi="Times New Roman" w:cs="Times New Roman"/>
          <w:sz w:val="24"/>
          <w:szCs w:val="24"/>
        </w:rPr>
        <w:t>(Panda and Singh, 2011).</w:t>
      </w:r>
      <w:r w:rsidRPr="00AE44F2">
        <w:rPr>
          <w:rFonts w:ascii="Times New Roman" w:hAnsi="Times New Roman" w:cs="Times New Roman"/>
          <w:sz w:val="24"/>
          <w:szCs w:val="24"/>
        </w:rPr>
        <w:t xml:space="preserve"> Shah et al. demonstrated that, after using ZnO, MgO, CaC</w:t>
      </w:r>
      <w:r w:rsidRPr="007E6DE1">
        <w:rPr>
          <w:rFonts w:ascii="Times New Roman" w:hAnsi="Times New Roman" w:cs="Times New Roman"/>
          <w:sz w:val="24"/>
          <w:szCs w:val="24"/>
          <w:vertAlign w:val="subscript"/>
        </w:rPr>
        <w:t>2</w:t>
      </w:r>
      <w:r w:rsidRPr="00AE44F2">
        <w:rPr>
          <w:rFonts w:ascii="Times New Roman" w:hAnsi="Times New Roman" w:cs="Times New Roman"/>
          <w:sz w:val="24"/>
          <w:szCs w:val="24"/>
        </w:rPr>
        <w:t>, SiO</w:t>
      </w:r>
      <w:r w:rsidRPr="007E6DE1">
        <w:rPr>
          <w:rFonts w:ascii="Times New Roman" w:hAnsi="Times New Roman" w:cs="Times New Roman"/>
          <w:sz w:val="24"/>
          <w:szCs w:val="24"/>
          <w:vertAlign w:val="subscript"/>
        </w:rPr>
        <w:t>2</w:t>
      </w:r>
      <w:r w:rsidRPr="00AE44F2">
        <w:rPr>
          <w:rFonts w:ascii="Times New Roman" w:hAnsi="Times New Roman" w:cs="Times New Roman"/>
          <w:sz w:val="24"/>
          <w:szCs w:val="24"/>
        </w:rPr>
        <w:t>, Al</w:t>
      </w:r>
      <w:r w:rsidRPr="007E6DE1">
        <w:rPr>
          <w:rFonts w:ascii="Times New Roman" w:hAnsi="Times New Roman" w:cs="Times New Roman"/>
          <w:sz w:val="24"/>
          <w:szCs w:val="24"/>
          <w:vertAlign w:val="subscript"/>
        </w:rPr>
        <w:t>2</w:t>
      </w:r>
      <w:r w:rsidRPr="00AE44F2">
        <w:rPr>
          <w:rFonts w:ascii="Times New Roman" w:hAnsi="Times New Roman" w:cs="Times New Roman"/>
          <w:sz w:val="24"/>
          <w:szCs w:val="24"/>
        </w:rPr>
        <w:t>O</w:t>
      </w:r>
      <w:r w:rsidRPr="007E6DE1">
        <w:rPr>
          <w:rFonts w:ascii="Times New Roman" w:hAnsi="Times New Roman" w:cs="Times New Roman"/>
          <w:sz w:val="24"/>
          <w:szCs w:val="24"/>
          <w:vertAlign w:val="subscript"/>
        </w:rPr>
        <w:t>3</w:t>
      </w:r>
      <w:r w:rsidRPr="00AE44F2">
        <w:rPr>
          <w:rFonts w:ascii="Times New Roman" w:hAnsi="Times New Roman" w:cs="Times New Roman"/>
          <w:sz w:val="24"/>
          <w:szCs w:val="24"/>
        </w:rPr>
        <w:t xml:space="preserve"> and SiO</w:t>
      </w:r>
      <w:r w:rsidRPr="007E6DE1">
        <w:rPr>
          <w:rFonts w:ascii="Times New Roman" w:hAnsi="Times New Roman" w:cs="Times New Roman"/>
          <w:sz w:val="24"/>
          <w:szCs w:val="24"/>
          <w:vertAlign w:val="subscript"/>
        </w:rPr>
        <w:t>2</w:t>
      </w:r>
      <w:r w:rsidRPr="00AE44F2">
        <w:rPr>
          <w:rFonts w:ascii="Times New Roman" w:hAnsi="Times New Roman" w:cs="Times New Roman"/>
          <w:sz w:val="24"/>
          <w:szCs w:val="24"/>
        </w:rPr>
        <w:t>–Al</w:t>
      </w:r>
      <w:r w:rsidRPr="007E6DE1">
        <w:rPr>
          <w:rFonts w:ascii="Times New Roman" w:hAnsi="Times New Roman" w:cs="Times New Roman"/>
          <w:sz w:val="24"/>
          <w:szCs w:val="24"/>
          <w:vertAlign w:val="subscript"/>
        </w:rPr>
        <w:t>2</w:t>
      </w:r>
      <w:r w:rsidRPr="00AE44F2">
        <w:rPr>
          <w:rFonts w:ascii="Times New Roman" w:hAnsi="Times New Roman" w:cs="Times New Roman"/>
          <w:sz w:val="24"/>
          <w:szCs w:val="24"/>
        </w:rPr>
        <w:t>O</w:t>
      </w:r>
      <w:r w:rsidRPr="007E6DE1">
        <w:rPr>
          <w:rFonts w:ascii="Times New Roman" w:hAnsi="Times New Roman" w:cs="Times New Roman"/>
          <w:sz w:val="24"/>
          <w:szCs w:val="24"/>
          <w:vertAlign w:val="subscript"/>
        </w:rPr>
        <w:t>3</w:t>
      </w:r>
      <w:r w:rsidRPr="00AE44F2">
        <w:rPr>
          <w:rFonts w:ascii="Times New Roman" w:hAnsi="Times New Roman" w:cs="Times New Roman"/>
          <w:sz w:val="24"/>
          <w:szCs w:val="24"/>
        </w:rPr>
        <w:t xml:space="preserve"> as pyrolysis catalysts for LDPE, the calorific value of oils was in the range 40 500–45 000 kJ kg</w:t>
      </w:r>
      <w:r w:rsidRPr="007E6DE1">
        <w:rPr>
          <w:rFonts w:ascii="Times New Roman" w:hAnsi="Times New Roman" w:cs="Times New Roman"/>
          <w:sz w:val="24"/>
          <w:szCs w:val="24"/>
          <w:vertAlign w:val="superscript"/>
        </w:rPr>
        <w:t>-1</w:t>
      </w:r>
      <w:r w:rsidRPr="00AE44F2">
        <w:rPr>
          <w:rFonts w:ascii="Times New Roman" w:hAnsi="Times New Roman" w:cs="Times New Roman"/>
          <w:sz w:val="24"/>
          <w:szCs w:val="24"/>
        </w:rPr>
        <w:t xml:space="preserve"> </w:t>
      </w:r>
      <w:r w:rsidRPr="007E6DE1">
        <w:rPr>
          <w:rFonts w:ascii="Times New Roman" w:hAnsi="Times New Roman" w:cs="Times New Roman"/>
          <w:sz w:val="24"/>
          <w:szCs w:val="24"/>
        </w:rPr>
        <w:t>(Shah, et al; 2010).</w:t>
      </w:r>
      <w:r w:rsidRPr="00AE44F2">
        <w:rPr>
          <w:rFonts w:ascii="Times New Roman" w:hAnsi="Times New Roman" w:cs="Times New Roman"/>
          <w:sz w:val="24"/>
          <w:szCs w:val="24"/>
        </w:rPr>
        <w:t xml:space="preserve"> This value is comparable when using bentonite (44 121–44 436 kJ kg</w:t>
      </w:r>
      <w:r w:rsidRPr="00AE44F2">
        <w:rPr>
          <w:rFonts w:ascii="Times New Roman" w:hAnsi="Times New Roman" w:cs="Times New Roman"/>
          <w:sz w:val="24"/>
          <w:szCs w:val="24"/>
          <w:vertAlign w:val="superscript"/>
        </w:rPr>
        <w:t>-1</w:t>
      </w:r>
      <w:r w:rsidRPr="00AE44F2">
        <w:rPr>
          <w:rFonts w:ascii="Times New Roman" w:hAnsi="Times New Roman" w:cs="Times New Roman"/>
          <w:sz w:val="24"/>
          <w:szCs w:val="24"/>
        </w:rPr>
        <w:t>). Kumar et al. who used kaolin as a catalyst for the pyrolysis of HDPE, demonstrated that the resulting oil had a calorific value of 40 170 kJ kg</w:t>
      </w:r>
      <w:r w:rsidRPr="00AE44F2">
        <w:rPr>
          <w:rFonts w:ascii="Times New Roman" w:hAnsi="Times New Roman" w:cs="Times New Roman"/>
          <w:sz w:val="24"/>
          <w:szCs w:val="24"/>
          <w:vertAlign w:val="superscript"/>
        </w:rPr>
        <w:t>-1</w:t>
      </w:r>
      <w:r w:rsidRPr="00AE44F2">
        <w:rPr>
          <w:rFonts w:ascii="Times New Roman" w:hAnsi="Times New Roman" w:cs="Times New Roman"/>
          <w:sz w:val="24"/>
          <w:szCs w:val="24"/>
        </w:rPr>
        <w:t xml:space="preserve"> , that is lower than those obtained when using a </w:t>
      </w:r>
      <w:r>
        <w:rPr>
          <w:rFonts w:ascii="Times New Roman" w:hAnsi="Times New Roman" w:cs="Times New Roman"/>
          <w:sz w:val="24"/>
          <w:szCs w:val="24"/>
        </w:rPr>
        <w:t xml:space="preserve">fluid catalytic cracking </w:t>
      </w:r>
      <w:r w:rsidRPr="00AE44F2">
        <w:rPr>
          <w:rFonts w:ascii="Times New Roman" w:hAnsi="Times New Roman" w:cs="Times New Roman"/>
          <w:sz w:val="24"/>
          <w:szCs w:val="24"/>
        </w:rPr>
        <w:t>FC</w:t>
      </w:r>
      <w:r>
        <w:rPr>
          <w:rFonts w:ascii="Times New Roman" w:hAnsi="Times New Roman" w:cs="Times New Roman"/>
          <w:sz w:val="24"/>
          <w:szCs w:val="24"/>
        </w:rPr>
        <w:t>C catalyst</w:t>
      </w:r>
      <w:r w:rsidRPr="00AE44F2">
        <w:rPr>
          <w:rFonts w:ascii="Times New Roman" w:hAnsi="Times New Roman" w:cs="Times New Roman"/>
          <w:sz w:val="24"/>
          <w:szCs w:val="24"/>
        </w:rPr>
        <w:t>, as demonstrated in this work (44 191– 44 750 kJ kg</w:t>
      </w:r>
      <w:r w:rsidRPr="00AE44F2">
        <w:rPr>
          <w:rFonts w:ascii="Times New Roman" w:hAnsi="Times New Roman" w:cs="Times New Roman"/>
          <w:sz w:val="24"/>
          <w:szCs w:val="24"/>
          <w:vertAlign w:val="superscript"/>
        </w:rPr>
        <w:t>-1</w:t>
      </w:r>
      <w:r w:rsidRPr="00AE44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6DE1">
        <w:rPr>
          <w:rFonts w:ascii="Times New Roman" w:hAnsi="Times New Roman" w:cs="Times New Roman"/>
          <w:sz w:val="24"/>
          <w:szCs w:val="24"/>
        </w:rPr>
        <w:t>(Kumar, et al 2013</w:t>
      </w:r>
      <w:r>
        <w:rPr>
          <w:rFonts w:ascii="Times New Roman" w:hAnsi="Times New Roman" w:cs="Times New Roman"/>
          <w:sz w:val="24"/>
          <w:szCs w:val="24"/>
        </w:rPr>
        <w:t>).</w:t>
      </w:r>
      <w:r w:rsidRPr="00AE44F2">
        <w:rPr>
          <w:rFonts w:ascii="Times New Roman" w:hAnsi="Times New Roman" w:cs="Times New Roman"/>
          <w:sz w:val="24"/>
          <w:szCs w:val="24"/>
        </w:rPr>
        <w:t xml:space="preserve"> Therefore, high calorific value of the obtained oils in this study by using catalyst showed their potential as alternatives to commercial fuel.</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lastRenderedPageBreak/>
        <w:t xml:space="preserve">Application of the </w:t>
      </w:r>
      <w:r>
        <w:rPr>
          <w:rFonts w:ascii="Times New Roman" w:hAnsi="Times New Roman" w:cs="Times New Roman"/>
          <w:sz w:val="24"/>
          <w:szCs w:val="24"/>
        </w:rPr>
        <w:t xml:space="preserve">fluid catalytic cracking </w:t>
      </w:r>
      <w:r w:rsidRPr="00AE44F2">
        <w:rPr>
          <w:rFonts w:ascii="Times New Roman" w:hAnsi="Times New Roman" w:cs="Times New Roman"/>
          <w:sz w:val="24"/>
          <w:szCs w:val="24"/>
        </w:rPr>
        <w:t>FC</w:t>
      </w:r>
      <w:r>
        <w:rPr>
          <w:rFonts w:ascii="Times New Roman" w:hAnsi="Times New Roman" w:cs="Times New Roman"/>
          <w:sz w:val="24"/>
          <w:szCs w:val="24"/>
        </w:rPr>
        <w:t>C</w:t>
      </w:r>
      <w:r w:rsidRPr="00AE44F2">
        <w:rPr>
          <w:rFonts w:ascii="Times New Roman" w:hAnsi="Times New Roman" w:cs="Times New Roman"/>
          <w:sz w:val="24"/>
          <w:szCs w:val="24"/>
        </w:rPr>
        <w:t xml:space="preserve"> catalyst had little significant effect on the density of pyrolysis oil did. The densities of oil from the various samples had higher than that without catalyst, which is close to density of diesel. Abu-Hamdeh and Alnefaie indicated that the density of diesel was 0.848 g cm</w:t>
      </w:r>
      <w:r w:rsidRPr="00AE44F2">
        <w:rPr>
          <w:rFonts w:ascii="Times New Roman" w:hAnsi="Times New Roman" w:cs="Times New Roman"/>
          <w:sz w:val="24"/>
          <w:szCs w:val="24"/>
          <w:vertAlign w:val="superscript"/>
        </w:rPr>
        <w:t>-3</w:t>
      </w:r>
      <w:r w:rsidRPr="00AE44F2">
        <w:rPr>
          <w:rFonts w:ascii="Times New Roman" w:hAnsi="Times New Roman" w:cs="Times New Roman"/>
          <w:sz w:val="24"/>
          <w:szCs w:val="24"/>
        </w:rPr>
        <w:t xml:space="preserve"> , and close to the values for pyrolysis oils reported in this current work (0.8750 g cm</w:t>
      </w:r>
      <w:r w:rsidRPr="00AE44F2">
        <w:rPr>
          <w:rFonts w:ascii="Times New Roman" w:hAnsi="Times New Roman" w:cs="Times New Roman"/>
          <w:sz w:val="24"/>
          <w:szCs w:val="24"/>
          <w:vertAlign w:val="superscript"/>
        </w:rPr>
        <w:t>-3</w:t>
      </w:r>
      <w:r w:rsidRPr="00AE44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6DE1">
        <w:rPr>
          <w:rFonts w:ascii="Times New Roman" w:hAnsi="Times New Roman" w:cs="Times New Roman"/>
          <w:sz w:val="24"/>
          <w:szCs w:val="24"/>
        </w:rPr>
        <w:t xml:space="preserve">Abu-Hamdeh and Alnefaie, 2015). </w:t>
      </w:r>
      <w:r w:rsidRPr="00AE44F2">
        <w:rPr>
          <w:rFonts w:ascii="Times New Roman" w:hAnsi="Times New Roman" w:cs="Times New Roman"/>
          <w:sz w:val="24"/>
          <w:szCs w:val="24"/>
        </w:rPr>
        <w:t xml:space="preserve"> In contrast, to other studies that have reported pyrolysis oil densities from HDPE of up to 1.12 g cm</w:t>
      </w:r>
      <w:r w:rsidRPr="00AE44F2">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7E6DE1">
        <w:rPr>
          <w:rFonts w:ascii="Times New Roman" w:hAnsi="Times New Roman" w:cs="Times New Roman"/>
          <w:sz w:val="24"/>
          <w:szCs w:val="24"/>
        </w:rPr>
        <w:t>Chen, et al; 2016)</w:t>
      </w:r>
      <w:r>
        <w:rPr>
          <w:rFonts w:ascii="Times New Roman" w:hAnsi="Times New Roman" w:cs="Times New Roman"/>
          <w:sz w:val="24"/>
          <w:szCs w:val="24"/>
        </w:rPr>
        <w:t xml:space="preserve">, </w:t>
      </w:r>
      <w:r w:rsidRPr="00AE44F2">
        <w:rPr>
          <w:rFonts w:ascii="Times New Roman" w:hAnsi="Times New Roman" w:cs="Times New Roman"/>
          <w:sz w:val="24"/>
          <w:szCs w:val="24"/>
        </w:rPr>
        <w:t>the results in this current study demonstrate promise for use in liquid fuel applications (0.8538–0.8972 g cm</w:t>
      </w:r>
      <w:r w:rsidRPr="00AE44F2">
        <w:rPr>
          <w:rFonts w:ascii="Times New Roman" w:hAnsi="Times New Roman" w:cs="Times New Roman"/>
          <w:sz w:val="24"/>
          <w:szCs w:val="24"/>
          <w:vertAlign w:val="superscript"/>
        </w:rPr>
        <w:t>-3</w:t>
      </w:r>
      <w:r w:rsidRPr="00AE44F2">
        <w:rPr>
          <w:rFonts w:ascii="Times New Roman" w:hAnsi="Times New Roman" w:cs="Times New Roman"/>
          <w:sz w:val="24"/>
          <w:szCs w:val="24"/>
        </w:rPr>
        <w:t xml:space="preserve"> ).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A viscosity of 1.3 cP was observed for pyrolysis-oil for rubber catalyst ratio of 1.0 when using catalyst, encouragingly this has a viscosity close to kerosene (1.1 cP). The viscosity of rubber catalyst ratio of 1.50, 2.00. 2.50 were 1.8 cP, 2.1 cP, and 2.0 cP respectively and close to that of diesel (2.4 cP</w:t>
      </w:r>
      <w:r w:rsidRPr="00E1030B">
        <w:rPr>
          <w:rFonts w:ascii="Times New Roman" w:hAnsi="Times New Roman" w:cs="Times New Roman"/>
          <w:sz w:val="24"/>
          <w:szCs w:val="24"/>
        </w:rPr>
        <w:t xml:space="preserve">) (Table 4.4). The </w:t>
      </w:r>
      <w:r w:rsidRPr="00AE44F2">
        <w:rPr>
          <w:rFonts w:ascii="Times New Roman" w:hAnsi="Times New Roman" w:cs="Times New Roman"/>
          <w:sz w:val="24"/>
          <w:szCs w:val="24"/>
        </w:rPr>
        <w:t>viscosity of commercial diesel as reported in literature is in the range of 2.0–4.5 cP.29 In contrast to the application of FC catalyst as catalysts in this work, Chen et al. investig</w:t>
      </w:r>
      <w:r w:rsidRPr="007E6DE1">
        <w:rPr>
          <w:rFonts w:ascii="Times New Roman" w:hAnsi="Times New Roman" w:cs="Times New Roman"/>
          <w:sz w:val="24"/>
          <w:szCs w:val="24"/>
        </w:rPr>
        <w:t xml:space="preserve">ated the viscosity of oil from pyrolysis HDPE and reported viscosities of 2.96 cP </w:t>
      </w:r>
      <w:r>
        <w:rPr>
          <w:rFonts w:ascii="Times New Roman" w:hAnsi="Times New Roman" w:cs="Times New Roman"/>
          <w:sz w:val="24"/>
          <w:szCs w:val="24"/>
        </w:rPr>
        <w:t>(</w:t>
      </w:r>
      <w:r w:rsidRPr="007E6DE1">
        <w:rPr>
          <w:rFonts w:ascii="Times New Roman" w:hAnsi="Times New Roman" w:cs="Times New Roman"/>
          <w:sz w:val="24"/>
          <w:szCs w:val="24"/>
        </w:rPr>
        <w:t xml:space="preserve">Chen, et al; 2016). </w:t>
      </w:r>
      <w:r w:rsidRPr="00AE44F2">
        <w:rPr>
          <w:rFonts w:ascii="Times New Roman" w:hAnsi="Times New Roman" w:cs="Times New Roman"/>
          <w:sz w:val="24"/>
          <w:szCs w:val="24"/>
        </w:rPr>
        <w:t>Previous studies on the catalytic pyrolysis of PP with silica alumina and kaolin yielded pyrolysis oils with viscosities 2.21 and 2.27 cP, respectively</w:t>
      </w:r>
      <w:r>
        <w:rPr>
          <w:rFonts w:ascii="Times New Roman" w:hAnsi="Times New Roman" w:cs="Times New Roman"/>
          <w:sz w:val="24"/>
          <w:szCs w:val="24"/>
        </w:rPr>
        <w:t xml:space="preserve"> </w:t>
      </w:r>
      <w:r w:rsidRPr="007E6DE1">
        <w:rPr>
          <w:rFonts w:ascii="Times New Roman" w:hAnsi="Times New Roman" w:cs="Times New Roman"/>
          <w:sz w:val="24"/>
          <w:szCs w:val="24"/>
        </w:rPr>
        <w:t xml:space="preserve">(Panda and Singh, 2011). </w:t>
      </w:r>
      <w:r w:rsidRPr="00AE44F2">
        <w:rPr>
          <w:rFonts w:ascii="Times New Roman" w:hAnsi="Times New Roman" w:cs="Times New Roman"/>
          <w:sz w:val="24"/>
          <w:szCs w:val="24"/>
        </w:rPr>
        <w:t xml:space="preserve"> While Kumar et al. reported that oil from catalytic of kaolin of HDPE had viscosity of 2.1 cP</w:t>
      </w:r>
      <w:r>
        <w:rPr>
          <w:rFonts w:ascii="Times New Roman" w:hAnsi="Times New Roman" w:cs="Times New Roman"/>
          <w:sz w:val="24"/>
          <w:szCs w:val="24"/>
        </w:rPr>
        <w:t xml:space="preserve"> </w:t>
      </w:r>
      <w:r w:rsidRPr="007E6DE1">
        <w:rPr>
          <w:rFonts w:ascii="Times New Roman" w:hAnsi="Times New Roman" w:cs="Times New Roman"/>
          <w:sz w:val="24"/>
          <w:szCs w:val="24"/>
        </w:rPr>
        <w:t>(Kumar, et al 2013</w:t>
      </w:r>
      <w:r>
        <w:rPr>
          <w:rFonts w:ascii="Times New Roman" w:hAnsi="Times New Roman" w:cs="Times New Roman"/>
          <w:sz w:val="24"/>
          <w:szCs w:val="24"/>
        </w:rPr>
        <w:t>).</w:t>
      </w:r>
      <w:r w:rsidRPr="007E6DE1">
        <w:rPr>
          <w:rFonts w:ascii="Times New Roman" w:hAnsi="Times New Roman" w:cs="Times New Roman"/>
          <w:color w:val="FF0000"/>
          <w:sz w:val="24"/>
          <w:szCs w:val="24"/>
        </w:rPr>
        <w:t xml:space="preserve"> </w:t>
      </w:r>
      <w:r w:rsidRPr="00AE44F2">
        <w:rPr>
          <w:rFonts w:ascii="Times New Roman" w:hAnsi="Times New Roman" w:cs="Times New Roman"/>
          <w:sz w:val="24"/>
          <w:szCs w:val="24"/>
        </w:rPr>
        <w:t xml:space="preserve">These results are comparable to those obtained in this current work using FCC as catalyst (2.0 cP). </w:t>
      </w: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The flash point of the pyrolysis-oil (liquid products) increased when processing in the presence of the catalyst. Pyrolysis-oils produced from rubber catalyst ratios had flash points close to that of commercial diesel and kerosene. The standard values of flash point for diesel and gasoline are 55–60 and 37.8–38 </w:t>
      </w:r>
      <w:r w:rsidRPr="007E6DE1">
        <w:rPr>
          <w:rFonts w:ascii="Times New Roman" w:hAnsi="Times New Roman" w:cs="Times New Roman"/>
          <w:sz w:val="24"/>
          <w:szCs w:val="24"/>
          <w:vertAlign w:val="superscript"/>
        </w:rPr>
        <w:t>0</w:t>
      </w:r>
      <w:r w:rsidRPr="00AE44F2">
        <w:rPr>
          <w:rFonts w:ascii="Times New Roman" w:hAnsi="Times New Roman" w:cs="Times New Roman"/>
          <w:sz w:val="24"/>
          <w:szCs w:val="24"/>
        </w:rPr>
        <w:t>C</w:t>
      </w:r>
      <w:r>
        <w:rPr>
          <w:rFonts w:ascii="Times New Roman" w:hAnsi="Times New Roman" w:cs="Times New Roman"/>
          <w:sz w:val="24"/>
          <w:szCs w:val="24"/>
        </w:rPr>
        <w:t xml:space="preserve"> </w:t>
      </w:r>
      <w:r w:rsidRPr="007E6DE1">
        <w:rPr>
          <w:rFonts w:ascii="Times New Roman" w:hAnsi="Times New Roman" w:cs="Times New Roman"/>
          <w:sz w:val="24"/>
          <w:szCs w:val="24"/>
        </w:rPr>
        <w:t>(Shah, et al; 2010)</w:t>
      </w:r>
      <w:r>
        <w:rPr>
          <w:rFonts w:ascii="Times New Roman" w:hAnsi="Times New Roman" w:cs="Times New Roman"/>
          <w:sz w:val="24"/>
          <w:szCs w:val="24"/>
        </w:rPr>
        <w:t xml:space="preserve">, </w:t>
      </w:r>
      <w:r w:rsidRPr="00AE44F2">
        <w:rPr>
          <w:rFonts w:ascii="Times New Roman" w:hAnsi="Times New Roman" w:cs="Times New Roman"/>
          <w:sz w:val="24"/>
          <w:szCs w:val="24"/>
        </w:rPr>
        <w:t>respectively, which in agreement with this research. FCC is therefore an effective catalyst for the production of a diesel alterative from waste rubber. Shah et al. reported the flash point of catalytic oils when using ZnO, MgO, CaC</w:t>
      </w:r>
      <w:r w:rsidRPr="00AE44F2">
        <w:rPr>
          <w:rFonts w:ascii="Times New Roman" w:hAnsi="Times New Roman" w:cs="Times New Roman"/>
          <w:sz w:val="24"/>
          <w:szCs w:val="24"/>
          <w:vertAlign w:val="subscript"/>
        </w:rPr>
        <w:t>2</w:t>
      </w:r>
      <w:r w:rsidRPr="00AE44F2">
        <w:rPr>
          <w:rFonts w:ascii="Times New Roman" w:hAnsi="Times New Roman" w:cs="Times New Roman"/>
          <w:sz w:val="24"/>
          <w:szCs w:val="24"/>
        </w:rPr>
        <w:t>, SiO</w:t>
      </w:r>
      <w:r w:rsidRPr="00AE44F2">
        <w:rPr>
          <w:rFonts w:ascii="Times New Roman" w:hAnsi="Times New Roman" w:cs="Times New Roman"/>
          <w:sz w:val="24"/>
          <w:szCs w:val="24"/>
          <w:vertAlign w:val="subscript"/>
        </w:rPr>
        <w:t>2</w:t>
      </w:r>
      <w:r w:rsidRPr="00AE44F2">
        <w:rPr>
          <w:rFonts w:ascii="Times New Roman" w:hAnsi="Times New Roman" w:cs="Times New Roman"/>
          <w:sz w:val="24"/>
          <w:szCs w:val="24"/>
        </w:rPr>
        <w:t>, Al</w:t>
      </w:r>
      <w:r w:rsidRPr="00AE44F2">
        <w:rPr>
          <w:rFonts w:ascii="Times New Roman" w:hAnsi="Times New Roman" w:cs="Times New Roman"/>
          <w:sz w:val="24"/>
          <w:szCs w:val="24"/>
          <w:vertAlign w:val="subscript"/>
        </w:rPr>
        <w:t>2</w:t>
      </w:r>
      <w:r w:rsidRPr="00AE44F2">
        <w:rPr>
          <w:rFonts w:ascii="Times New Roman" w:hAnsi="Times New Roman" w:cs="Times New Roman"/>
          <w:sz w:val="24"/>
          <w:szCs w:val="24"/>
        </w:rPr>
        <w:t>O</w:t>
      </w:r>
      <w:r w:rsidRPr="00AE44F2">
        <w:rPr>
          <w:rFonts w:ascii="Times New Roman" w:hAnsi="Times New Roman" w:cs="Times New Roman"/>
          <w:sz w:val="24"/>
          <w:szCs w:val="24"/>
          <w:vertAlign w:val="subscript"/>
        </w:rPr>
        <w:t>3</w:t>
      </w:r>
      <w:r w:rsidRPr="00AE44F2">
        <w:rPr>
          <w:rFonts w:ascii="Times New Roman" w:hAnsi="Times New Roman" w:cs="Times New Roman"/>
          <w:sz w:val="24"/>
          <w:szCs w:val="24"/>
        </w:rPr>
        <w:t xml:space="preserve"> and SiO</w:t>
      </w:r>
      <w:r w:rsidRPr="00AE44F2">
        <w:rPr>
          <w:rFonts w:ascii="Times New Roman" w:hAnsi="Times New Roman" w:cs="Times New Roman"/>
          <w:sz w:val="24"/>
          <w:szCs w:val="24"/>
          <w:vertAlign w:val="subscript"/>
        </w:rPr>
        <w:t>2</w:t>
      </w:r>
      <w:r w:rsidRPr="00AE44F2">
        <w:rPr>
          <w:rFonts w:ascii="Times New Roman" w:hAnsi="Times New Roman" w:cs="Times New Roman"/>
          <w:sz w:val="24"/>
          <w:szCs w:val="24"/>
        </w:rPr>
        <w:t>–Al</w:t>
      </w:r>
      <w:r w:rsidRPr="00AE44F2">
        <w:rPr>
          <w:rFonts w:ascii="Times New Roman" w:hAnsi="Times New Roman" w:cs="Times New Roman"/>
          <w:sz w:val="24"/>
          <w:szCs w:val="24"/>
          <w:vertAlign w:val="subscript"/>
        </w:rPr>
        <w:t>2</w:t>
      </w:r>
      <w:r w:rsidRPr="00AE44F2">
        <w:rPr>
          <w:rFonts w:ascii="Times New Roman" w:hAnsi="Times New Roman" w:cs="Times New Roman"/>
          <w:sz w:val="24"/>
          <w:szCs w:val="24"/>
        </w:rPr>
        <w:t>O</w:t>
      </w:r>
      <w:r w:rsidRPr="00AE44F2">
        <w:rPr>
          <w:rFonts w:ascii="Times New Roman" w:hAnsi="Times New Roman" w:cs="Times New Roman"/>
          <w:sz w:val="24"/>
          <w:szCs w:val="24"/>
          <w:vertAlign w:val="subscript"/>
        </w:rPr>
        <w:t>3</w:t>
      </w:r>
      <w:r w:rsidRPr="00AE44F2">
        <w:rPr>
          <w:rFonts w:ascii="Times New Roman" w:hAnsi="Times New Roman" w:cs="Times New Roman"/>
          <w:sz w:val="24"/>
          <w:szCs w:val="24"/>
        </w:rPr>
        <w:t xml:space="preserve"> catalysts in the range of 30–62 </w:t>
      </w:r>
      <w:r w:rsidRPr="00AE44F2">
        <w:rPr>
          <w:rFonts w:ascii="Times New Roman" w:hAnsi="Times New Roman" w:cs="Times New Roman"/>
          <w:sz w:val="24"/>
          <w:szCs w:val="24"/>
          <w:vertAlign w:val="superscript"/>
        </w:rPr>
        <w:t>0</w:t>
      </w:r>
      <w:r w:rsidRPr="00AE44F2">
        <w:rPr>
          <w:rFonts w:ascii="Times New Roman" w:hAnsi="Times New Roman" w:cs="Times New Roman"/>
          <w:sz w:val="24"/>
          <w:szCs w:val="24"/>
        </w:rPr>
        <w:t>C</w:t>
      </w:r>
      <w:r>
        <w:rPr>
          <w:rFonts w:ascii="Times New Roman" w:hAnsi="Times New Roman" w:cs="Times New Roman"/>
          <w:sz w:val="24"/>
          <w:szCs w:val="24"/>
        </w:rPr>
        <w:t xml:space="preserve"> </w:t>
      </w:r>
      <w:r w:rsidRPr="007E6DE1">
        <w:rPr>
          <w:rFonts w:ascii="Times New Roman" w:hAnsi="Times New Roman" w:cs="Times New Roman"/>
          <w:sz w:val="24"/>
          <w:szCs w:val="24"/>
        </w:rPr>
        <w:t>(Shah, et al; 2010).</w:t>
      </w:r>
      <w:r w:rsidRPr="00AE44F2">
        <w:rPr>
          <w:rFonts w:ascii="Times New Roman" w:hAnsi="Times New Roman" w:cs="Times New Roman"/>
          <w:sz w:val="24"/>
          <w:szCs w:val="24"/>
        </w:rPr>
        <w:t xml:space="preserve">  Jan et al. demonstrated the use of CaCO</w:t>
      </w:r>
      <w:r w:rsidRPr="00AE44F2">
        <w:rPr>
          <w:rFonts w:ascii="Times New Roman" w:hAnsi="Times New Roman" w:cs="Times New Roman"/>
          <w:sz w:val="24"/>
          <w:szCs w:val="24"/>
          <w:vertAlign w:val="subscript"/>
        </w:rPr>
        <w:t>3</w:t>
      </w:r>
      <w:r w:rsidRPr="00AE44F2">
        <w:rPr>
          <w:rFonts w:ascii="Times New Roman" w:hAnsi="Times New Roman" w:cs="Times New Roman"/>
          <w:sz w:val="24"/>
          <w:szCs w:val="24"/>
        </w:rPr>
        <w:t xml:space="preserve"> in catalytic pyrolysis of HDPE and yielded an oil with a flash point of 50 </w:t>
      </w:r>
      <w:r w:rsidRPr="00AE44F2">
        <w:rPr>
          <w:rFonts w:ascii="Times New Roman" w:hAnsi="Times New Roman" w:cs="Times New Roman"/>
          <w:sz w:val="24"/>
          <w:szCs w:val="24"/>
          <w:vertAlign w:val="superscript"/>
        </w:rPr>
        <w:t>0</w:t>
      </w:r>
      <w:r w:rsidRPr="00AE44F2">
        <w:rPr>
          <w:rFonts w:ascii="Times New Roman" w:hAnsi="Times New Roman" w:cs="Times New Roman"/>
          <w:sz w:val="24"/>
          <w:szCs w:val="24"/>
        </w:rPr>
        <w:t>C</w:t>
      </w:r>
      <w:r>
        <w:rPr>
          <w:rFonts w:ascii="Times New Roman" w:hAnsi="Times New Roman" w:cs="Times New Roman"/>
          <w:sz w:val="24"/>
          <w:szCs w:val="24"/>
        </w:rPr>
        <w:t xml:space="preserve"> </w:t>
      </w:r>
      <w:r w:rsidRPr="007E6DE1">
        <w:rPr>
          <w:rFonts w:ascii="Times New Roman" w:hAnsi="Times New Roman" w:cs="Times New Roman"/>
          <w:sz w:val="24"/>
          <w:szCs w:val="24"/>
        </w:rPr>
        <w:t>(Jan, et al; 2013).</w:t>
      </w:r>
    </w:p>
    <w:p w:rsidR="006E2EFF"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Comparison of the pour point of resulting oils and commercial fuels is presented in </w:t>
      </w:r>
      <w:r w:rsidRPr="00E1030B">
        <w:rPr>
          <w:rFonts w:ascii="Times New Roman" w:hAnsi="Times New Roman" w:cs="Times New Roman"/>
          <w:sz w:val="24"/>
          <w:szCs w:val="24"/>
        </w:rPr>
        <w:t xml:space="preserve">Table 4.4. </w:t>
      </w:r>
      <w:r w:rsidRPr="00AE44F2">
        <w:rPr>
          <w:rFonts w:ascii="Times New Roman" w:hAnsi="Times New Roman" w:cs="Times New Roman"/>
          <w:sz w:val="24"/>
          <w:szCs w:val="24"/>
        </w:rPr>
        <w:t>The pour point of kerosene was not measured in this work due to the high volatility of the sample. This consistent with other research that did not measure the pour point of gasoline</w:t>
      </w:r>
      <w:r>
        <w:rPr>
          <w:rFonts w:ascii="Times New Roman" w:hAnsi="Times New Roman" w:cs="Times New Roman"/>
          <w:sz w:val="24"/>
          <w:szCs w:val="24"/>
        </w:rPr>
        <w:t xml:space="preserve"> </w:t>
      </w:r>
      <w:r w:rsidRPr="007E6DE1">
        <w:rPr>
          <w:rFonts w:ascii="Times New Roman" w:hAnsi="Times New Roman" w:cs="Times New Roman"/>
          <w:sz w:val="24"/>
          <w:szCs w:val="24"/>
        </w:rPr>
        <w:t>(Jan, et al; 2013).</w:t>
      </w:r>
      <w:r>
        <w:rPr>
          <w:rFonts w:ascii="Times New Roman" w:hAnsi="Times New Roman" w:cs="Times New Roman"/>
          <w:sz w:val="24"/>
          <w:szCs w:val="24"/>
        </w:rPr>
        <w:t xml:space="preserve"> </w:t>
      </w:r>
      <w:r w:rsidRPr="00AE44F2">
        <w:rPr>
          <w:rFonts w:ascii="Times New Roman" w:hAnsi="Times New Roman" w:cs="Times New Roman"/>
          <w:sz w:val="24"/>
          <w:szCs w:val="24"/>
        </w:rPr>
        <w:t xml:space="preserve">  Jan et al. reported that there is no standard value of pour point for diesel and gasoline</w:t>
      </w:r>
      <w:r>
        <w:rPr>
          <w:rFonts w:ascii="Times New Roman" w:hAnsi="Times New Roman" w:cs="Times New Roman"/>
          <w:sz w:val="24"/>
          <w:szCs w:val="24"/>
        </w:rPr>
        <w:t xml:space="preserve"> </w:t>
      </w:r>
      <w:r w:rsidRPr="007E6DE1">
        <w:rPr>
          <w:rFonts w:ascii="Times New Roman" w:hAnsi="Times New Roman" w:cs="Times New Roman"/>
          <w:sz w:val="24"/>
          <w:szCs w:val="24"/>
        </w:rPr>
        <w:t>(Jan, et al; 2013).</w:t>
      </w:r>
      <w:r>
        <w:rPr>
          <w:rFonts w:ascii="Times New Roman" w:hAnsi="Times New Roman" w:cs="Times New Roman"/>
          <w:sz w:val="24"/>
          <w:szCs w:val="24"/>
        </w:rPr>
        <w:t xml:space="preserve"> </w:t>
      </w:r>
      <w:r w:rsidRPr="00AE44F2">
        <w:rPr>
          <w:rFonts w:ascii="Times New Roman" w:hAnsi="Times New Roman" w:cs="Times New Roman"/>
          <w:sz w:val="24"/>
          <w:szCs w:val="24"/>
        </w:rPr>
        <w:t xml:space="preserve"> The pyrolytic oils from rubber wastes had higher pour point than diesel. For all plastic wastes investigated the use of the bentonite catalyst did not significantly affect the pour point of resulting oil. However, for rubber catalyst ratios of a small decrease in the pour point values were observed on application of the </w:t>
      </w:r>
      <w:r>
        <w:rPr>
          <w:rFonts w:ascii="Times New Roman" w:hAnsi="Times New Roman" w:cs="Times New Roman"/>
          <w:sz w:val="24"/>
          <w:szCs w:val="24"/>
        </w:rPr>
        <w:t xml:space="preserve">fluid catalytic cracking </w:t>
      </w:r>
      <w:r w:rsidRPr="00AE44F2">
        <w:rPr>
          <w:rFonts w:ascii="Times New Roman" w:hAnsi="Times New Roman" w:cs="Times New Roman"/>
          <w:sz w:val="24"/>
          <w:szCs w:val="24"/>
        </w:rPr>
        <w:t>FC</w:t>
      </w:r>
      <w:r>
        <w:rPr>
          <w:rFonts w:ascii="Times New Roman" w:hAnsi="Times New Roman" w:cs="Times New Roman"/>
          <w:sz w:val="24"/>
          <w:szCs w:val="24"/>
        </w:rPr>
        <w:t>C</w:t>
      </w:r>
      <w:r w:rsidRPr="00AE44F2">
        <w:rPr>
          <w:rFonts w:ascii="Times New Roman" w:hAnsi="Times New Roman" w:cs="Times New Roman"/>
          <w:sz w:val="24"/>
          <w:szCs w:val="24"/>
        </w:rPr>
        <w:t xml:space="preserve"> catalysts. Pour point is known as the temperature at which the fluid stops to flow. Generally, the increase in viscosity may cause the fluid losses its flow characteristic. This is in agreement for the results.</w:t>
      </w:r>
    </w:p>
    <w:p w:rsidR="006E2EFF" w:rsidRPr="00A63598" w:rsidRDefault="006E2EFF" w:rsidP="006E2EF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4.4. </w:t>
      </w:r>
      <w:r w:rsidRPr="00A63598">
        <w:rPr>
          <w:rFonts w:ascii="Times New Roman" w:hAnsi="Times New Roman" w:cs="Times New Roman"/>
          <w:b/>
          <w:bCs/>
          <w:sz w:val="24"/>
          <w:szCs w:val="24"/>
        </w:rPr>
        <w:t>GCMS Characterization of Pyrolysis Oil</w:t>
      </w:r>
    </w:p>
    <w:p w:rsidR="006E2EFF"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Pyrolysis with no catalyst yields highly active pyrolysis-oils that can undergo polymerisation to form solid materials. Unlike pyrolysis in the absence of catalysts, the pyrolysis-oil products under catalytic conditions were low viscous liquids, indicating the enhanced breakdown and cracking of plastic wastes into low molecular weight liquid hydrocarbons. These results are supported by GC-MS data of the </w:t>
      </w:r>
      <w:r w:rsidRPr="00A63598">
        <w:rPr>
          <w:rFonts w:ascii="Times New Roman" w:hAnsi="Times New Roman" w:cs="Times New Roman"/>
          <w:sz w:val="24"/>
          <w:szCs w:val="24"/>
        </w:rPr>
        <w:t xml:space="preserve">oils (Table 4.7), </w:t>
      </w:r>
      <w:r w:rsidRPr="00AE44F2">
        <w:rPr>
          <w:rFonts w:ascii="Times New Roman" w:hAnsi="Times New Roman" w:cs="Times New Roman"/>
          <w:sz w:val="24"/>
          <w:szCs w:val="24"/>
        </w:rPr>
        <w:t xml:space="preserve">indicating greater proportions of lower molecular weight hydrocarbon fractions, C5–C9 (aliphatic and aromatic compounds) were produced using catalysts, while higher molecular weight hydrocarbon fractions, </w:t>
      </w:r>
      <w:r>
        <w:rPr>
          <w:rFonts w:ascii="Times New Roman" w:hAnsi="Times New Roman" w:cs="Times New Roman"/>
          <w:sz w:val="24"/>
          <w:szCs w:val="24"/>
        </w:rPr>
        <w:t>=</w:t>
      </w:r>
      <w:r w:rsidRPr="00AE44F2">
        <w:rPr>
          <w:rFonts w:ascii="Times New Roman" w:hAnsi="Times New Roman" w:cs="Times New Roman"/>
          <w:sz w:val="24"/>
          <w:szCs w:val="24"/>
        </w:rPr>
        <w:t>C13, decreased. In conclude, the increasing amount of catalyst did not affect to the yield and fuel properties. Therefore, it is unnecessary to use high loadings of catalyst, leading to an optimum catalyst to plastic waste ratio of 1.00.</w:t>
      </w:r>
    </w:p>
    <w:p w:rsidR="006E2EFF" w:rsidRPr="00A63598" w:rsidRDefault="006E2EFF" w:rsidP="006E2EFF">
      <w:pPr>
        <w:spacing w:line="360" w:lineRule="auto"/>
        <w:jc w:val="both"/>
        <w:rPr>
          <w:rFonts w:ascii="Times New Roman" w:eastAsia="Arial" w:hAnsi="Times New Roman" w:cs="Times New Roman"/>
          <w:bCs/>
          <w:sz w:val="24"/>
          <w:szCs w:val="24"/>
        </w:rPr>
      </w:pPr>
      <w:r w:rsidRPr="00301425">
        <w:rPr>
          <w:rFonts w:ascii="Times New Roman" w:eastAsia="Arial" w:hAnsi="Times New Roman" w:cs="Times New Roman"/>
          <w:bCs/>
          <w:sz w:val="24"/>
          <w:szCs w:val="24"/>
        </w:rPr>
        <w:t xml:space="preserve">Table </w:t>
      </w:r>
      <w:r>
        <w:rPr>
          <w:rFonts w:ascii="Times New Roman" w:eastAsia="Arial" w:hAnsi="Times New Roman" w:cs="Times New Roman"/>
          <w:bCs/>
          <w:sz w:val="24"/>
          <w:szCs w:val="24"/>
        </w:rPr>
        <w:t>4</w:t>
      </w:r>
      <w:r w:rsidRPr="00301425">
        <w:rPr>
          <w:rFonts w:ascii="Times New Roman" w:eastAsia="Arial" w:hAnsi="Times New Roman" w:cs="Times New Roman"/>
          <w:bCs/>
          <w:sz w:val="24"/>
          <w:szCs w:val="24"/>
        </w:rPr>
        <w:t>.</w:t>
      </w:r>
      <w:r>
        <w:rPr>
          <w:rFonts w:ascii="Times New Roman" w:eastAsia="Arial" w:hAnsi="Times New Roman" w:cs="Times New Roman"/>
          <w:bCs/>
          <w:sz w:val="24"/>
          <w:szCs w:val="24"/>
        </w:rPr>
        <w:t>7:</w:t>
      </w:r>
      <w:r w:rsidRPr="00301425">
        <w:rPr>
          <w:rFonts w:ascii="Times New Roman" w:eastAsia="Arial" w:hAnsi="Times New Roman" w:cs="Times New Roman"/>
          <w:bCs/>
          <w:sz w:val="24"/>
          <w:szCs w:val="24"/>
        </w:rPr>
        <w:t xml:space="preserve"> Pyrolysis </w:t>
      </w:r>
      <w:r>
        <w:rPr>
          <w:rFonts w:ascii="Times New Roman" w:eastAsia="Arial" w:hAnsi="Times New Roman" w:cs="Times New Roman"/>
          <w:bCs/>
          <w:sz w:val="24"/>
          <w:szCs w:val="24"/>
        </w:rPr>
        <w:t>Oil C</w:t>
      </w:r>
      <w:r w:rsidRPr="00301425">
        <w:rPr>
          <w:rFonts w:ascii="Times New Roman" w:eastAsia="Arial" w:hAnsi="Times New Roman" w:cs="Times New Roman"/>
          <w:bCs/>
          <w:sz w:val="24"/>
          <w:szCs w:val="24"/>
        </w:rPr>
        <w:t>omponents</w:t>
      </w:r>
      <w:r>
        <w:rPr>
          <w:rFonts w:ascii="Times New Roman" w:eastAsia="Arial" w:hAnsi="Times New Roman" w:cs="Times New Roman"/>
          <w:bCs/>
          <w:sz w:val="24"/>
          <w:szCs w:val="24"/>
        </w:rPr>
        <w:t xml:space="preserve"> Using GCMS</w:t>
      </w:r>
    </w:p>
    <w:tbl>
      <w:tblPr>
        <w:tblStyle w:val="TableGrid1"/>
        <w:tblW w:w="11880" w:type="dxa"/>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080"/>
        <w:gridCol w:w="1710"/>
        <w:gridCol w:w="1440"/>
        <w:gridCol w:w="1170"/>
        <w:gridCol w:w="1350"/>
        <w:gridCol w:w="1260"/>
        <w:gridCol w:w="1440"/>
        <w:gridCol w:w="1620"/>
      </w:tblGrid>
      <w:tr w:rsidR="006E2EFF" w:rsidRPr="00A63598" w:rsidTr="00AB7EFD">
        <w:tc>
          <w:tcPr>
            <w:tcW w:w="810" w:type="dxa"/>
          </w:tcPr>
          <w:p w:rsidR="006E2EFF" w:rsidRPr="00A63598" w:rsidRDefault="006E2EFF" w:rsidP="00AB7EFD">
            <w:pPr>
              <w:rPr>
                <w:rFonts w:ascii="Times New Roman" w:hAnsi="Times New Roman" w:cs="Times New Roman"/>
                <w:b/>
                <w:sz w:val="24"/>
                <w:szCs w:val="24"/>
              </w:rPr>
            </w:pPr>
            <w:r w:rsidRPr="00A63598">
              <w:rPr>
                <w:rFonts w:ascii="Times New Roman" w:hAnsi="Times New Roman" w:cs="Times New Roman"/>
                <w:b/>
                <w:noProof/>
                <w:sz w:val="24"/>
                <w:szCs w:val="24"/>
                <w:lang w:val="en-GB" w:eastAsia="en-GB"/>
              </w:rPr>
              <mc:AlternateContent>
                <mc:Choice Requires="wps">
                  <w:drawing>
                    <wp:anchor distT="0" distB="0" distL="114300" distR="114300" simplePos="0" relativeHeight="251660288" behindDoc="0" locked="0" layoutInCell="1" allowOverlap="1" wp14:anchorId="692F3620" wp14:editId="533C627C">
                      <wp:simplePos x="0" y="0"/>
                      <wp:positionH relativeFrom="column">
                        <wp:posOffset>-125730</wp:posOffset>
                      </wp:positionH>
                      <wp:positionV relativeFrom="paragraph">
                        <wp:posOffset>332105</wp:posOffset>
                      </wp:positionV>
                      <wp:extent cx="7705725" cy="19050"/>
                      <wp:effectExtent l="9525" t="9525" r="9525" b="9525"/>
                      <wp:wrapNone/>
                      <wp:docPr id="25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19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0FC3B" id="_x0000_t32" coordsize="21600,21600" o:spt="32" o:oned="t" path="m,l21600,21600e" filled="f">
                      <v:path arrowok="t" fillok="f" o:connecttype="none"/>
                      <o:lock v:ext="edit" shapetype="t"/>
                    </v:shapetype>
                    <v:shape id="AutoShape 3" o:spid="_x0000_s1026" type="#_x0000_t32" style="position:absolute;margin-left:-9.9pt;margin-top:26.15pt;width:606.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"/>
                  </w:pict>
                </mc:Fallback>
              </mc:AlternateContent>
            </w:r>
            <w:r w:rsidRPr="00A63598">
              <w:rPr>
                <w:rFonts w:ascii="Times New Roman" w:hAnsi="Times New Roman" w:cs="Times New Roman"/>
                <w:b/>
                <w:sz w:val="24"/>
                <w:szCs w:val="24"/>
              </w:rPr>
              <w:t>Peak#</w:t>
            </w:r>
          </w:p>
        </w:tc>
        <w:tc>
          <w:tcPr>
            <w:tcW w:w="1080" w:type="dxa"/>
          </w:tcPr>
          <w:p w:rsidR="006E2EFF" w:rsidRPr="00A63598" w:rsidRDefault="006E2EFF" w:rsidP="00AB7EFD">
            <w:pPr>
              <w:rPr>
                <w:rFonts w:ascii="Times New Roman" w:hAnsi="Times New Roman" w:cs="Times New Roman"/>
                <w:b/>
                <w:sz w:val="24"/>
                <w:szCs w:val="24"/>
              </w:rPr>
            </w:pPr>
            <w:r w:rsidRPr="00A63598">
              <w:rPr>
                <w:rFonts w:ascii="Times New Roman" w:hAnsi="Times New Roman" w:cs="Times New Roman"/>
                <w:b/>
                <w:sz w:val="24"/>
                <w:szCs w:val="24"/>
              </w:rPr>
              <w:t>RT</w:t>
            </w:r>
          </w:p>
        </w:tc>
        <w:tc>
          <w:tcPr>
            <w:tcW w:w="1710" w:type="dxa"/>
          </w:tcPr>
          <w:p w:rsidR="006E2EFF" w:rsidRPr="00A63598" w:rsidRDefault="006E2EFF" w:rsidP="00AB7EFD">
            <w:pPr>
              <w:rPr>
                <w:rFonts w:ascii="Times New Roman" w:hAnsi="Times New Roman" w:cs="Times New Roman"/>
                <w:b/>
                <w:sz w:val="24"/>
                <w:szCs w:val="24"/>
              </w:rPr>
            </w:pPr>
            <w:r w:rsidRPr="00A63598">
              <w:rPr>
                <w:rFonts w:ascii="Times New Roman" w:hAnsi="Times New Roman" w:cs="Times New Roman"/>
                <w:b/>
                <w:sz w:val="24"/>
                <w:szCs w:val="24"/>
              </w:rPr>
              <w:t>Compound Detected</w:t>
            </w:r>
          </w:p>
        </w:tc>
        <w:tc>
          <w:tcPr>
            <w:tcW w:w="1440" w:type="dxa"/>
          </w:tcPr>
          <w:p w:rsidR="006E2EFF" w:rsidRPr="00A63598" w:rsidRDefault="006E2EFF" w:rsidP="00AB7EFD">
            <w:pPr>
              <w:rPr>
                <w:rFonts w:ascii="Times New Roman" w:hAnsi="Times New Roman" w:cs="Times New Roman"/>
                <w:b/>
                <w:sz w:val="24"/>
                <w:szCs w:val="24"/>
              </w:rPr>
            </w:pPr>
            <w:r w:rsidRPr="00A63598">
              <w:rPr>
                <w:rFonts w:ascii="Times New Roman" w:hAnsi="Times New Roman" w:cs="Times New Roman"/>
                <w:b/>
                <w:sz w:val="24"/>
                <w:szCs w:val="24"/>
              </w:rPr>
              <w:t>MF</w:t>
            </w:r>
          </w:p>
        </w:tc>
        <w:tc>
          <w:tcPr>
            <w:tcW w:w="1170" w:type="dxa"/>
          </w:tcPr>
          <w:p w:rsidR="006E2EFF" w:rsidRPr="00A63598" w:rsidRDefault="006E2EFF" w:rsidP="00AB7EFD">
            <w:pPr>
              <w:rPr>
                <w:rFonts w:ascii="Times New Roman" w:hAnsi="Times New Roman" w:cs="Times New Roman"/>
                <w:b/>
                <w:sz w:val="24"/>
                <w:szCs w:val="24"/>
              </w:rPr>
            </w:pPr>
            <w:r w:rsidRPr="00A63598">
              <w:rPr>
                <w:rFonts w:ascii="Times New Roman" w:hAnsi="Times New Roman" w:cs="Times New Roman"/>
                <w:b/>
                <w:sz w:val="24"/>
                <w:szCs w:val="24"/>
              </w:rPr>
              <w:t>MW</w:t>
            </w:r>
          </w:p>
        </w:tc>
        <w:tc>
          <w:tcPr>
            <w:tcW w:w="1350" w:type="dxa"/>
          </w:tcPr>
          <w:p w:rsidR="006E2EFF" w:rsidRPr="00A63598" w:rsidRDefault="006E2EFF" w:rsidP="00AB7EFD">
            <w:pPr>
              <w:rPr>
                <w:rFonts w:ascii="Times New Roman" w:hAnsi="Times New Roman" w:cs="Times New Roman"/>
                <w:b/>
                <w:sz w:val="24"/>
                <w:szCs w:val="24"/>
              </w:rPr>
            </w:pPr>
            <w:r w:rsidRPr="00A63598">
              <w:rPr>
                <w:rFonts w:ascii="Times New Roman" w:hAnsi="Times New Roman" w:cs="Times New Roman"/>
                <w:b/>
                <w:sz w:val="24"/>
                <w:szCs w:val="24"/>
              </w:rPr>
              <w:t>% Peak Area</w:t>
            </w:r>
          </w:p>
        </w:tc>
        <w:tc>
          <w:tcPr>
            <w:tcW w:w="1260" w:type="dxa"/>
          </w:tcPr>
          <w:p w:rsidR="006E2EFF" w:rsidRPr="00A63598" w:rsidRDefault="006E2EFF" w:rsidP="00AB7EFD">
            <w:pPr>
              <w:rPr>
                <w:rFonts w:ascii="Times New Roman" w:hAnsi="Times New Roman" w:cs="Times New Roman"/>
                <w:b/>
                <w:sz w:val="24"/>
                <w:szCs w:val="24"/>
              </w:rPr>
            </w:pPr>
            <w:r w:rsidRPr="00A63598">
              <w:rPr>
                <w:rFonts w:ascii="Times New Roman" w:hAnsi="Times New Roman" w:cs="Times New Roman"/>
                <w:b/>
                <w:sz w:val="24"/>
                <w:szCs w:val="24"/>
              </w:rPr>
              <w:t>% wt</w:t>
            </w:r>
          </w:p>
        </w:tc>
        <w:tc>
          <w:tcPr>
            <w:tcW w:w="1440" w:type="dxa"/>
          </w:tcPr>
          <w:p w:rsidR="006E2EFF" w:rsidRPr="00A63598" w:rsidRDefault="006E2EFF" w:rsidP="00AB7EFD">
            <w:pPr>
              <w:rPr>
                <w:rFonts w:ascii="Times New Roman" w:hAnsi="Times New Roman" w:cs="Times New Roman"/>
                <w:b/>
                <w:sz w:val="24"/>
                <w:szCs w:val="24"/>
              </w:rPr>
            </w:pPr>
            <w:r w:rsidRPr="00A63598">
              <w:rPr>
                <w:rFonts w:ascii="Times New Roman" w:hAnsi="Times New Roman" w:cs="Times New Roman"/>
                <w:b/>
                <w:sz w:val="24"/>
                <w:szCs w:val="24"/>
              </w:rPr>
              <w:t>m/z</w:t>
            </w:r>
          </w:p>
        </w:tc>
        <w:tc>
          <w:tcPr>
            <w:tcW w:w="1620" w:type="dxa"/>
          </w:tcPr>
          <w:p w:rsidR="006E2EFF" w:rsidRPr="00A63598" w:rsidRDefault="006E2EFF" w:rsidP="00AB7EFD">
            <w:pPr>
              <w:rPr>
                <w:rFonts w:ascii="Times New Roman" w:hAnsi="Times New Roman" w:cs="Times New Roman"/>
                <w:b/>
                <w:sz w:val="24"/>
                <w:szCs w:val="24"/>
              </w:rPr>
            </w:pPr>
            <w:r w:rsidRPr="00A63598">
              <w:rPr>
                <w:rFonts w:ascii="Times New Roman" w:hAnsi="Times New Roman" w:cs="Times New Roman"/>
                <w:b/>
                <w:sz w:val="24"/>
                <w:szCs w:val="24"/>
              </w:rPr>
              <w:t>Structure</w:t>
            </w:r>
          </w:p>
        </w:tc>
      </w:tr>
      <w:tr w:rsidR="006E2EFF" w:rsidRPr="00A63598" w:rsidTr="00AB7EFD">
        <w:tc>
          <w:tcPr>
            <w:tcW w:w="8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1</w:t>
            </w:r>
          </w:p>
        </w:tc>
        <w:tc>
          <w:tcPr>
            <w:tcW w:w="108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color w:val="262626"/>
                <w:sz w:val="24"/>
                <w:szCs w:val="24"/>
              </w:rPr>
              <w:t>5.01</w:t>
            </w:r>
          </w:p>
        </w:tc>
        <w:tc>
          <w:tcPr>
            <w:tcW w:w="1710" w:type="dxa"/>
          </w:tcPr>
          <w:p w:rsidR="006E2EFF" w:rsidRPr="00A63598" w:rsidRDefault="006E2EFF" w:rsidP="00AB7EFD">
            <w:pPr>
              <w:shd w:val="clear" w:color="auto" w:fill="FFFFFF"/>
              <w:spacing w:before="100" w:beforeAutospacing="1" w:after="100" w:afterAutospacing="1"/>
              <w:outlineLvl w:val="0"/>
              <w:rPr>
                <w:rFonts w:ascii="Times New Roman" w:hAnsi="Times New Roman" w:cs="Times New Roman"/>
                <w:bCs/>
                <w:color w:val="000000"/>
                <w:spacing w:val="-8"/>
                <w:kern w:val="36"/>
                <w:sz w:val="24"/>
                <w:szCs w:val="24"/>
              </w:rPr>
            </w:pPr>
            <w:r w:rsidRPr="00A63598">
              <w:rPr>
                <w:rFonts w:ascii="Times New Roman" w:hAnsi="Times New Roman" w:cs="Times New Roman"/>
                <w:bCs/>
                <w:color w:val="000000"/>
                <w:spacing w:val="-8"/>
                <w:kern w:val="36"/>
                <w:sz w:val="24"/>
                <w:szCs w:val="24"/>
              </w:rPr>
              <w:t>Cyclopentane, 1,3-dimethyl-, cis-</w:t>
            </w:r>
          </w:p>
          <w:p w:rsidR="006E2EFF" w:rsidRPr="00A63598" w:rsidRDefault="006E2EFF" w:rsidP="00AB7EFD">
            <w:pPr>
              <w:rPr>
                <w:rFonts w:ascii="Times New Roman" w:hAnsi="Times New Roman" w:cs="Times New Roman"/>
                <w:sz w:val="24"/>
                <w:szCs w:val="24"/>
              </w:rPr>
            </w:pP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color w:val="000000"/>
                <w:sz w:val="24"/>
                <w:szCs w:val="24"/>
                <w:shd w:val="clear" w:color="auto" w:fill="FFFFFF"/>
              </w:rPr>
              <w:t>C</w:t>
            </w:r>
            <w:r w:rsidRPr="00A63598">
              <w:rPr>
                <w:rFonts w:ascii="Times New Roman" w:hAnsi="Times New Roman" w:cs="Times New Roman"/>
                <w:color w:val="000000"/>
                <w:sz w:val="24"/>
                <w:szCs w:val="24"/>
                <w:shd w:val="clear" w:color="auto" w:fill="FFFFFF"/>
                <w:vertAlign w:val="subscript"/>
              </w:rPr>
              <w:t>7</w:t>
            </w:r>
            <w:r w:rsidRPr="00A63598">
              <w:rPr>
                <w:rFonts w:ascii="Times New Roman" w:hAnsi="Times New Roman" w:cs="Times New Roman"/>
                <w:color w:val="000000"/>
                <w:sz w:val="24"/>
                <w:szCs w:val="24"/>
                <w:shd w:val="clear" w:color="auto" w:fill="FFFFFF"/>
              </w:rPr>
              <w:t>H</w:t>
            </w:r>
            <w:r w:rsidRPr="00A63598">
              <w:rPr>
                <w:rFonts w:ascii="Times New Roman" w:hAnsi="Times New Roman" w:cs="Times New Roman"/>
                <w:color w:val="000000"/>
                <w:sz w:val="24"/>
                <w:szCs w:val="24"/>
                <w:shd w:val="clear" w:color="auto" w:fill="FFFFFF"/>
                <w:vertAlign w:val="subscript"/>
              </w:rPr>
              <w:t>14</w:t>
            </w:r>
          </w:p>
        </w:tc>
        <w:tc>
          <w:tcPr>
            <w:tcW w:w="117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98</w:t>
            </w:r>
          </w:p>
        </w:tc>
        <w:tc>
          <w:tcPr>
            <w:tcW w:w="1350" w:type="dxa"/>
            <w:vAlign w:val="bottom"/>
          </w:tcPr>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r w:rsidRPr="00A63598">
              <w:rPr>
                <w:rFonts w:ascii="Times New Roman" w:eastAsia="Arial" w:hAnsi="Times New Roman" w:cs="Times New Roman"/>
                <w:color w:val="262626"/>
                <w:sz w:val="24"/>
                <w:szCs w:val="24"/>
              </w:rPr>
              <w:t>4.22</w:t>
            </w: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tc>
        <w:tc>
          <w:tcPr>
            <w:tcW w:w="126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2.74</w:t>
            </w: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41, 70, 98</w:t>
            </w:r>
          </w:p>
        </w:tc>
        <w:tc>
          <w:tcPr>
            <w:tcW w:w="162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noProof/>
                <w:sz w:val="24"/>
                <w:szCs w:val="24"/>
                <w:lang w:val="en-GB" w:eastAsia="en-GB"/>
              </w:rPr>
              <w:drawing>
                <wp:inline distT="0" distB="0" distL="0" distR="0" wp14:anchorId="4E9B085C" wp14:editId="2C9C9F0B">
                  <wp:extent cx="971550" cy="790575"/>
                  <wp:effectExtent l="0" t="0" r="0" b="0"/>
                  <wp:docPr id="1" name="Picture 1" descr="C7H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7H14"/>
                          <pic:cNvPicPr>
                            <a:picLocks noChangeAspect="1" noChangeArrowheads="1"/>
                          </pic:cNvPicPr>
                        </pic:nvPicPr>
                        <pic:blipFill>
                          <a:blip r:embed="rId10" cstate="print"/>
                          <a:srcRect/>
                          <a:stretch>
                            <a:fillRect/>
                          </a:stretch>
                        </pic:blipFill>
                        <pic:spPr bwMode="auto">
                          <a:xfrm>
                            <a:off x="0" y="0"/>
                            <a:ext cx="971550" cy="790575"/>
                          </a:xfrm>
                          <a:prstGeom prst="rect">
                            <a:avLst/>
                          </a:prstGeom>
                          <a:noFill/>
                          <a:ln w="9525">
                            <a:noFill/>
                            <a:miter lim="800000"/>
                            <a:headEnd/>
                            <a:tailEnd/>
                          </a:ln>
                        </pic:spPr>
                      </pic:pic>
                    </a:graphicData>
                  </a:graphic>
                </wp:inline>
              </w:drawing>
            </w:r>
          </w:p>
        </w:tc>
      </w:tr>
      <w:tr w:rsidR="006E2EFF" w:rsidRPr="00A63598" w:rsidTr="00AB7EFD">
        <w:tc>
          <w:tcPr>
            <w:tcW w:w="8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2</w:t>
            </w:r>
          </w:p>
        </w:tc>
        <w:tc>
          <w:tcPr>
            <w:tcW w:w="108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color w:val="262626"/>
                <w:sz w:val="24"/>
                <w:szCs w:val="24"/>
              </w:rPr>
              <w:t>6.42</w:t>
            </w:r>
          </w:p>
        </w:tc>
        <w:tc>
          <w:tcPr>
            <w:tcW w:w="1710" w:type="dxa"/>
          </w:tcPr>
          <w:p w:rsidR="006E2EFF" w:rsidRPr="00A63598" w:rsidRDefault="006E2EFF" w:rsidP="00AB7EFD">
            <w:pPr>
              <w:shd w:val="clear" w:color="auto" w:fill="FFFFFF"/>
              <w:spacing w:before="100" w:beforeAutospacing="1" w:after="100" w:afterAutospacing="1"/>
              <w:outlineLvl w:val="0"/>
              <w:rPr>
                <w:rFonts w:ascii="Times New Roman" w:hAnsi="Times New Roman" w:cs="Times New Roman"/>
                <w:b/>
                <w:bCs/>
                <w:color w:val="000000"/>
                <w:spacing w:val="-8"/>
                <w:kern w:val="36"/>
                <w:sz w:val="24"/>
                <w:szCs w:val="24"/>
              </w:rPr>
            </w:pPr>
            <w:r w:rsidRPr="00A63598">
              <w:rPr>
                <w:rFonts w:ascii="Times New Roman" w:hAnsi="Times New Roman" w:cs="Times New Roman"/>
                <w:bCs/>
                <w:color w:val="000000"/>
                <w:spacing w:val="-8"/>
                <w:kern w:val="36"/>
                <w:sz w:val="24"/>
                <w:szCs w:val="24"/>
              </w:rPr>
              <w:t>Hexane, 3-methyl-</w:t>
            </w:r>
          </w:p>
          <w:p w:rsidR="006E2EFF" w:rsidRPr="00A63598" w:rsidRDefault="006E2EFF" w:rsidP="00AB7EFD">
            <w:pPr>
              <w:rPr>
                <w:rFonts w:ascii="Times New Roman" w:hAnsi="Times New Roman" w:cs="Times New Roman"/>
                <w:sz w:val="24"/>
                <w:szCs w:val="24"/>
              </w:rPr>
            </w:pP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color w:val="000000"/>
                <w:sz w:val="24"/>
                <w:szCs w:val="24"/>
                <w:shd w:val="clear" w:color="auto" w:fill="FFFFFF"/>
              </w:rPr>
              <w:t>C</w:t>
            </w:r>
            <w:r w:rsidRPr="00A63598">
              <w:rPr>
                <w:rFonts w:ascii="Times New Roman" w:hAnsi="Times New Roman" w:cs="Times New Roman"/>
                <w:color w:val="000000"/>
                <w:sz w:val="24"/>
                <w:szCs w:val="24"/>
                <w:shd w:val="clear" w:color="auto" w:fill="FFFFFF"/>
                <w:vertAlign w:val="subscript"/>
              </w:rPr>
              <w:t>7</w:t>
            </w:r>
            <w:r w:rsidRPr="00A63598">
              <w:rPr>
                <w:rFonts w:ascii="Times New Roman" w:hAnsi="Times New Roman" w:cs="Times New Roman"/>
                <w:color w:val="000000"/>
                <w:sz w:val="24"/>
                <w:szCs w:val="24"/>
                <w:shd w:val="clear" w:color="auto" w:fill="FFFFFF"/>
              </w:rPr>
              <w:t>H</w:t>
            </w:r>
            <w:r w:rsidRPr="00A63598">
              <w:rPr>
                <w:rFonts w:ascii="Times New Roman" w:hAnsi="Times New Roman" w:cs="Times New Roman"/>
                <w:color w:val="000000"/>
                <w:sz w:val="24"/>
                <w:szCs w:val="24"/>
                <w:shd w:val="clear" w:color="auto" w:fill="FFFFFF"/>
                <w:vertAlign w:val="subscript"/>
              </w:rPr>
              <w:t>16</w:t>
            </w:r>
          </w:p>
        </w:tc>
        <w:tc>
          <w:tcPr>
            <w:tcW w:w="117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100</w:t>
            </w:r>
          </w:p>
        </w:tc>
        <w:tc>
          <w:tcPr>
            <w:tcW w:w="1350" w:type="dxa"/>
            <w:vAlign w:val="bottom"/>
          </w:tcPr>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r w:rsidRPr="00A63598">
              <w:rPr>
                <w:rFonts w:ascii="Times New Roman" w:eastAsia="Arial" w:hAnsi="Times New Roman" w:cs="Times New Roman"/>
                <w:color w:val="262626"/>
                <w:sz w:val="24"/>
                <w:szCs w:val="24"/>
              </w:rPr>
              <w:t>6.09</w:t>
            </w: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tc>
        <w:tc>
          <w:tcPr>
            <w:tcW w:w="126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4.68</w:t>
            </w:r>
          </w:p>
        </w:tc>
        <w:tc>
          <w:tcPr>
            <w:tcW w:w="1440" w:type="dxa"/>
          </w:tcPr>
          <w:p w:rsidR="006E2EFF" w:rsidRPr="00A63598" w:rsidRDefault="006E2EFF" w:rsidP="00AB7EFD">
            <w:pPr>
              <w:rPr>
                <w:rFonts w:ascii="Times New Roman" w:hAnsi="Times New Roman" w:cs="Times New Roman"/>
                <w:noProof/>
                <w:sz w:val="24"/>
                <w:szCs w:val="24"/>
              </w:rPr>
            </w:pPr>
            <w:r w:rsidRPr="00A63598">
              <w:rPr>
                <w:rFonts w:ascii="Times New Roman" w:hAnsi="Times New Roman" w:cs="Times New Roman"/>
                <w:noProof/>
                <w:sz w:val="24"/>
                <w:szCs w:val="24"/>
              </w:rPr>
              <w:t>41, 43, 100</w:t>
            </w:r>
          </w:p>
        </w:tc>
        <w:tc>
          <w:tcPr>
            <w:tcW w:w="162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noProof/>
                <w:sz w:val="24"/>
                <w:szCs w:val="24"/>
                <w:lang w:val="en-GB" w:eastAsia="en-GB"/>
              </w:rPr>
              <w:drawing>
                <wp:inline distT="0" distB="0" distL="0" distR="0" wp14:anchorId="0F8E38DF" wp14:editId="5E288E9D">
                  <wp:extent cx="971550" cy="1076325"/>
                  <wp:effectExtent l="0" t="0" r="0" b="0"/>
                  <wp:docPr id="2" name="Picture 10" descr="C7H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7H16"/>
                          <pic:cNvPicPr>
                            <a:picLocks noChangeAspect="1" noChangeArrowheads="1"/>
                          </pic:cNvPicPr>
                        </pic:nvPicPr>
                        <pic:blipFill>
                          <a:blip r:embed="rId11" cstate="print"/>
                          <a:srcRect/>
                          <a:stretch>
                            <a:fillRect/>
                          </a:stretch>
                        </pic:blipFill>
                        <pic:spPr bwMode="auto">
                          <a:xfrm>
                            <a:off x="0" y="0"/>
                            <a:ext cx="971550" cy="1076325"/>
                          </a:xfrm>
                          <a:prstGeom prst="rect">
                            <a:avLst/>
                          </a:prstGeom>
                          <a:noFill/>
                          <a:ln w="9525">
                            <a:noFill/>
                            <a:miter lim="800000"/>
                            <a:headEnd/>
                            <a:tailEnd/>
                          </a:ln>
                        </pic:spPr>
                      </pic:pic>
                    </a:graphicData>
                  </a:graphic>
                </wp:inline>
              </w:drawing>
            </w:r>
          </w:p>
        </w:tc>
      </w:tr>
      <w:tr w:rsidR="006E2EFF" w:rsidRPr="00A63598" w:rsidTr="00AB7EFD">
        <w:tc>
          <w:tcPr>
            <w:tcW w:w="8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3</w:t>
            </w:r>
          </w:p>
        </w:tc>
        <w:tc>
          <w:tcPr>
            <w:tcW w:w="108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color w:val="262626"/>
                <w:sz w:val="24"/>
                <w:szCs w:val="24"/>
              </w:rPr>
              <w:t>7.92</w:t>
            </w:r>
          </w:p>
        </w:tc>
        <w:tc>
          <w:tcPr>
            <w:tcW w:w="1710" w:type="dxa"/>
          </w:tcPr>
          <w:p w:rsidR="006E2EFF" w:rsidRPr="00A63598" w:rsidRDefault="006E2EFF" w:rsidP="00AB7EFD">
            <w:pPr>
              <w:shd w:val="clear" w:color="auto" w:fill="FFFFFF"/>
              <w:spacing w:before="100" w:beforeAutospacing="1" w:after="100" w:afterAutospacing="1"/>
              <w:outlineLvl w:val="0"/>
              <w:rPr>
                <w:rFonts w:ascii="Times New Roman" w:hAnsi="Times New Roman" w:cs="Times New Roman"/>
                <w:bCs/>
                <w:color w:val="000000"/>
                <w:spacing w:val="-8"/>
                <w:kern w:val="36"/>
                <w:sz w:val="24"/>
                <w:szCs w:val="24"/>
              </w:rPr>
            </w:pPr>
            <w:r w:rsidRPr="00A63598">
              <w:rPr>
                <w:rFonts w:ascii="Times New Roman" w:hAnsi="Times New Roman" w:cs="Times New Roman"/>
                <w:bCs/>
                <w:color w:val="000000"/>
                <w:spacing w:val="-8"/>
                <w:kern w:val="36"/>
                <w:sz w:val="24"/>
                <w:szCs w:val="24"/>
              </w:rPr>
              <w:t>Acetic acid, chloro-, ethyl ester</w:t>
            </w:r>
          </w:p>
          <w:p w:rsidR="006E2EFF" w:rsidRPr="00A63598" w:rsidRDefault="006E2EFF" w:rsidP="00AB7EFD">
            <w:pPr>
              <w:rPr>
                <w:rFonts w:ascii="Times New Roman" w:hAnsi="Times New Roman" w:cs="Times New Roman"/>
                <w:sz w:val="24"/>
                <w:szCs w:val="24"/>
              </w:rPr>
            </w:pP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color w:val="000000"/>
                <w:sz w:val="24"/>
                <w:szCs w:val="24"/>
                <w:shd w:val="clear" w:color="auto" w:fill="FFFFFF"/>
              </w:rPr>
              <w:t>C</w:t>
            </w:r>
            <w:r w:rsidRPr="00A63598">
              <w:rPr>
                <w:rFonts w:ascii="Times New Roman" w:hAnsi="Times New Roman" w:cs="Times New Roman"/>
                <w:color w:val="000000"/>
                <w:sz w:val="24"/>
                <w:szCs w:val="24"/>
                <w:shd w:val="clear" w:color="auto" w:fill="FFFFFF"/>
                <w:vertAlign w:val="subscript"/>
              </w:rPr>
              <w:t>4</w:t>
            </w:r>
            <w:r w:rsidRPr="00A63598">
              <w:rPr>
                <w:rFonts w:ascii="Times New Roman" w:hAnsi="Times New Roman" w:cs="Times New Roman"/>
                <w:color w:val="000000"/>
                <w:sz w:val="24"/>
                <w:szCs w:val="24"/>
                <w:shd w:val="clear" w:color="auto" w:fill="FFFFFF"/>
              </w:rPr>
              <w:t>H</w:t>
            </w:r>
            <w:r w:rsidRPr="00A63598">
              <w:rPr>
                <w:rFonts w:ascii="Times New Roman" w:hAnsi="Times New Roman" w:cs="Times New Roman"/>
                <w:color w:val="000000"/>
                <w:sz w:val="24"/>
                <w:szCs w:val="24"/>
                <w:shd w:val="clear" w:color="auto" w:fill="FFFFFF"/>
                <w:vertAlign w:val="subscript"/>
              </w:rPr>
              <w:t>7</w:t>
            </w:r>
            <w:r w:rsidRPr="00A63598">
              <w:rPr>
                <w:rFonts w:ascii="Times New Roman" w:hAnsi="Times New Roman" w:cs="Times New Roman"/>
                <w:color w:val="000000"/>
                <w:sz w:val="24"/>
                <w:szCs w:val="24"/>
                <w:shd w:val="clear" w:color="auto" w:fill="FFFFFF"/>
              </w:rPr>
              <w:t>ClO</w:t>
            </w:r>
            <w:r w:rsidRPr="00A63598">
              <w:rPr>
                <w:rFonts w:ascii="Times New Roman" w:hAnsi="Times New Roman" w:cs="Times New Roman"/>
                <w:color w:val="000000"/>
                <w:sz w:val="24"/>
                <w:szCs w:val="24"/>
                <w:shd w:val="clear" w:color="auto" w:fill="FFFFFF"/>
                <w:vertAlign w:val="subscript"/>
              </w:rPr>
              <w:t>2</w:t>
            </w:r>
          </w:p>
        </w:tc>
        <w:tc>
          <w:tcPr>
            <w:tcW w:w="117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122</w:t>
            </w:r>
          </w:p>
        </w:tc>
        <w:tc>
          <w:tcPr>
            <w:tcW w:w="1350" w:type="dxa"/>
            <w:vAlign w:val="bottom"/>
          </w:tcPr>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r w:rsidRPr="00A63598">
              <w:rPr>
                <w:rFonts w:ascii="Times New Roman" w:eastAsia="Arial" w:hAnsi="Times New Roman" w:cs="Times New Roman"/>
                <w:color w:val="262626"/>
                <w:sz w:val="24"/>
                <w:szCs w:val="24"/>
              </w:rPr>
              <w:t>6.60</w:t>
            </w: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tc>
        <w:tc>
          <w:tcPr>
            <w:tcW w:w="126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0.86</w:t>
            </w: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29, 77, 122</w:t>
            </w:r>
          </w:p>
        </w:tc>
        <w:tc>
          <w:tcPr>
            <w:tcW w:w="162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noProof/>
                <w:sz w:val="24"/>
                <w:szCs w:val="24"/>
                <w:lang w:val="en-GB" w:eastAsia="en-GB"/>
              </w:rPr>
              <w:drawing>
                <wp:inline distT="0" distB="0" distL="0" distR="0" wp14:anchorId="54F40170" wp14:editId="2FE80ED0">
                  <wp:extent cx="904875" cy="1000125"/>
                  <wp:effectExtent l="0" t="0" r="0" b="0"/>
                  <wp:docPr id="3" name="Picture 3" descr="C4H7C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4H7ClO2"/>
                          <pic:cNvPicPr>
                            <a:picLocks noChangeAspect="1" noChangeArrowheads="1"/>
                          </pic:cNvPicPr>
                        </pic:nvPicPr>
                        <pic:blipFill>
                          <a:blip r:embed="rId12" cstate="print">
                            <a:grayscl/>
                          </a:blip>
                          <a:srcRect/>
                          <a:stretch>
                            <a:fillRect/>
                          </a:stretch>
                        </pic:blipFill>
                        <pic:spPr bwMode="auto">
                          <a:xfrm>
                            <a:off x="0" y="0"/>
                            <a:ext cx="904875" cy="1000125"/>
                          </a:xfrm>
                          <a:prstGeom prst="rect">
                            <a:avLst/>
                          </a:prstGeom>
                          <a:noFill/>
                          <a:ln w="9525">
                            <a:noFill/>
                            <a:miter lim="800000"/>
                            <a:headEnd/>
                            <a:tailEnd/>
                          </a:ln>
                        </pic:spPr>
                      </pic:pic>
                    </a:graphicData>
                  </a:graphic>
                </wp:inline>
              </w:drawing>
            </w:r>
          </w:p>
        </w:tc>
      </w:tr>
      <w:tr w:rsidR="006E2EFF" w:rsidRPr="00A63598" w:rsidTr="00AB7EFD">
        <w:tc>
          <w:tcPr>
            <w:tcW w:w="8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4</w:t>
            </w:r>
          </w:p>
        </w:tc>
        <w:tc>
          <w:tcPr>
            <w:tcW w:w="108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color w:val="262626"/>
                <w:sz w:val="24"/>
                <w:szCs w:val="24"/>
              </w:rPr>
              <w:t>9.34</w:t>
            </w:r>
          </w:p>
        </w:tc>
        <w:tc>
          <w:tcPr>
            <w:tcW w:w="1710" w:type="dxa"/>
          </w:tcPr>
          <w:p w:rsidR="006E2EFF" w:rsidRPr="00A63598" w:rsidRDefault="006E2EFF" w:rsidP="00AB7EFD">
            <w:pPr>
              <w:shd w:val="clear" w:color="auto" w:fill="FFFFFF"/>
              <w:spacing w:before="100" w:beforeAutospacing="1" w:after="100" w:afterAutospacing="1"/>
              <w:outlineLvl w:val="0"/>
              <w:rPr>
                <w:rFonts w:ascii="Times New Roman" w:hAnsi="Times New Roman" w:cs="Times New Roman"/>
                <w:bCs/>
                <w:color w:val="000000"/>
                <w:spacing w:val="-8"/>
                <w:kern w:val="36"/>
                <w:sz w:val="24"/>
                <w:szCs w:val="24"/>
              </w:rPr>
            </w:pPr>
            <w:r w:rsidRPr="00A63598">
              <w:rPr>
                <w:rFonts w:ascii="Times New Roman" w:hAnsi="Times New Roman" w:cs="Times New Roman"/>
                <w:bCs/>
                <w:color w:val="000000"/>
                <w:spacing w:val="-8"/>
                <w:kern w:val="36"/>
                <w:sz w:val="24"/>
                <w:szCs w:val="24"/>
              </w:rPr>
              <w:t>1,4-Bis(trimethylsilyl)benzene</w:t>
            </w:r>
          </w:p>
          <w:p w:rsidR="006E2EFF" w:rsidRPr="00A63598" w:rsidRDefault="006E2EFF" w:rsidP="00AB7EFD">
            <w:pPr>
              <w:rPr>
                <w:rFonts w:ascii="Times New Roman" w:hAnsi="Times New Roman" w:cs="Times New Roman"/>
                <w:sz w:val="24"/>
                <w:szCs w:val="24"/>
              </w:rPr>
            </w:pP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color w:val="000000"/>
                <w:sz w:val="24"/>
                <w:szCs w:val="24"/>
                <w:shd w:val="clear" w:color="auto" w:fill="FFFFFF"/>
              </w:rPr>
              <w:t>C</w:t>
            </w:r>
            <w:r w:rsidRPr="00A63598">
              <w:rPr>
                <w:rFonts w:ascii="Times New Roman" w:hAnsi="Times New Roman" w:cs="Times New Roman"/>
                <w:color w:val="000000"/>
                <w:sz w:val="24"/>
                <w:szCs w:val="24"/>
                <w:shd w:val="clear" w:color="auto" w:fill="FFFFFF"/>
                <w:vertAlign w:val="subscript"/>
              </w:rPr>
              <w:t>12</w:t>
            </w:r>
            <w:r w:rsidRPr="00A63598">
              <w:rPr>
                <w:rFonts w:ascii="Times New Roman" w:hAnsi="Times New Roman" w:cs="Times New Roman"/>
                <w:color w:val="000000"/>
                <w:sz w:val="24"/>
                <w:szCs w:val="24"/>
                <w:shd w:val="clear" w:color="auto" w:fill="FFFFFF"/>
              </w:rPr>
              <w:t>H</w:t>
            </w:r>
            <w:r w:rsidRPr="00A63598">
              <w:rPr>
                <w:rFonts w:ascii="Times New Roman" w:hAnsi="Times New Roman" w:cs="Times New Roman"/>
                <w:color w:val="000000"/>
                <w:sz w:val="24"/>
                <w:szCs w:val="24"/>
                <w:shd w:val="clear" w:color="auto" w:fill="FFFFFF"/>
                <w:vertAlign w:val="subscript"/>
              </w:rPr>
              <w:t>22</w:t>
            </w:r>
            <w:r w:rsidRPr="00A63598">
              <w:rPr>
                <w:rFonts w:ascii="Times New Roman" w:hAnsi="Times New Roman" w:cs="Times New Roman"/>
                <w:color w:val="000000"/>
                <w:sz w:val="24"/>
                <w:szCs w:val="24"/>
                <w:shd w:val="clear" w:color="auto" w:fill="FFFFFF"/>
              </w:rPr>
              <w:t>Si</w:t>
            </w:r>
            <w:r w:rsidRPr="00A63598">
              <w:rPr>
                <w:rFonts w:ascii="Times New Roman" w:hAnsi="Times New Roman" w:cs="Times New Roman"/>
                <w:color w:val="000000"/>
                <w:sz w:val="24"/>
                <w:szCs w:val="24"/>
                <w:shd w:val="clear" w:color="auto" w:fill="FFFFFF"/>
                <w:vertAlign w:val="subscript"/>
              </w:rPr>
              <w:t>2</w:t>
            </w:r>
          </w:p>
        </w:tc>
        <w:tc>
          <w:tcPr>
            <w:tcW w:w="117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222</w:t>
            </w:r>
          </w:p>
        </w:tc>
        <w:tc>
          <w:tcPr>
            <w:tcW w:w="1350" w:type="dxa"/>
            <w:vAlign w:val="bottom"/>
          </w:tcPr>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r w:rsidRPr="00A63598">
              <w:rPr>
                <w:rFonts w:ascii="Times New Roman" w:eastAsia="Arial" w:hAnsi="Times New Roman" w:cs="Times New Roman"/>
                <w:color w:val="262626"/>
                <w:sz w:val="24"/>
                <w:szCs w:val="24"/>
              </w:rPr>
              <w:t>7.65</w:t>
            </w: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tc>
        <w:tc>
          <w:tcPr>
            <w:tcW w:w="126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0.11</w:t>
            </w: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73, 207, 222</w:t>
            </w:r>
          </w:p>
        </w:tc>
        <w:tc>
          <w:tcPr>
            <w:tcW w:w="162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noProof/>
                <w:sz w:val="24"/>
                <w:szCs w:val="24"/>
                <w:lang w:val="en-GB" w:eastAsia="en-GB"/>
              </w:rPr>
              <w:drawing>
                <wp:inline distT="0" distB="0" distL="0" distR="0" wp14:anchorId="748D1554" wp14:editId="63783A90">
                  <wp:extent cx="857250" cy="1143000"/>
                  <wp:effectExtent l="0" t="0" r="0" b="0"/>
                  <wp:docPr id="4" name="Picture 4" descr="C12H22S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12H22Si2"/>
                          <pic:cNvPicPr>
                            <a:picLocks noChangeAspect="1" noChangeArrowheads="1"/>
                          </pic:cNvPicPr>
                        </pic:nvPicPr>
                        <pic:blipFill>
                          <a:blip r:embed="rId13" cstate="print"/>
                          <a:srcRect/>
                          <a:stretch>
                            <a:fillRect/>
                          </a:stretch>
                        </pic:blipFill>
                        <pic:spPr bwMode="auto">
                          <a:xfrm>
                            <a:off x="0" y="0"/>
                            <a:ext cx="857250" cy="1143000"/>
                          </a:xfrm>
                          <a:prstGeom prst="rect">
                            <a:avLst/>
                          </a:prstGeom>
                          <a:noFill/>
                          <a:ln w="9525">
                            <a:noFill/>
                            <a:miter lim="800000"/>
                            <a:headEnd/>
                            <a:tailEnd/>
                          </a:ln>
                        </pic:spPr>
                      </pic:pic>
                    </a:graphicData>
                  </a:graphic>
                </wp:inline>
              </w:drawing>
            </w:r>
          </w:p>
        </w:tc>
      </w:tr>
      <w:tr w:rsidR="006E2EFF" w:rsidRPr="00A63598" w:rsidTr="00AB7EFD">
        <w:tc>
          <w:tcPr>
            <w:tcW w:w="8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5</w:t>
            </w:r>
          </w:p>
        </w:tc>
        <w:tc>
          <w:tcPr>
            <w:tcW w:w="108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color w:val="262626"/>
                <w:sz w:val="24"/>
                <w:szCs w:val="24"/>
              </w:rPr>
              <w:t>10.68</w:t>
            </w:r>
          </w:p>
        </w:tc>
        <w:tc>
          <w:tcPr>
            <w:tcW w:w="1710" w:type="dxa"/>
          </w:tcPr>
          <w:p w:rsidR="006E2EFF" w:rsidRPr="00A63598" w:rsidRDefault="006E2EFF" w:rsidP="00AB7EFD">
            <w:pPr>
              <w:shd w:val="clear" w:color="auto" w:fill="FFFFFF"/>
              <w:spacing w:before="100" w:beforeAutospacing="1" w:after="100" w:afterAutospacing="1"/>
              <w:outlineLvl w:val="0"/>
              <w:rPr>
                <w:rFonts w:ascii="Times New Roman" w:hAnsi="Times New Roman" w:cs="Times New Roman"/>
                <w:bCs/>
                <w:color w:val="000000"/>
                <w:spacing w:val="-8"/>
                <w:kern w:val="36"/>
                <w:sz w:val="24"/>
                <w:szCs w:val="24"/>
              </w:rPr>
            </w:pPr>
            <w:r w:rsidRPr="00A63598">
              <w:rPr>
                <w:rFonts w:ascii="Times New Roman" w:hAnsi="Times New Roman" w:cs="Times New Roman"/>
                <w:bCs/>
                <w:color w:val="000000"/>
                <w:spacing w:val="-8"/>
                <w:kern w:val="36"/>
                <w:sz w:val="24"/>
                <w:szCs w:val="24"/>
              </w:rPr>
              <w:t>Oxirane, hexadecyl-</w:t>
            </w:r>
          </w:p>
          <w:p w:rsidR="006E2EFF" w:rsidRPr="00A63598" w:rsidRDefault="006E2EFF" w:rsidP="00AB7EFD">
            <w:pPr>
              <w:rPr>
                <w:rFonts w:ascii="Times New Roman" w:hAnsi="Times New Roman" w:cs="Times New Roman"/>
                <w:sz w:val="24"/>
                <w:szCs w:val="24"/>
              </w:rPr>
            </w:pP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color w:val="000000"/>
                <w:sz w:val="24"/>
                <w:szCs w:val="24"/>
                <w:shd w:val="clear" w:color="auto" w:fill="FFFFFF"/>
              </w:rPr>
              <w:t>C</w:t>
            </w:r>
            <w:r w:rsidRPr="00A63598">
              <w:rPr>
                <w:rFonts w:ascii="Times New Roman" w:hAnsi="Times New Roman" w:cs="Times New Roman"/>
                <w:color w:val="000000"/>
                <w:sz w:val="24"/>
                <w:szCs w:val="24"/>
                <w:shd w:val="clear" w:color="auto" w:fill="FFFFFF"/>
                <w:vertAlign w:val="subscript"/>
              </w:rPr>
              <w:t>18</w:t>
            </w:r>
            <w:r w:rsidRPr="00A63598">
              <w:rPr>
                <w:rFonts w:ascii="Times New Roman" w:hAnsi="Times New Roman" w:cs="Times New Roman"/>
                <w:color w:val="000000"/>
                <w:sz w:val="24"/>
                <w:szCs w:val="24"/>
                <w:shd w:val="clear" w:color="auto" w:fill="FFFFFF"/>
              </w:rPr>
              <w:t>H</w:t>
            </w:r>
            <w:r w:rsidRPr="00A63598">
              <w:rPr>
                <w:rFonts w:ascii="Times New Roman" w:hAnsi="Times New Roman" w:cs="Times New Roman"/>
                <w:color w:val="000000"/>
                <w:sz w:val="24"/>
                <w:szCs w:val="24"/>
                <w:shd w:val="clear" w:color="auto" w:fill="FFFFFF"/>
                <w:vertAlign w:val="subscript"/>
              </w:rPr>
              <w:t>36</w:t>
            </w:r>
            <w:r w:rsidRPr="00A63598">
              <w:rPr>
                <w:rFonts w:ascii="Times New Roman" w:hAnsi="Times New Roman" w:cs="Times New Roman"/>
                <w:color w:val="000000"/>
                <w:sz w:val="24"/>
                <w:szCs w:val="24"/>
                <w:shd w:val="clear" w:color="auto" w:fill="FFFFFF"/>
              </w:rPr>
              <w:t>O</w:t>
            </w:r>
          </w:p>
        </w:tc>
        <w:tc>
          <w:tcPr>
            <w:tcW w:w="117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268</w:t>
            </w:r>
          </w:p>
        </w:tc>
        <w:tc>
          <w:tcPr>
            <w:tcW w:w="1350" w:type="dxa"/>
            <w:vAlign w:val="bottom"/>
          </w:tcPr>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r w:rsidRPr="00A63598">
              <w:rPr>
                <w:rFonts w:ascii="Times New Roman" w:eastAsia="Arial" w:hAnsi="Times New Roman" w:cs="Times New Roman"/>
                <w:color w:val="262626"/>
                <w:sz w:val="24"/>
                <w:szCs w:val="24"/>
              </w:rPr>
              <w:t>8.71</w:t>
            </w: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tc>
        <w:tc>
          <w:tcPr>
            <w:tcW w:w="126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 xml:space="preserve">0.88 </w:t>
            </w: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55, 82, 268</w:t>
            </w:r>
          </w:p>
        </w:tc>
        <w:tc>
          <w:tcPr>
            <w:tcW w:w="162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noProof/>
                <w:sz w:val="24"/>
                <w:szCs w:val="24"/>
                <w:lang w:val="en-GB" w:eastAsia="en-GB"/>
              </w:rPr>
              <w:drawing>
                <wp:inline distT="0" distB="0" distL="0" distR="0" wp14:anchorId="166B9AAE" wp14:editId="3919BC0F">
                  <wp:extent cx="933450" cy="1095375"/>
                  <wp:effectExtent l="19050" t="0" r="0" b="0"/>
                  <wp:docPr id="5" name="Picture 5" descr="C18H36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18H36O"/>
                          <pic:cNvPicPr>
                            <a:picLocks noChangeAspect="1" noChangeArrowheads="1"/>
                          </pic:cNvPicPr>
                        </pic:nvPicPr>
                        <pic:blipFill>
                          <a:blip r:embed="rId14" cstate="print">
                            <a:grayscl/>
                          </a:blip>
                          <a:srcRect/>
                          <a:stretch>
                            <a:fillRect/>
                          </a:stretch>
                        </pic:blipFill>
                        <pic:spPr bwMode="auto">
                          <a:xfrm>
                            <a:off x="0" y="0"/>
                            <a:ext cx="933450" cy="1095375"/>
                          </a:xfrm>
                          <a:prstGeom prst="rect">
                            <a:avLst/>
                          </a:prstGeom>
                          <a:noFill/>
                          <a:ln w="9525">
                            <a:noFill/>
                            <a:miter lim="800000"/>
                            <a:headEnd/>
                            <a:tailEnd/>
                          </a:ln>
                        </pic:spPr>
                      </pic:pic>
                    </a:graphicData>
                  </a:graphic>
                </wp:inline>
              </w:drawing>
            </w:r>
          </w:p>
        </w:tc>
      </w:tr>
      <w:tr w:rsidR="006E2EFF" w:rsidRPr="00A63598" w:rsidTr="00AB7EFD">
        <w:tc>
          <w:tcPr>
            <w:tcW w:w="8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6</w:t>
            </w:r>
          </w:p>
        </w:tc>
        <w:tc>
          <w:tcPr>
            <w:tcW w:w="108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color w:val="262626"/>
                <w:sz w:val="24"/>
                <w:szCs w:val="24"/>
              </w:rPr>
              <w:t>11.93</w:t>
            </w:r>
          </w:p>
        </w:tc>
        <w:tc>
          <w:tcPr>
            <w:tcW w:w="1710" w:type="dxa"/>
          </w:tcPr>
          <w:p w:rsidR="006E2EFF" w:rsidRPr="00A63598" w:rsidRDefault="006E2EFF" w:rsidP="00AB7EFD">
            <w:pPr>
              <w:shd w:val="clear" w:color="auto" w:fill="FFFFFF"/>
              <w:spacing w:before="100" w:beforeAutospacing="1" w:after="100" w:afterAutospacing="1"/>
              <w:outlineLvl w:val="0"/>
              <w:rPr>
                <w:rFonts w:ascii="Times New Roman" w:hAnsi="Times New Roman" w:cs="Times New Roman"/>
                <w:bCs/>
                <w:color w:val="000000"/>
                <w:spacing w:val="-8"/>
                <w:kern w:val="36"/>
                <w:sz w:val="24"/>
                <w:szCs w:val="24"/>
              </w:rPr>
            </w:pPr>
            <w:r w:rsidRPr="00A63598">
              <w:rPr>
                <w:rFonts w:ascii="Times New Roman" w:hAnsi="Times New Roman" w:cs="Times New Roman"/>
                <w:bCs/>
                <w:color w:val="000000"/>
                <w:spacing w:val="-8"/>
                <w:kern w:val="36"/>
                <w:sz w:val="24"/>
                <w:szCs w:val="24"/>
              </w:rPr>
              <w:t>n-Hexadecanoic acid</w:t>
            </w:r>
          </w:p>
          <w:p w:rsidR="006E2EFF" w:rsidRPr="00A63598" w:rsidRDefault="006E2EFF" w:rsidP="00AB7EFD">
            <w:pPr>
              <w:rPr>
                <w:rFonts w:ascii="Times New Roman" w:hAnsi="Times New Roman" w:cs="Times New Roman"/>
                <w:sz w:val="24"/>
                <w:szCs w:val="24"/>
              </w:rPr>
            </w:pPr>
          </w:p>
        </w:tc>
        <w:tc>
          <w:tcPr>
            <w:tcW w:w="1440" w:type="dxa"/>
          </w:tcPr>
          <w:p w:rsidR="006E2EFF" w:rsidRPr="00A63598" w:rsidRDefault="006E2EFF" w:rsidP="00AB7EFD">
            <w:pPr>
              <w:rPr>
                <w:rFonts w:ascii="Times New Roman" w:hAnsi="Times New Roman" w:cs="Times New Roman"/>
                <w:sz w:val="24"/>
                <w:szCs w:val="24"/>
              </w:rPr>
            </w:pPr>
          </w:p>
          <w:p w:rsidR="006E2EFF" w:rsidRPr="00A63598" w:rsidRDefault="006E2EFF" w:rsidP="00AB7EFD">
            <w:pPr>
              <w:rPr>
                <w:rFonts w:ascii="Times New Roman" w:hAnsi="Times New Roman" w:cs="Times New Roman"/>
                <w:color w:val="000000"/>
                <w:sz w:val="24"/>
                <w:szCs w:val="24"/>
                <w:shd w:val="clear" w:color="auto" w:fill="FFFFFF"/>
                <w:vertAlign w:val="subscript"/>
              </w:rPr>
            </w:pPr>
            <w:r w:rsidRPr="00A63598">
              <w:rPr>
                <w:rFonts w:ascii="Times New Roman" w:hAnsi="Times New Roman" w:cs="Times New Roman"/>
                <w:color w:val="000000"/>
                <w:sz w:val="24"/>
                <w:szCs w:val="24"/>
                <w:shd w:val="clear" w:color="auto" w:fill="FFFFFF"/>
              </w:rPr>
              <w:t>C</w:t>
            </w:r>
            <w:r w:rsidRPr="00A63598">
              <w:rPr>
                <w:rFonts w:ascii="Times New Roman" w:hAnsi="Times New Roman" w:cs="Times New Roman"/>
                <w:color w:val="000000"/>
                <w:sz w:val="24"/>
                <w:szCs w:val="24"/>
                <w:shd w:val="clear" w:color="auto" w:fill="FFFFFF"/>
                <w:vertAlign w:val="subscript"/>
              </w:rPr>
              <w:t>16</w:t>
            </w:r>
            <w:r w:rsidRPr="00A63598">
              <w:rPr>
                <w:rFonts w:ascii="Times New Roman" w:hAnsi="Times New Roman" w:cs="Times New Roman"/>
                <w:color w:val="000000"/>
                <w:sz w:val="24"/>
                <w:szCs w:val="24"/>
                <w:shd w:val="clear" w:color="auto" w:fill="FFFFFF"/>
              </w:rPr>
              <w:t>H</w:t>
            </w:r>
            <w:r w:rsidRPr="00A63598">
              <w:rPr>
                <w:rFonts w:ascii="Times New Roman" w:hAnsi="Times New Roman" w:cs="Times New Roman"/>
                <w:color w:val="000000"/>
                <w:sz w:val="24"/>
                <w:szCs w:val="24"/>
                <w:shd w:val="clear" w:color="auto" w:fill="FFFFFF"/>
                <w:vertAlign w:val="subscript"/>
              </w:rPr>
              <w:t>32</w:t>
            </w:r>
            <w:r w:rsidRPr="00A63598">
              <w:rPr>
                <w:rFonts w:ascii="Times New Roman" w:hAnsi="Times New Roman" w:cs="Times New Roman"/>
                <w:color w:val="000000"/>
                <w:sz w:val="24"/>
                <w:szCs w:val="24"/>
                <w:shd w:val="clear" w:color="auto" w:fill="FFFFFF"/>
              </w:rPr>
              <w:t>O</w:t>
            </w:r>
            <w:r w:rsidRPr="00A63598">
              <w:rPr>
                <w:rFonts w:ascii="Times New Roman" w:hAnsi="Times New Roman" w:cs="Times New Roman"/>
                <w:color w:val="000000"/>
                <w:sz w:val="24"/>
                <w:szCs w:val="24"/>
                <w:shd w:val="clear" w:color="auto" w:fill="FFFFFF"/>
                <w:vertAlign w:val="subscript"/>
              </w:rPr>
              <w:t>2</w:t>
            </w:r>
          </w:p>
          <w:p w:rsidR="006E2EFF" w:rsidRPr="00A63598" w:rsidRDefault="006E2EFF" w:rsidP="00AB7EFD">
            <w:pPr>
              <w:rPr>
                <w:rFonts w:ascii="Times New Roman" w:hAnsi="Times New Roman" w:cs="Times New Roman"/>
                <w:color w:val="000000"/>
                <w:sz w:val="24"/>
                <w:szCs w:val="24"/>
                <w:shd w:val="clear" w:color="auto" w:fill="FFFFFF"/>
                <w:vertAlign w:val="subscript"/>
              </w:rPr>
            </w:pPr>
          </w:p>
          <w:p w:rsidR="006E2EFF" w:rsidRPr="00A63598" w:rsidRDefault="006E2EFF" w:rsidP="00AB7EFD">
            <w:pPr>
              <w:rPr>
                <w:rFonts w:ascii="Times New Roman" w:hAnsi="Times New Roman" w:cs="Times New Roman"/>
                <w:sz w:val="24"/>
                <w:szCs w:val="24"/>
              </w:rPr>
            </w:pPr>
          </w:p>
        </w:tc>
        <w:tc>
          <w:tcPr>
            <w:tcW w:w="117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256</w:t>
            </w:r>
          </w:p>
        </w:tc>
        <w:tc>
          <w:tcPr>
            <w:tcW w:w="1350" w:type="dxa"/>
            <w:vAlign w:val="bottom"/>
          </w:tcPr>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r w:rsidRPr="00A63598">
              <w:rPr>
                <w:rFonts w:ascii="Times New Roman" w:eastAsia="Arial" w:hAnsi="Times New Roman" w:cs="Times New Roman"/>
                <w:color w:val="262626"/>
                <w:sz w:val="24"/>
                <w:szCs w:val="24"/>
              </w:rPr>
              <w:t>9.76</w:t>
            </w: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tc>
        <w:tc>
          <w:tcPr>
            <w:tcW w:w="126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7.68</w:t>
            </w: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43, 73, 256</w:t>
            </w:r>
          </w:p>
        </w:tc>
        <w:tc>
          <w:tcPr>
            <w:tcW w:w="162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noProof/>
                <w:sz w:val="24"/>
                <w:szCs w:val="24"/>
                <w:lang w:val="en-GB" w:eastAsia="en-GB"/>
              </w:rPr>
              <w:drawing>
                <wp:inline distT="0" distB="0" distL="0" distR="0" wp14:anchorId="2B5063CB" wp14:editId="46111C24">
                  <wp:extent cx="923925" cy="952500"/>
                  <wp:effectExtent l="0" t="0" r="0" b="0"/>
                  <wp:docPr id="6" name="Picture 6" descr="C16H32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16H32O2"/>
                          <pic:cNvPicPr>
                            <a:picLocks noChangeAspect="1" noChangeArrowheads="1"/>
                          </pic:cNvPicPr>
                        </pic:nvPicPr>
                        <pic:blipFill>
                          <a:blip r:embed="rId15" cstate="print">
                            <a:grayscl/>
                          </a:blip>
                          <a:srcRect/>
                          <a:stretch>
                            <a:fillRect/>
                          </a:stretch>
                        </pic:blipFill>
                        <pic:spPr bwMode="auto">
                          <a:xfrm>
                            <a:off x="0" y="0"/>
                            <a:ext cx="923925" cy="952500"/>
                          </a:xfrm>
                          <a:prstGeom prst="rect">
                            <a:avLst/>
                          </a:prstGeom>
                          <a:noFill/>
                          <a:ln w="9525">
                            <a:noFill/>
                            <a:miter lim="800000"/>
                            <a:headEnd/>
                            <a:tailEnd/>
                          </a:ln>
                        </pic:spPr>
                      </pic:pic>
                    </a:graphicData>
                  </a:graphic>
                </wp:inline>
              </w:drawing>
            </w:r>
          </w:p>
        </w:tc>
      </w:tr>
      <w:tr w:rsidR="006E2EFF" w:rsidRPr="00A63598" w:rsidTr="00AB7EFD">
        <w:tc>
          <w:tcPr>
            <w:tcW w:w="8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7</w:t>
            </w:r>
          </w:p>
        </w:tc>
        <w:tc>
          <w:tcPr>
            <w:tcW w:w="108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color w:val="262626"/>
                <w:sz w:val="24"/>
                <w:szCs w:val="24"/>
              </w:rPr>
              <w:t>14.26</w:t>
            </w:r>
          </w:p>
        </w:tc>
        <w:tc>
          <w:tcPr>
            <w:tcW w:w="17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Tetrasiloxane, decamethyl-</w:t>
            </w: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color w:val="000000"/>
                <w:sz w:val="24"/>
                <w:szCs w:val="24"/>
                <w:shd w:val="clear" w:color="auto" w:fill="FFFFFF"/>
              </w:rPr>
              <w:t>C</w:t>
            </w:r>
            <w:r w:rsidRPr="00A63598">
              <w:rPr>
                <w:rFonts w:ascii="Times New Roman" w:hAnsi="Times New Roman" w:cs="Times New Roman"/>
                <w:color w:val="000000"/>
                <w:sz w:val="24"/>
                <w:szCs w:val="24"/>
                <w:shd w:val="clear" w:color="auto" w:fill="FFFFFF"/>
                <w:vertAlign w:val="subscript"/>
              </w:rPr>
              <w:t>10</w:t>
            </w:r>
            <w:r w:rsidRPr="00A63598">
              <w:rPr>
                <w:rFonts w:ascii="Times New Roman" w:hAnsi="Times New Roman" w:cs="Times New Roman"/>
                <w:color w:val="000000"/>
                <w:sz w:val="24"/>
                <w:szCs w:val="24"/>
                <w:shd w:val="clear" w:color="auto" w:fill="FFFFFF"/>
              </w:rPr>
              <w:t>H</w:t>
            </w:r>
            <w:r w:rsidRPr="00A63598">
              <w:rPr>
                <w:rFonts w:ascii="Times New Roman" w:hAnsi="Times New Roman" w:cs="Times New Roman"/>
                <w:color w:val="000000"/>
                <w:sz w:val="24"/>
                <w:szCs w:val="24"/>
                <w:shd w:val="clear" w:color="auto" w:fill="FFFFFF"/>
                <w:vertAlign w:val="subscript"/>
              </w:rPr>
              <w:t>30</w:t>
            </w:r>
            <w:r w:rsidRPr="00A63598">
              <w:rPr>
                <w:rFonts w:ascii="Times New Roman" w:hAnsi="Times New Roman" w:cs="Times New Roman"/>
                <w:color w:val="000000"/>
                <w:sz w:val="24"/>
                <w:szCs w:val="24"/>
                <w:shd w:val="clear" w:color="auto" w:fill="FFFFFF"/>
              </w:rPr>
              <w:t>O</w:t>
            </w:r>
            <w:r w:rsidRPr="00A63598">
              <w:rPr>
                <w:rFonts w:ascii="Times New Roman" w:hAnsi="Times New Roman" w:cs="Times New Roman"/>
                <w:color w:val="000000"/>
                <w:sz w:val="24"/>
                <w:szCs w:val="24"/>
                <w:shd w:val="clear" w:color="auto" w:fill="FFFFFF"/>
                <w:vertAlign w:val="subscript"/>
              </w:rPr>
              <w:t>3</w:t>
            </w:r>
            <w:r w:rsidRPr="00A63598">
              <w:rPr>
                <w:rFonts w:ascii="Times New Roman" w:hAnsi="Times New Roman" w:cs="Times New Roman"/>
                <w:color w:val="000000"/>
                <w:sz w:val="24"/>
                <w:szCs w:val="24"/>
                <w:shd w:val="clear" w:color="auto" w:fill="FFFFFF"/>
              </w:rPr>
              <w:t>Si</w:t>
            </w:r>
            <w:r w:rsidRPr="00A63598">
              <w:rPr>
                <w:rFonts w:ascii="Times New Roman" w:hAnsi="Times New Roman" w:cs="Times New Roman"/>
                <w:color w:val="000000"/>
                <w:sz w:val="24"/>
                <w:szCs w:val="24"/>
                <w:shd w:val="clear" w:color="auto" w:fill="FFFFFF"/>
                <w:vertAlign w:val="subscript"/>
              </w:rPr>
              <w:t>4</w:t>
            </w:r>
          </w:p>
        </w:tc>
        <w:tc>
          <w:tcPr>
            <w:tcW w:w="117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310</w:t>
            </w:r>
          </w:p>
        </w:tc>
        <w:tc>
          <w:tcPr>
            <w:tcW w:w="1350" w:type="dxa"/>
            <w:vAlign w:val="bottom"/>
          </w:tcPr>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r w:rsidRPr="00A63598">
              <w:rPr>
                <w:rFonts w:ascii="Times New Roman" w:eastAsia="Arial" w:hAnsi="Times New Roman" w:cs="Times New Roman"/>
                <w:color w:val="262626"/>
                <w:sz w:val="24"/>
                <w:szCs w:val="24"/>
              </w:rPr>
              <w:t>9.76</w:t>
            </w: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tc>
        <w:tc>
          <w:tcPr>
            <w:tcW w:w="1260" w:type="dxa"/>
          </w:tcPr>
          <w:p w:rsidR="006E2EFF"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14.25</w:t>
            </w:r>
          </w:p>
          <w:p w:rsidR="006E2EFF" w:rsidRPr="00A63598" w:rsidRDefault="006E2EFF" w:rsidP="00AB7EFD">
            <w:pPr>
              <w:rPr>
                <w:rFonts w:ascii="Times New Roman" w:hAnsi="Times New Roman" w:cs="Times New Roman"/>
                <w:sz w:val="24"/>
                <w:szCs w:val="24"/>
              </w:rPr>
            </w:pP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73, 207, 310</w:t>
            </w:r>
          </w:p>
        </w:tc>
        <w:tc>
          <w:tcPr>
            <w:tcW w:w="162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noProof/>
                <w:sz w:val="24"/>
                <w:szCs w:val="24"/>
                <w:lang w:val="en-GB" w:eastAsia="en-GB"/>
              </w:rPr>
              <w:drawing>
                <wp:inline distT="0" distB="0" distL="0" distR="0" wp14:anchorId="1971702A" wp14:editId="2FE8C1FE">
                  <wp:extent cx="942975" cy="1123950"/>
                  <wp:effectExtent l="0" t="0" r="0" b="0"/>
                  <wp:docPr id="7" name="Picture 7" descr="C10H30O3S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10H30O3Si4"/>
                          <pic:cNvPicPr>
                            <a:picLocks noChangeAspect="1" noChangeArrowheads="1"/>
                          </pic:cNvPicPr>
                        </pic:nvPicPr>
                        <pic:blipFill>
                          <a:blip r:embed="rId16" cstate="print">
                            <a:grayscl/>
                          </a:blip>
                          <a:srcRect/>
                          <a:stretch>
                            <a:fillRect/>
                          </a:stretch>
                        </pic:blipFill>
                        <pic:spPr bwMode="auto">
                          <a:xfrm>
                            <a:off x="0" y="0"/>
                            <a:ext cx="942975" cy="1123950"/>
                          </a:xfrm>
                          <a:prstGeom prst="rect">
                            <a:avLst/>
                          </a:prstGeom>
                          <a:noFill/>
                          <a:ln w="9525">
                            <a:noFill/>
                            <a:miter lim="800000"/>
                            <a:headEnd/>
                            <a:tailEnd/>
                          </a:ln>
                        </pic:spPr>
                      </pic:pic>
                    </a:graphicData>
                  </a:graphic>
                </wp:inline>
              </w:drawing>
            </w:r>
          </w:p>
        </w:tc>
      </w:tr>
      <w:tr w:rsidR="006E2EFF" w:rsidRPr="00A63598" w:rsidTr="00AB7EFD">
        <w:tc>
          <w:tcPr>
            <w:tcW w:w="8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8</w:t>
            </w:r>
          </w:p>
        </w:tc>
        <w:tc>
          <w:tcPr>
            <w:tcW w:w="108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color w:val="262626"/>
                <w:sz w:val="24"/>
                <w:szCs w:val="24"/>
              </w:rPr>
              <w:t>15.31</w:t>
            </w:r>
          </w:p>
        </w:tc>
        <w:tc>
          <w:tcPr>
            <w:tcW w:w="17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Oleic Acid</w:t>
            </w: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color w:val="000000"/>
                <w:sz w:val="24"/>
                <w:szCs w:val="24"/>
                <w:shd w:val="clear" w:color="auto" w:fill="FFFFFF"/>
              </w:rPr>
              <w:t>C</w:t>
            </w:r>
            <w:r w:rsidRPr="00A63598">
              <w:rPr>
                <w:rFonts w:ascii="Times New Roman" w:hAnsi="Times New Roman" w:cs="Times New Roman"/>
                <w:color w:val="000000"/>
                <w:sz w:val="24"/>
                <w:szCs w:val="24"/>
                <w:shd w:val="clear" w:color="auto" w:fill="FFFFFF"/>
                <w:vertAlign w:val="subscript"/>
              </w:rPr>
              <w:t>18</w:t>
            </w:r>
            <w:r w:rsidRPr="00A63598">
              <w:rPr>
                <w:rFonts w:ascii="Times New Roman" w:hAnsi="Times New Roman" w:cs="Times New Roman"/>
                <w:color w:val="000000"/>
                <w:sz w:val="24"/>
                <w:szCs w:val="24"/>
                <w:shd w:val="clear" w:color="auto" w:fill="FFFFFF"/>
              </w:rPr>
              <w:t>H</w:t>
            </w:r>
            <w:r w:rsidRPr="00A63598">
              <w:rPr>
                <w:rFonts w:ascii="Times New Roman" w:hAnsi="Times New Roman" w:cs="Times New Roman"/>
                <w:color w:val="000000"/>
                <w:sz w:val="24"/>
                <w:szCs w:val="24"/>
                <w:shd w:val="clear" w:color="auto" w:fill="FFFFFF"/>
                <w:vertAlign w:val="subscript"/>
              </w:rPr>
              <w:t>34</w:t>
            </w:r>
            <w:r w:rsidRPr="00A63598">
              <w:rPr>
                <w:rFonts w:ascii="Times New Roman" w:hAnsi="Times New Roman" w:cs="Times New Roman"/>
                <w:color w:val="000000"/>
                <w:sz w:val="24"/>
                <w:szCs w:val="24"/>
                <w:shd w:val="clear" w:color="auto" w:fill="FFFFFF"/>
              </w:rPr>
              <w:t>O</w:t>
            </w:r>
            <w:r w:rsidRPr="00A63598">
              <w:rPr>
                <w:rFonts w:ascii="Times New Roman" w:hAnsi="Times New Roman" w:cs="Times New Roman"/>
                <w:color w:val="000000"/>
                <w:sz w:val="24"/>
                <w:szCs w:val="24"/>
                <w:shd w:val="clear" w:color="auto" w:fill="FFFFFF"/>
                <w:vertAlign w:val="subscript"/>
              </w:rPr>
              <w:t>2</w:t>
            </w:r>
          </w:p>
        </w:tc>
        <w:tc>
          <w:tcPr>
            <w:tcW w:w="117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282</w:t>
            </w:r>
          </w:p>
        </w:tc>
        <w:tc>
          <w:tcPr>
            <w:tcW w:w="1350" w:type="dxa"/>
            <w:vAlign w:val="bottom"/>
          </w:tcPr>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r w:rsidRPr="00A63598">
              <w:rPr>
                <w:rFonts w:ascii="Times New Roman" w:eastAsia="Arial" w:hAnsi="Times New Roman" w:cs="Times New Roman"/>
                <w:color w:val="262626"/>
                <w:sz w:val="24"/>
                <w:szCs w:val="24"/>
              </w:rPr>
              <w:t>8.44</w:t>
            </w: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tc>
        <w:tc>
          <w:tcPr>
            <w:tcW w:w="126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21.01</w:t>
            </w: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41, 55, 282</w:t>
            </w:r>
          </w:p>
        </w:tc>
        <w:tc>
          <w:tcPr>
            <w:tcW w:w="162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noProof/>
                <w:sz w:val="24"/>
                <w:szCs w:val="24"/>
                <w:lang w:val="en-GB" w:eastAsia="en-GB"/>
              </w:rPr>
              <w:drawing>
                <wp:inline distT="0" distB="0" distL="0" distR="0" wp14:anchorId="0F66F2BC" wp14:editId="7B7AD861">
                  <wp:extent cx="847725" cy="933450"/>
                  <wp:effectExtent l="19050" t="0" r="9525" b="0"/>
                  <wp:docPr id="8" name="Picture 8" descr="C18H34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18H34O2"/>
                          <pic:cNvPicPr>
                            <a:picLocks noChangeAspect="1" noChangeArrowheads="1"/>
                          </pic:cNvPicPr>
                        </pic:nvPicPr>
                        <pic:blipFill>
                          <a:blip r:embed="rId17" cstate="print"/>
                          <a:srcRect/>
                          <a:stretch>
                            <a:fillRect/>
                          </a:stretch>
                        </pic:blipFill>
                        <pic:spPr bwMode="auto">
                          <a:xfrm>
                            <a:off x="0" y="0"/>
                            <a:ext cx="847725" cy="933450"/>
                          </a:xfrm>
                          <a:prstGeom prst="rect">
                            <a:avLst/>
                          </a:prstGeom>
                          <a:noFill/>
                          <a:ln w="9525">
                            <a:noFill/>
                            <a:miter lim="800000"/>
                            <a:headEnd/>
                            <a:tailEnd/>
                          </a:ln>
                        </pic:spPr>
                      </pic:pic>
                    </a:graphicData>
                  </a:graphic>
                </wp:inline>
              </w:drawing>
            </w:r>
          </w:p>
        </w:tc>
      </w:tr>
      <w:tr w:rsidR="006E2EFF" w:rsidRPr="00A63598" w:rsidTr="00AB7EFD">
        <w:tc>
          <w:tcPr>
            <w:tcW w:w="8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9</w:t>
            </w:r>
          </w:p>
        </w:tc>
        <w:tc>
          <w:tcPr>
            <w:tcW w:w="108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color w:val="262626"/>
                <w:sz w:val="24"/>
                <w:szCs w:val="24"/>
              </w:rPr>
              <w:t>16.26</w:t>
            </w:r>
          </w:p>
        </w:tc>
        <w:tc>
          <w:tcPr>
            <w:tcW w:w="17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Octadecanoic acid</w:t>
            </w: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color w:val="000000"/>
                <w:sz w:val="24"/>
                <w:szCs w:val="24"/>
                <w:shd w:val="clear" w:color="auto" w:fill="FFFFFF"/>
              </w:rPr>
              <w:t>C</w:t>
            </w:r>
            <w:r w:rsidRPr="00A63598">
              <w:rPr>
                <w:rFonts w:ascii="Times New Roman" w:hAnsi="Times New Roman" w:cs="Times New Roman"/>
                <w:color w:val="000000"/>
                <w:sz w:val="24"/>
                <w:szCs w:val="24"/>
                <w:shd w:val="clear" w:color="auto" w:fill="FFFFFF"/>
                <w:vertAlign w:val="subscript"/>
              </w:rPr>
              <w:t>18</w:t>
            </w:r>
            <w:r w:rsidRPr="00A63598">
              <w:rPr>
                <w:rFonts w:ascii="Times New Roman" w:hAnsi="Times New Roman" w:cs="Times New Roman"/>
                <w:color w:val="000000"/>
                <w:sz w:val="24"/>
                <w:szCs w:val="24"/>
                <w:shd w:val="clear" w:color="auto" w:fill="FFFFFF"/>
              </w:rPr>
              <w:t>H</w:t>
            </w:r>
            <w:r w:rsidRPr="00A63598">
              <w:rPr>
                <w:rFonts w:ascii="Times New Roman" w:hAnsi="Times New Roman" w:cs="Times New Roman"/>
                <w:color w:val="000000"/>
                <w:sz w:val="24"/>
                <w:szCs w:val="24"/>
                <w:shd w:val="clear" w:color="auto" w:fill="FFFFFF"/>
                <w:vertAlign w:val="subscript"/>
              </w:rPr>
              <w:t>36</w:t>
            </w:r>
            <w:r w:rsidRPr="00A63598">
              <w:rPr>
                <w:rFonts w:ascii="Times New Roman" w:hAnsi="Times New Roman" w:cs="Times New Roman"/>
                <w:color w:val="000000"/>
                <w:sz w:val="24"/>
                <w:szCs w:val="24"/>
                <w:shd w:val="clear" w:color="auto" w:fill="FFFFFF"/>
              </w:rPr>
              <w:t>O</w:t>
            </w:r>
            <w:r w:rsidRPr="00A63598">
              <w:rPr>
                <w:rFonts w:ascii="Times New Roman" w:hAnsi="Times New Roman" w:cs="Times New Roman"/>
                <w:color w:val="000000"/>
                <w:sz w:val="24"/>
                <w:szCs w:val="24"/>
                <w:shd w:val="clear" w:color="auto" w:fill="FFFFFF"/>
                <w:vertAlign w:val="subscript"/>
              </w:rPr>
              <w:t>2</w:t>
            </w:r>
          </w:p>
        </w:tc>
        <w:tc>
          <w:tcPr>
            <w:tcW w:w="117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284</w:t>
            </w:r>
          </w:p>
        </w:tc>
        <w:tc>
          <w:tcPr>
            <w:tcW w:w="1350" w:type="dxa"/>
            <w:vAlign w:val="bottom"/>
          </w:tcPr>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r w:rsidRPr="00A63598">
              <w:rPr>
                <w:rFonts w:ascii="Times New Roman" w:eastAsia="Arial" w:hAnsi="Times New Roman" w:cs="Times New Roman"/>
                <w:color w:val="262626"/>
                <w:sz w:val="24"/>
                <w:szCs w:val="24"/>
              </w:rPr>
              <w:t>8.18</w:t>
            </w: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tc>
        <w:tc>
          <w:tcPr>
            <w:tcW w:w="126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10.00</w:t>
            </w: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43, 73, 284</w:t>
            </w:r>
          </w:p>
        </w:tc>
        <w:tc>
          <w:tcPr>
            <w:tcW w:w="162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noProof/>
                <w:sz w:val="24"/>
                <w:szCs w:val="24"/>
                <w:lang w:val="en-GB" w:eastAsia="en-GB"/>
              </w:rPr>
              <w:drawing>
                <wp:inline distT="0" distB="0" distL="0" distR="0" wp14:anchorId="32CC0962" wp14:editId="5890D016">
                  <wp:extent cx="942975" cy="885825"/>
                  <wp:effectExtent l="0" t="0" r="0" b="0"/>
                  <wp:docPr id="9" name="Picture 9" descr="C18H36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18H36O2"/>
                          <pic:cNvPicPr>
                            <a:picLocks noChangeAspect="1" noChangeArrowheads="1"/>
                          </pic:cNvPicPr>
                        </pic:nvPicPr>
                        <pic:blipFill>
                          <a:blip r:embed="rId18" cstate="print">
                            <a:grayscl/>
                          </a:blip>
                          <a:srcRect/>
                          <a:stretch>
                            <a:fillRect/>
                          </a:stretch>
                        </pic:blipFill>
                        <pic:spPr bwMode="auto">
                          <a:xfrm>
                            <a:off x="0" y="0"/>
                            <a:ext cx="942975" cy="885825"/>
                          </a:xfrm>
                          <a:prstGeom prst="rect">
                            <a:avLst/>
                          </a:prstGeom>
                          <a:noFill/>
                          <a:ln w="9525">
                            <a:noFill/>
                            <a:miter lim="800000"/>
                            <a:headEnd/>
                            <a:tailEnd/>
                          </a:ln>
                        </pic:spPr>
                      </pic:pic>
                    </a:graphicData>
                  </a:graphic>
                </wp:inline>
              </w:drawing>
            </w:r>
          </w:p>
        </w:tc>
      </w:tr>
      <w:tr w:rsidR="006E2EFF" w:rsidRPr="00A63598" w:rsidTr="00AB7EFD">
        <w:tc>
          <w:tcPr>
            <w:tcW w:w="8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10</w:t>
            </w:r>
          </w:p>
        </w:tc>
        <w:tc>
          <w:tcPr>
            <w:tcW w:w="108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color w:val="262626"/>
                <w:sz w:val="24"/>
                <w:szCs w:val="24"/>
              </w:rPr>
              <w:t>17.18</w:t>
            </w:r>
          </w:p>
        </w:tc>
        <w:tc>
          <w:tcPr>
            <w:tcW w:w="1710" w:type="dxa"/>
          </w:tcPr>
          <w:p w:rsidR="006E2EFF" w:rsidRPr="00A63598" w:rsidRDefault="006E2EFF" w:rsidP="00AB7EFD">
            <w:pPr>
              <w:shd w:val="clear" w:color="auto" w:fill="FFFFFF"/>
              <w:spacing w:before="100" w:beforeAutospacing="1" w:after="100" w:afterAutospacing="1"/>
              <w:outlineLvl w:val="0"/>
              <w:rPr>
                <w:rFonts w:ascii="Times New Roman" w:hAnsi="Times New Roman" w:cs="Times New Roman"/>
                <w:bCs/>
                <w:color w:val="000000"/>
                <w:spacing w:val="-8"/>
                <w:kern w:val="36"/>
                <w:sz w:val="24"/>
                <w:szCs w:val="24"/>
              </w:rPr>
            </w:pPr>
            <w:r w:rsidRPr="00A63598">
              <w:rPr>
                <w:rFonts w:ascii="Times New Roman" w:hAnsi="Times New Roman" w:cs="Times New Roman"/>
                <w:bCs/>
                <w:color w:val="000000"/>
                <w:spacing w:val="-8"/>
                <w:kern w:val="36"/>
                <w:sz w:val="24"/>
                <w:szCs w:val="24"/>
              </w:rPr>
              <w:t>Cyclobarbital</w:t>
            </w:r>
          </w:p>
          <w:p w:rsidR="006E2EFF" w:rsidRPr="00A63598" w:rsidRDefault="006E2EFF" w:rsidP="00AB7EFD">
            <w:pPr>
              <w:rPr>
                <w:rFonts w:ascii="Times New Roman" w:hAnsi="Times New Roman" w:cs="Times New Roman"/>
                <w:sz w:val="24"/>
                <w:szCs w:val="24"/>
              </w:rPr>
            </w:pP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color w:val="000000"/>
                <w:sz w:val="24"/>
                <w:szCs w:val="24"/>
                <w:shd w:val="clear" w:color="auto" w:fill="FFFFFF"/>
              </w:rPr>
              <w:t>C</w:t>
            </w:r>
            <w:r w:rsidRPr="00A63598">
              <w:rPr>
                <w:rFonts w:ascii="Times New Roman" w:hAnsi="Times New Roman" w:cs="Times New Roman"/>
                <w:color w:val="000000"/>
                <w:sz w:val="24"/>
                <w:szCs w:val="24"/>
                <w:shd w:val="clear" w:color="auto" w:fill="FFFFFF"/>
                <w:vertAlign w:val="subscript"/>
              </w:rPr>
              <w:t>12</w:t>
            </w:r>
            <w:r w:rsidRPr="00A63598">
              <w:rPr>
                <w:rFonts w:ascii="Times New Roman" w:hAnsi="Times New Roman" w:cs="Times New Roman"/>
                <w:color w:val="000000"/>
                <w:sz w:val="24"/>
                <w:szCs w:val="24"/>
                <w:shd w:val="clear" w:color="auto" w:fill="FFFFFF"/>
              </w:rPr>
              <w:t>H</w:t>
            </w:r>
            <w:r w:rsidRPr="00A63598">
              <w:rPr>
                <w:rFonts w:ascii="Times New Roman" w:hAnsi="Times New Roman" w:cs="Times New Roman"/>
                <w:color w:val="000000"/>
                <w:sz w:val="24"/>
                <w:szCs w:val="24"/>
                <w:shd w:val="clear" w:color="auto" w:fill="FFFFFF"/>
                <w:vertAlign w:val="subscript"/>
              </w:rPr>
              <w:t>16</w:t>
            </w:r>
            <w:r w:rsidRPr="00A63598">
              <w:rPr>
                <w:rFonts w:ascii="Times New Roman" w:hAnsi="Times New Roman" w:cs="Times New Roman"/>
                <w:color w:val="000000"/>
                <w:sz w:val="24"/>
                <w:szCs w:val="24"/>
                <w:shd w:val="clear" w:color="auto" w:fill="FFFFFF"/>
              </w:rPr>
              <w:t>N</w:t>
            </w:r>
            <w:r w:rsidRPr="00A63598">
              <w:rPr>
                <w:rFonts w:ascii="Times New Roman" w:hAnsi="Times New Roman" w:cs="Times New Roman"/>
                <w:color w:val="000000"/>
                <w:sz w:val="24"/>
                <w:szCs w:val="24"/>
                <w:shd w:val="clear" w:color="auto" w:fill="FFFFFF"/>
                <w:vertAlign w:val="subscript"/>
              </w:rPr>
              <w:t>2</w:t>
            </w:r>
            <w:r w:rsidRPr="00A63598">
              <w:rPr>
                <w:rFonts w:ascii="Times New Roman" w:hAnsi="Times New Roman" w:cs="Times New Roman"/>
                <w:color w:val="000000"/>
                <w:sz w:val="24"/>
                <w:szCs w:val="24"/>
                <w:shd w:val="clear" w:color="auto" w:fill="FFFFFF"/>
              </w:rPr>
              <w:t>O</w:t>
            </w:r>
            <w:r w:rsidRPr="00A63598">
              <w:rPr>
                <w:rFonts w:ascii="Times New Roman" w:hAnsi="Times New Roman" w:cs="Times New Roman"/>
                <w:color w:val="000000"/>
                <w:sz w:val="24"/>
                <w:szCs w:val="24"/>
                <w:shd w:val="clear" w:color="auto" w:fill="FFFFFF"/>
                <w:vertAlign w:val="subscript"/>
              </w:rPr>
              <w:t>3</w:t>
            </w:r>
          </w:p>
        </w:tc>
        <w:tc>
          <w:tcPr>
            <w:tcW w:w="117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236</w:t>
            </w:r>
          </w:p>
        </w:tc>
        <w:tc>
          <w:tcPr>
            <w:tcW w:w="1350" w:type="dxa"/>
            <w:vAlign w:val="bottom"/>
          </w:tcPr>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r w:rsidRPr="00A63598">
              <w:rPr>
                <w:rFonts w:ascii="Times New Roman" w:eastAsia="Arial" w:hAnsi="Times New Roman" w:cs="Times New Roman"/>
                <w:color w:val="262626"/>
                <w:sz w:val="24"/>
                <w:szCs w:val="24"/>
              </w:rPr>
              <w:t>7.65</w:t>
            </w: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tc>
        <w:tc>
          <w:tcPr>
            <w:tcW w:w="126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3.24</w:t>
            </w: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81, 207, 236</w:t>
            </w:r>
          </w:p>
        </w:tc>
        <w:tc>
          <w:tcPr>
            <w:tcW w:w="162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noProof/>
                <w:sz w:val="24"/>
                <w:szCs w:val="24"/>
                <w:lang w:val="en-GB" w:eastAsia="en-GB"/>
              </w:rPr>
              <w:drawing>
                <wp:inline distT="0" distB="0" distL="0" distR="0" wp14:anchorId="468BD3E1" wp14:editId="7D4C2A30">
                  <wp:extent cx="838200" cy="1000125"/>
                  <wp:effectExtent l="0" t="0" r="0" b="0"/>
                  <wp:docPr id="10" name="Picture 10" descr="C12H16N2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12H16N2O3"/>
                          <pic:cNvPicPr>
                            <a:picLocks noChangeAspect="1" noChangeArrowheads="1"/>
                          </pic:cNvPicPr>
                        </pic:nvPicPr>
                        <pic:blipFill>
                          <a:blip r:embed="rId19" cstate="print">
                            <a:grayscl/>
                          </a:blip>
                          <a:srcRect/>
                          <a:stretch>
                            <a:fillRect/>
                          </a:stretch>
                        </pic:blipFill>
                        <pic:spPr bwMode="auto">
                          <a:xfrm>
                            <a:off x="0" y="0"/>
                            <a:ext cx="838200" cy="1000125"/>
                          </a:xfrm>
                          <a:prstGeom prst="rect">
                            <a:avLst/>
                          </a:prstGeom>
                          <a:noFill/>
                          <a:ln w="9525">
                            <a:noFill/>
                            <a:miter lim="800000"/>
                            <a:headEnd/>
                            <a:tailEnd/>
                          </a:ln>
                        </pic:spPr>
                      </pic:pic>
                    </a:graphicData>
                  </a:graphic>
                </wp:inline>
              </w:drawing>
            </w:r>
          </w:p>
        </w:tc>
      </w:tr>
      <w:tr w:rsidR="006E2EFF" w:rsidRPr="00A63598" w:rsidTr="00AB7EFD">
        <w:tc>
          <w:tcPr>
            <w:tcW w:w="8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11</w:t>
            </w:r>
          </w:p>
        </w:tc>
        <w:tc>
          <w:tcPr>
            <w:tcW w:w="108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color w:val="262626"/>
                <w:sz w:val="24"/>
                <w:szCs w:val="24"/>
              </w:rPr>
              <w:t>18.06</w:t>
            </w:r>
          </w:p>
        </w:tc>
        <w:tc>
          <w:tcPr>
            <w:tcW w:w="17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2-Octenal, (E)-</w:t>
            </w: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color w:val="000000"/>
                <w:sz w:val="24"/>
                <w:szCs w:val="24"/>
                <w:shd w:val="clear" w:color="auto" w:fill="FFFFFF"/>
              </w:rPr>
              <w:t>C</w:t>
            </w:r>
            <w:r w:rsidRPr="00A63598">
              <w:rPr>
                <w:rFonts w:ascii="Times New Roman" w:hAnsi="Times New Roman" w:cs="Times New Roman"/>
                <w:color w:val="000000"/>
                <w:sz w:val="24"/>
                <w:szCs w:val="24"/>
                <w:shd w:val="clear" w:color="auto" w:fill="FFFFFF"/>
                <w:vertAlign w:val="subscript"/>
              </w:rPr>
              <w:t>8</w:t>
            </w:r>
            <w:r w:rsidRPr="00A63598">
              <w:rPr>
                <w:rFonts w:ascii="Times New Roman" w:hAnsi="Times New Roman" w:cs="Times New Roman"/>
                <w:color w:val="000000"/>
                <w:sz w:val="24"/>
                <w:szCs w:val="24"/>
                <w:shd w:val="clear" w:color="auto" w:fill="FFFFFF"/>
              </w:rPr>
              <w:t>H</w:t>
            </w:r>
            <w:r w:rsidRPr="00A63598">
              <w:rPr>
                <w:rFonts w:ascii="Times New Roman" w:hAnsi="Times New Roman" w:cs="Times New Roman"/>
                <w:color w:val="000000"/>
                <w:sz w:val="24"/>
                <w:szCs w:val="24"/>
                <w:shd w:val="clear" w:color="auto" w:fill="FFFFFF"/>
                <w:vertAlign w:val="subscript"/>
              </w:rPr>
              <w:t>14</w:t>
            </w:r>
            <w:r w:rsidRPr="00A63598">
              <w:rPr>
                <w:rFonts w:ascii="Times New Roman" w:hAnsi="Times New Roman" w:cs="Times New Roman"/>
                <w:color w:val="000000"/>
                <w:sz w:val="24"/>
                <w:szCs w:val="24"/>
                <w:shd w:val="clear" w:color="auto" w:fill="FFFFFF"/>
              </w:rPr>
              <w:t>O</w:t>
            </w:r>
          </w:p>
        </w:tc>
        <w:tc>
          <w:tcPr>
            <w:tcW w:w="117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126</w:t>
            </w:r>
          </w:p>
        </w:tc>
        <w:tc>
          <w:tcPr>
            <w:tcW w:w="1350" w:type="dxa"/>
            <w:vAlign w:val="bottom"/>
          </w:tcPr>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r w:rsidRPr="00A63598">
              <w:rPr>
                <w:rFonts w:ascii="Times New Roman" w:eastAsia="Arial" w:hAnsi="Times New Roman" w:cs="Times New Roman"/>
                <w:color w:val="262626"/>
                <w:sz w:val="24"/>
                <w:szCs w:val="24"/>
              </w:rPr>
              <w:t>6.33</w:t>
            </w: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tc>
        <w:tc>
          <w:tcPr>
            <w:tcW w:w="126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1.92</w:t>
            </w: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21, 49, 126</w:t>
            </w:r>
          </w:p>
        </w:tc>
        <w:tc>
          <w:tcPr>
            <w:tcW w:w="162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noProof/>
                <w:sz w:val="24"/>
                <w:szCs w:val="24"/>
                <w:lang w:val="en-GB" w:eastAsia="en-GB"/>
              </w:rPr>
              <w:drawing>
                <wp:inline distT="0" distB="0" distL="0" distR="0" wp14:anchorId="6DFB7044" wp14:editId="620ED238">
                  <wp:extent cx="885825" cy="923925"/>
                  <wp:effectExtent l="0" t="0" r="0" b="0"/>
                  <wp:docPr id="11" name="Picture 11" descr="C8H14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8H14O"/>
                          <pic:cNvPicPr>
                            <a:picLocks noChangeAspect="1" noChangeArrowheads="1"/>
                          </pic:cNvPicPr>
                        </pic:nvPicPr>
                        <pic:blipFill>
                          <a:blip r:embed="rId20" cstate="print">
                            <a:grayscl/>
                          </a:blip>
                          <a:srcRect/>
                          <a:stretch>
                            <a:fillRect/>
                          </a:stretch>
                        </pic:blipFill>
                        <pic:spPr bwMode="auto">
                          <a:xfrm>
                            <a:off x="0" y="0"/>
                            <a:ext cx="885825" cy="923925"/>
                          </a:xfrm>
                          <a:prstGeom prst="rect">
                            <a:avLst/>
                          </a:prstGeom>
                          <a:noFill/>
                          <a:ln w="9525">
                            <a:noFill/>
                            <a:miter lim="800000"/>
                            <a:headEnd/>
                            <a:tailEnd/>
                          </a:ln>
                        </pic:spPr>
                      </pic:pic>
                    </a:graphicData>
                  </a:graphic>
                </wp:inline>
              </w:drawing>
            </w:r>
          </w:p>
        </w:tc>
      </w:tr>
      <w:tr w:rsidR="006E2EFF" w:rsidRPr="00A63598" w:rsidTr="00AB7EFD">
        <w:tc>
          <w:tcPr>
            <w:tcW w:w="8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12</w:t>
            </w:r>
          </w:p>
        </w:tc>
        <w:tc>
          <w:tcPr>
            <w:tcW w:w="108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color w:val="262626"/>
                <w:sz w:val="24"/>
                <w:szCs w:val="24"/>
              </w:rPr>
              <w:t>18.98</w:t>
            </w:r>
          </w:p>
        </w:tc>
        <w:tc>
          <w:tcPr>
            <w:tcW w:w="171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sz w:val="24"/>
                <w:szCs w:val="24"/>
              </w:rPr>
              <w:t>4-Chloro-2,4-dimethylhexane</w:t>
            </w:r>
          </w:p>
        </w:tc>
        <w:tc>
          <w:tcPr>
            <w:tcW w:w="144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color w:val="000000"/>
                <w:sz w:val="24"/>
                <w:szCs w:val="24"/>
                <w:shd w:val="clear" w:color="auto" w:fill="FFFFFF"/>
              </w:rPr>
              <w:t>C</w:t>
            </w:r>
            <w:r w:rsidRPr="00A63598">
              <w:rPr>
                <w:rFonts w:ascii="Times New Roman" w:hAnsi="Times New Roman" w:cs="Times New Roman"/>
                <w:color w:val="000000"/>
                <w:sz w:val="24"/>
                <w:szCs w:val="24"/>
                <w:shd w:val="clear" w:color="auto" w:fill="FFFFFF"/>
                <w:vertAlign w:val="subscript"/>
              </w:rPr>
              <w:t>8</w:t>
            </w:r>
            <w:r w:rsidRPr="00A63598">
              <w:rPr>
                <w:rFonts w:ascii="Times New Roman" w:hAnsi="Times New Roman" w:cs="Times New Roman"/>
                <w:color w:val="000000"/>
                <w:sz w:val="24"/>
                <w:szCs w:val="24"/>
                <w:shd w:val="clear" w:color="auto" w:fill="FFFFFF"/>
              </w:rPr>
              <w:t>H</w:t>
            </w:r>
            <w:r w:rsidRPr="00A63598">
              <w:rPr>
                <w:rFonts w:ascii="Times New Roman" w:hAnsi="Times New Roman" w:cs="Times New Roman"/>
                <w:color w:val="000000"/>
                <w:sz w:val="24"/>
                <w:szCs w:val="24"/>
                <w:shd w:val="clear" w:color="auto" w:fill="FFFFFF"/>
                <w:vertAlign w:val="subscript"/>
              </w:rPr>
              <w:t>17</w:t>
            </w:r>
            <w:r w:rsidRPr="00A63598">
              <w:rPr>
                <w:rFonts w:ascii="Times New Roman" w:hAnsi="Times New Roman" w:cs="Times New Roman"/>
                <w:color w:val="000000"/>
                <w:sz w:val="24"/>
                <w:szCs w:val="24"/>
                <w:shd w:val="clear" w:color="auto" w:fill="FFFFFF"/>
              </w:rPr>
              <w:t>Cl</w:t>
            </w:r>
          </w:p>
        </w:tc>
        <w:tc>
          <w:tcPr>
            <w:tcW w:w="1170" w:type="dxa"/>
          </w:tcPr>
          <w:p w:rsidR="006E2EFF" w:rsidRPr="00A63598" w:rsidRDefault="006E2EFF" w:rsidP="00AB7EFD">
            <w:pPr>
              <w:spacing w:line="360" w:lineRule="auto"/>
              <w:jc w:val="both"/>
              <w:rPr>
                <w:rFonts w:ascii="Times New Roman" w:hAnsi="Times New Roman" w:cs="Times New Roman"/>
                <w:color w:val="262626"/>
                <w:w w:val="99"/>
                <w:sz w:val="24"/>
                <w:szCs w:val="24"/>
              </w:rPr>
            </w:pPr>
            <w:r w:rsidRPr="00A63598">
              <w:rPr>
                <w:rFonts w:ascii="Times New Roman" w:hAnsi="Times New Roman" w:cs="Times New Roman"/>
                <w:color w:val="262626"/>
                <w:w w:val="99"/>
                <w:sz w:val="24"/>
                <w:szCs w:val="24"/>
              </w:rPr>
              <w:t>148</w:t>
            </w:r>
          </w:p>
        </w:tc>
        <w:tc>
          <w:tcPr>
            <w:tcW w:w="1350" w:type="dxa"/>
            <w:vAlign w:val="bottom"/>
          </w:tcPr>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r w:rsidRPr="00A63598">
              <w:rPr>
                <w:rFonts w:ascii="Times New Roman" w:eastAsia="Arial" w:hAnsi="Times New Roman" w:cs="Times New Roman"/>
                <w:color w:val="262626"/>
                <w:sz w:val="24"/>
                <w:szCs w:val="24"/>
              </w:rPr>
              <w:t>5.81</w:t>
            </w: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tc>
        <w:tc>
          <w:tcPr>
            <w:tcW w:w="126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0.93</w:t>
            </w: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41, 55, 148</w:t>
            </w:r>
          </w:p>
        </w:tc>
        <w:tc>
          <w:tcPr>
            <w:tcW w:w="162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noProof/>
                <w:sz w:val="24"/>
                <w:szCs w:val="24"/>
                <w:lang w:val="en-GB" w:eastAsia="en-GB"/>
              </w:rPr>
              <w:drawing>
                <wp:inline distT="0" distB="0" distL="0" distR="0" wp14:anchorId="6DA38F60" wp14:editId="36C03855">
                  <wp:extent cx="923925" cy="990600"/>
                  <wp:effectExtent l="0" t="0" r="0" b="0"/>
                  <wp:docPr id="12" name="Picture 12" descr="C8H17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8H17Cl"/>
                          <pic:cNvPicPr>
                            <a:picLocks noChangeAspect="1" noChangeArrowheads="1"/>
                          </pic:cNvPicPr>
                        </pic:nvPicPr>
                        <pic:blipFill>
                          <a:blip r:embed="rId21" cstate="print">
                            <a:grayscl/>
                          </a:blip>
                          <a:srcRect/>
                          <a:stretch>
                            <a:fillRect/>
                          </a:stretch>
                        </pic:blipFill>
                        <pic:spPr bwMode="auto">
                          <a:xfrm flipH="1">
                            <a:off x="0" y="0"/>
                            <a:ext cx="923925" cy="990600"/>
                          </a:xfrm>
                          <a:prstGeom prst="rect">
                            <a:avLst/>
                          </a:prstGeom>
                          <a:noFill/>
                          <a:ln w="9525">
                            <a:noFill/>
                            <a:miter lim="800000"/>
                            <a:headEnd/>
                            <a:tailEnd/>
                          </a:ln>
                        </pic:spPr>
                      </pic:pic>
                    </a:graphicData>
                  </a:graphic>
                </wp:inline>
              </w:drawing>
            </w:r>
          </w:p>
        </w:tc>
      </w:tr>
      <w:tr w:rsidR="006E2EFF" w:rsidRPr="00A63598" w:rsidTr="00AB7EFD">
        <w:tc>
          <w:tcPr>
            <w:tcW w:w="8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13</w:t>
            </w:r>
          </w:p>
        </w:tc>
        <w:tc>
          <w:tcPr>
            <w:tcW w:w="108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color w:val="262626"/>
                <w:sz w:val="24"/>
                <w:szCs w:val="24"/>
              </w:rPr>
              <w:t>19.72</w:t>
            </w:r>
          </w:p>
        </w:tc>
        <w:tc>
          <w:tcPr>
            <w:tcW w:w="17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Tetradecanoic acid</w:t>
            </w: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color w:val="000000"/>
                <w:sz w:val="24"/>
                <w:szCs w:val="24"/>
                <w:shd w:val="clear" w:color="auto" w:fill="FFFFFF"/>
              </w:rPr>
              <w:t>C</w:t>
            </w:r>
            <w:r w:rsidRPr="00A63598">
              <w:rPr>
                <w:rFonts w:ascii="Times New Roman" w:hAnsi="Times New Roman" w:cs="Times New Roman"/>
                <w:color w:val="000000"/>
                <w:sz w:val="24"/>
                <w:szCs w:val="24"/>
                <w:shd w:val="clear" w:color="auto" w:fill="FFFFFF"/>
                <w:vertAlign w:val="subscript"/>
              </w:rPr>
              <w:t>14</w:t>
            </w:r>
            <w:r w:rsidRPr="00A63598">
              <w:rPr>
                <w:rFonts w:ascii="Times New Roman" w:hAnsi="Times New Roman" w:cs="Times New Roman"/>
                <w:color w:val="000000"/>
                <w:sz w:val="24"/>
                <w:szCs w:val="24"/>
                <w:shd w:val="clear" w:color="auto" w:fill="FFFFFF"/>
              </w:rPr>
              <w:t>H</w:t>
            </w:r>
            <w:r w:rsidRPr="00A63598">
              <w:rPr>
                <w:rFonts w:ascii="Times New Roman" w:hAnsi="Times New Roman" w:cs="Times New Roman"/>
                <w:color w:val="000000"/>
                <w:sz w:val="24"/>
                <w:szCs w:val="24"/>
                <w:shd w:val="clear" w:color="auto" w:fill="FFFFFF"/>
                <w:vertAlign w:val="subscript"/>
              </w:rPr>
              <w:t>28</w:t>
            </w:r>
            <w:r w:rsidRPr="00A63598">
              <w:rPr>
                <w:rFonts w:ascii="Times New Roman" w:hAnsi="Times New Roman" w:cs="Times New Roman"/>
                <w:color w:val="000000"/>
                <w:sz w:val="24"/>
                <w:szCs w:val="24"/>
                <w:shd w:val="clear" w:color="auto" w:fill="FFFFFF"/>
              </w:rPr>
              <w:t>O</w:t>
            </w:r>
            <w:r w:rsidRPr="00A63598">
              <w:rPr>
                <w:rFonts w:ascii="Times New Roman" w:hAnsi="Times New Roman" w:cs="Times New Roman"/>
                <w:color w:val="000000"/>
                <w:sz w:val="24"/>
                <w:szCs w:val="24"/>
                <w:shd w:val="clear" w:color="auto" w:fill="FFFFFF"/>
                <w:vertAlign w:val="subscript"/>
              </w:rPr>
              <w:t>2</w:t>
            </w:r>
          </w:p>
        </w:tc>
        <w:tc>
          <w:tcPr>
            <w:tcW w:w="117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228</w:t>
            </w:r>
          </w:p>
        </w:tc>
        <w:tc>
          <w:tcPr>
            <w:tcW w:w="1350" w:type="dxa"/>
            <w:vAlign w:val="bottom"/>
          </w:tcPr>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r w:rsidRPr="00A63598">
              <w:rPr>
                <w:rFonts w:ascii="Times New Roman" w:eastAsia="Arial" w:hAnsi="Times New Roman" w:cs="Times New Roman"/>
                <w:color w:val="262626"/>
                <w:sz w:val="24"/>
                <w:szCs w:val="24"/>
              </w:rPr>
              <w:t>4.75</w:t>
            </w: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tc>
        <w:tc>
          <w:tcPr>
            <w:tcW w:w="126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1.00</w:t>
            </w: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60, 73, 228</w:t>
            </w:r>
          </w:p>
        </w:tc>
        <w:tc>
          <w:tcPr>
            <w:tcW w:w="162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noProof/>
                <w:sz w:val="24"/>
                <w:szCs w:val="24"/>
                <w:lang w:val="en-GB" w:eastAsia="en-GB"/>
              </w:rPr>
              <w:drawing>
                <wp:inline distT="0" distB="0" distL="0" distR="0" wp14:anchorId="073DE26F" wp14:editId="6C246FB9">
                  <wp:extent cx="942975" cy="981075"/>
                  <wp:effectExtent l="0" t="0" r="0" b="0"/>
                  <wp:docPr id="13" name="Picture 13" descr="C14H28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14H28O2"/>
                          <pic:cNvPicPr>
                            <a:picLocks noChangeAspect="1" noChangeArrowheads="1"/>
                          </pic:cNvPicPr>
                        </pic:nvPicPr>
                        <pic:blipFill>
                          <a:blip r:embed="rId22" cstate="print">
                            <a:grayscl/>
                          </a:blip>
                          <a:srcRect/>
                          <a:stretch>
                            <a:fillRect/>
                          </a:stretch>
                        </pic:blipFill>
                        <pic:spPr bwMode="auto">
                          <a:xfrm>
                            <a:off x="0" y="0"/>
                            <a:ext cx="942975" cy="981075"/>
                          </a:xfrm>
                          <a:prstGeom prst="rect">
                            <a:avLst/>
                          </a:prstGeom>
                          <a:noFill/>
                          <a:ln w="9525">
                            <a:noFill/>
                            <a:miter lim="800000"/>
                            <a:headEnd/>
                            <a:tailEnd/>
                          </a:ln>
                        </pic:spPr>
                      </pic:pic>
                    </a:graphicData>
                  </a:graphic>
                </wp:inline>
              </w:drawing>
            </w:r>
          </w:p>
        </w:tc>
      </w:tr>
      <w:tr w:rsidR="006E2EFF" w:rsidRPr="00A63598" w:rsidTr="00AB7EFD">
        <w:tc>
          <w:tcPr>
            <w:tcW w:w="8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14</w:t>
            </w:r>
          </w:p>
        </w:tc>
        <w:tc>
          <w:tcPr>
            <w:tcW w:w="108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color w:val="262626"/>
                <w:sz w:val="24"/>
                <w:szCs w:val="24"/>
              </w:rPr>
              <w:t>20.36</w:t>
            </w:r>
          </w:p>
        </w:tc>
        <w:tc>
          <w:tcPr>
            <w:tcW w:w="17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Hexan-3-one</w:t>
            </w: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color w:val="000000"/>
                <w:sz w:val="24"/>
                <w:szCs w:val="24"/>
                <w:shd w:val="clear" w:color="auto" w:fill="FFFFFF"/>
              </w:rPr>
              <w:t>C</w:t>
            </w:r>
            <w:r w:rsidRPr="00A63598">
              <w:rPr>
                <w:rFonts w:ascii="Times New Roman" w:hAnsi="Times New Roman" w:cs="Times New Roman"/>
                <w:color w:val="000000"/>
                <w:sz w:val="24"/>
                <w:szCs w:val="24"/>
                <w:shd w:val="clear" w:color="auto" w:fill="FFFFFF"/>
                <w:vertAlign w:val="subscript"/>
              </w:rPr>
              <w:t>6</w:t>
            </w:r>
            <w:r w:rsidRPr="00A63598">
              <w:rPr>
                <w:rFonts w:ascii="Times New Roman" w:hAnsi="Times New Roman" w:cs="Times New Roman"/>
                <w:color w:val="000000"/>
                <w:sz w:val="24"/>
                <w:szCs w:val="24"/>
                <w:shd w:val="clear" w:color="auto" w:fill="FFFFFF"/>
              </w:rPr>
              <w:t>H</w:t>
            </w:r>
            <w:r w:rsidRPr="00A63598">
              <w:rPr>
                <w:rFonts w:ascii="Times New Roman" w:hAnsi="Times New Roman" w:cs="Times New Roman"/>
                <w:color w:val="000000"/>
                <w:sz w:val="24"/>
                <w:szCs w:val="24"/>
                <w:shd w:val="clear" w:color="auto" w:fill="FFFFFF"/>
                <w:vertAlign w:val="subscript"/>
              </w:rPr>
              <w:t>12</w:t>
            </w:r>
            <w:r w:rsidRPr="00A63598">
              <w:rPr>
                <w:rFonts w:ascii="Times New Roman" w:hAnsi="Times New Roman" w:cs="Times New Roman"/>
                <w:color w:val="000000"/>
                <w:sz w:val="24"/>
                <w:szCs w:val="24"/>
                <w:shd w:val="clear" w:color="auto" w:fill="FFFFFF"/>
              </w:rPr>
              <w:t>O</w:t>
            </w:r>
          </w:p>
        </w:tc>
        <w:tc>
          <w:tcPr>
            <w:tcW w:w="117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100</w:t>
            </w:r>
          </w:p>
        </w:tc>
        <w:tc>
          <w:tcPr>
            <w:tcW w:w="1350" w:type="dxa"/>
            <w:vAlign w:val="bottom"/>
          </w:tcPr>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r w:rsidRPr="00A63598">
              <w:rPr>
                <w:rFonts w:ascii="Times New Roman" w:eastAsia="Arial" w:hAnsi="Times New Roman" w:cs="Times New Roman"/>
                <w:color w:val="262626"/>
                <w:sz w:val="24"/>
                <w:szCs w:val="24"/>
              </w:rPr>
              <w:t>3.17</w:t>
            </w: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tc>
        <w:tc>
          <w:tcPr>
            <w:tcW w:w="126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0.94</w:t>
            </w: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43, 57, 100</w:t>
            </w:r>
          </w:p>
        </w:tc>
        <w:tc>
          <w:tcPr>
            <w:tcW w:w="162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noProof/>
                <w:sz w:val="24"/>
                <w:szCs w:val="24"/>
                <w:lang w:val="en-GB" w:eastAsia="en-GB"/>
              </w:rPr>
              <w:drawing>
                <wp:inline distT="0" distB="0" distL="0" distR="0" wp14:anchorId="4CDEFD46" wp14:editId="21A74404">
                  <wp:extent cx="971550" cy="771525"/>
                  <wp:effectExtent l="0" t="0" r="0" b="0"/>
                  <wp:docPr id="14" name="Picture 14" descr="C6H1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6H12O"/>
                          <pic:cNvPicPr>
                            <a:picLocks noChangeAspect="1" noChangeArrowheads="1"/>
                          </pic:cNvPicPr>
                        </pic:nvPicPr>
                        <pic:blipFill>
                          <a:blip r:embed="rId23" cstate="print">
                            <a:grayscl/>
                          </a:blip>
                          <a:srcRect/>
                          <a:stretch>
                            <a:fillRect/>
                          </a:stretch>
                        </pic:blipFill>
                        <pic:spPr bwMode="auto">
                          <a:xfrm>
                            <a:off x="0" y="0"/>
                            <a:ext cx="971550" cy="771525"/>
                          </a:xfrm>
                          <a:prstGeom prst="rect">
                            <a:avLst/>
                          </a:prstGeom>
                          <a:noFill/>
                          <a:ln w="9525">
                            <a:noFill/>
                            <a:miter lim="800000"/>
                            <a:headEnd/>
                            <a:tailEnd/>
                          </a:ln>
                        </pic:spPr>
                      </pic:pic>
                    </a:graphicData>
                  </a:graphic>
                </wp:inline>
              </w:drawing>
            </w:r>
          </w:p>
        </w:tc>
      </w:tr>
      <w:tr w:rsidR="006E2EFF" w:rsidRPr="00A63598" w:rsidTr="00AB7EFD">
        <w:tc>
          <w:tcPr>
            <w:tcW w:w="8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15</w:t>
            </w:r>
          </w:p>
        </w:tc>
        <w:tc>
          <w:tcPr>
            <w:tcW w:w="108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color w:val="262626"/>
                <w:sz w:val="24"/>
                <w:szCs w:val="24"/>
              </w:rPr>
              <w:t>21.28</w:t>
            </w:r>
          </w:p>
        </w:tc>
        <w:tc>
          <w:tcPr>
            <w:tcW w:w="1710" w:type="dxa"/>
          </w:tcPr>
          <w:p w:rsidR="006E2EFF" w:rsidRPr="00A63598" w:rsidRDefault="006E2EFF" w:rsidP="00AB7EFD">
            <w:pPr>
              <w:shd w:val="clear" w:color="auto" w:fill="FFFFFF"/>
              <w:spacing w:before="100" w:beforeAutospacing="1" w:after="100" w:afterAutospacing="1"/>
              <w:outlineLvl w:val="0"/>
              <w:rPr>
                <w:rFonts w:ascii="Times New Roman" w:hAnsi="Times New Roman" w:cs="Times New Roman"/>
                <w:bCs/>
                <w:color w:val="000000"/>
                <w:spacing w:val="-8"/>
                <w:kern w:val="36"/>
                <w:sz w:val="24"/>
                <w:szCs w:val="24"/>
              </w:rPr>
            </w:pPr>
            <w:r w:rsidRPr="00A63598">
              <w:rPr>
                <w:rFonts w:ascii="Times New Roman" w:hAnsi="Times New Roman" w:cs="Times New Roman"/>
                <w:bCs/>
                <w:color w:val="000000"/>
                <w:spacing w:val="-8"/>
                <w:kern w:val="36"/>
                <w:sz w:val="24"/>
                <w:szCs w:val="24"/>
              </w:rPr>
              <w:t>Propanoic acid, 2-methyl-, hexyl ester</w:t>
            </w:r>
          </w:p>
          <w:p w:rsidR="006E2EFF" w:rsidRPr="00A63598" w:rsidRDefault="006E2EFF" w:rsidP="00AB7EFD">
            <w:pPr>
              <w:rPr>
                <w:rFonts w:ascii="Times New Roman" w:hAnsi="Times New Roman" w:cs="Times New Roman"/>
                <w:sz w:val="24"/>
                <w:szCs w:val="24"/>
              </w:rPr>
            </w:pP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color w:val="000000"/>
                <w:sz w:val="24"/>
                <w:szCs w:val="24"/>
                <w:shd w:val="clear" w:color="auto" w:fill="FFFFFF"/>
              </w:rPr>
              <w:t>C</w:t>
            </w:r>
            <w:r w:rsidRPr="00A63598">
              <w:rPr>
                <w:rFonts w:ascii="Times New Roman" w:hAnsi="Times New Roman" w:cs="Times New Roman"/>
                <w:color w:val="000000"/>
                <w:sz w:val="24"/>
                <w:szCs w:val="24"/>
                <w:shd w:val="clear" w:color="auto" w:fill="FFFFFF"/>
                <w:vertAlign w:val="subscript"/>
              </w:rPr>
              <w:t>10</w:t>
            </w:r>
            <w:r w:rsidRPr="00A63598">
              <w:rPr>
                <w:rFonts w:ascii="Times New Roman" w:hAnsi="Times New Roman" w:cs="Times New Roman"/>
                <w:color w:val="000000"/>
                <w:sz w:val="24"/>
                <w:szCs w:val="24"/>
                <w:shd w:val="clear" w:color="auto" w:fill="FFFFFF"/>
              </w:rPr>
              <w:t>H</w:t>
            </w:r>
            <w:r w:rsidRPr="00A63598">
              <w:rPr>
                <w:rFonts w:ascii="Times New Roman" w:hAnsi="Times New Roman" w:cs="Times New Roman"/>
                <w:color w:val="000000"/>
                <w:sz w:val="24"/>
                <w:szCs w:val="24"/>
                <w:shd w:val="clear" w:color="auto" w:fill="FFFFFF"/>
                <w:vertAlign w:val="subscript"/>
              </w:rPr>
              <w:t>20</w:t>
            </w:r>
            <w:r w:rsidRPr="00A63598">
              <w:rPr>
                <w:rFonts w:ascii="Times New Roman" w:hAnsi="Times New Roman" w:cs="Times New Roman"/>
                <w:color w:val="000000"/>
                <w:sz w:val="24"/>
                <w:szCs w:val="24"/>
                <w:shd w:val="clear" w:color="auto" w:fill="FFFFFF"/>
              </w:rPr>
              <w:t>O</w:t>
            </w:r>
            <w:r w:rsidRPr="00A63598">
              <w:rPr>
                <w:rFonts w:ascii="Times New Roman" w:hAnsi="Times New Roman" w:cs="Times New Roman"/>
                <w:color w:val="000000"/>
                <w:sz w:val="24"/>
                <w:szCs w:val="24"/>
                <w:shd w:val="clear" w:color="auto" w:fill="FFFFFF"/>
                <w:vertAlign w:val="subscript"/>
              </w:rPr>
              <w:t>2</w:t>
            </w:r>
          </w:p>
        </w:tc>
        <w:tc>
          <w:tcPr>
            <w:tcW w:w="117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172</w:t>
            </w:r>
          </w:p>
        </w:tc>
        <w:tc>
          <w:tcPr>
            <w:tcW w:w="1350" w:type="dxa"/>
            <w:vAlign w:val="bottom"/>
          </w:tcPr>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r w:rsidRPr="00A63598">
              <w:rPr>
                <w:rFonts w:ascii="Times New Roman" w:eastAsia="Arial" w:hAnsi="Times New Roman" w:cs="Times New Roman"/>
                <w:color w:val="262626"/>
                <w:sz w:val="24"/>
                <w:szCs w:val="24"/>
              </w:rPr>
              <w:t>1.85</w:t>
            </w: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tc>
        <w:tc>
          <w:tcPr>
            <w:tcW w:w="126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0.12</w:t>
            </w:r>
          </w:p>
        </w:tc>
        <w:tc>
          <w:tcPr>
            <w:tcW w:w="1440" w:type="dxa"/>
          </w:tcPr>
          <w:p w:rsidR="006E2EFF" w:rsidRPr="00A63598" w:rsidRDefault="006E2EFF" w:rsidP="00AB7EFD">
            <w:pPr>
              <w:rPr>
                <w:rFonts w:ascii="Times New Roman" w:hAnsi="Times New Roman" w:cs="Times New Roman"/>
                <w:noProof/>
                <w:sz w:val="24"/>
                <w:szCs w:val="24"/>
              </w:rPr>
            </w:pPr>
            <w:r w:rsidRPr="00A63598">
              <w:rPr>
                <w:rFonts w:ascii="Times New Roman" w:hAnsi="Times New Roman" w:cs="Times New Roman"/>
                <w:noProof/>
                <w:sz w:val="24"/>
                <w:szCs w:val="24"/>
              </w:rPr>
              <w:t>42, 69, 172</w:t>
            </w:r>
          </w:p>
        </w:tc>
        <w:tc>
          <w:tcPr>
            <w:tcW w:w="162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noProof/>
                <w:sz w:val="24"/>
                <w:szCs w:val="24"/>
                <w:lang w:val="en-GB" w:eastAsia="en-GB"/>
              </w:rPr>
              <w:drawing>
                <wp:inline distT="0" distB="0" distL="0" distR="0" wp14:anchorId="28E92246" wp14:editId="12D4A296">
                  <wp:extent cx="971550" cy="1285875"/>
                  <wp:effectExtent l="0" t="0" r="0" b="0"/>
                  <wp:docPr id="15" name="Picture 1" descr="C10H20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0H20O2"/>
                          <pic:cNvPicPr>
                            <a:picLocks noChangeAspect="1" noChangeArrowheads="1"/>
                          </pic:cNvPicPr>
                        </pic:nvPicPr>
                        <pic:blipFill>
                          <a:blip r:embed="rId24" cstate="print">
                            <a:grayscl/>
                          </a:blip>
                          <a:srcRect/>
                          <a:stretch>
                            <a:fillRect/>
                          </a:stretch>
                        </pic:blipFill>
                        <pic:spPr bwMode="auto">
                          <a:xfrm>
                            <a:off x="0" y="0"/>
                            <a:ext cx="971550" cy="1285875"/>
                          </a:xfrm>
                          <a:prstGeom prst="rect">
                            <a:avLst/>
                          </a:prstGeom>
                          <a:noFill/>
                          <a:ln w="9525">
                            <a:noFill/>
                            <a:miter lim="800000"/>
                            <a:headEnd/>
                            <a:tailEnd/>
                          </a:ln>
                        </pic:spPr>
                      </pic:pic>
                    </a:graphicData>
                  </a:graphic>
                </wp:inline>
              </w:drawing>
            </w:r>
          </w:p>
        </w:tc>
      </w:tr>
      <w:tr w:rsidR="006E2EFF" w:rsidRPr="00A63598" w:rsidTr="00AB7EFD">
        <w:tc>
          <w:tcPr>
            <w:tcW w:w="8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16</w:t>
            </w:r>
          </w:p>
        </w:tc>
        <w:tc>
          <w:tcPr>
            <w:tcW w:w="108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color w:val="262626"/>
                <w:sz w:val="24"/>
                <w:szCs w:val="24"/>
              </w:rPr>
              <w:t>22.00</w:t>
            </w:r>
          </w:p>
        </w:tc>
        <w:tc>
          <w:tcPr>
            <w:tcW w:w="171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sz w:val="24"/>
                <w:szCs w:val="24"/>
              </w:rPr>
              <w:t>Dodecanoic acid</w:t>
            </w:r>
          </w:p>
        </w:tc>
        <w:tc>
          <w:tcPr>
            <w:tcW w:w="144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color w:val="000000"/>
                <w:sz w:val="24"/>
                <w:szCs w:val="24"/>
                <w:shd w:val="clear" w:color="auto" w:fill="FFFFFF"/>
              </w:rPr>
              <w:t>C</w:t>
            </w:r>
            <w:r w:rsidRPr="00A63598">
              <w:rPr>
                <w:rFonts w:ascii="Times New Roman" w:hAnsi="Times New Roman" w:cs="Times New Roman"/>
                <w:color w:val="000000"/>
                <w:sz w:val="24"/>
                <w:szCs w:val="24"/>
                <w:shd w:val="clear" w:color="auto" w:fill="FFFFFF"/>
                <w:vertAlign w:val="subscript"/>
              </w:rPr>
              <w:t>12</w:t>
            </w:r>
            <w:r w:rsidRPr="00A63598">
              <w:rPr>
                <w:rFonts w:ascii="Times New Roman" w:hAnsi="Times New Roman" w:cs="Times New Roman"/>
                <w:color w:val="000000"/>
                <w:sz w:val="24"/>
                <w:szCs w:val="24"/>
                <w:shd w:val="clear" w:color="auto" w:fill="FFFFFF"/>
              </w:rPr>
              <w:t>H</w:t>
            </w:r>
            <w:r w:rsidRPr="00A63598">
              <w:rPr>
                <w:rFonts w:ascii="Times New Roman" w:hAnsi="Times New Roman" w:cs="Times New Roman"/>
                <w:color w:val="000000"/>
                <w:sz w:val="24"/>
                <w:szCs w:val="24"/>
                <w:shd w:val="clear" w:color="auto" w:fill="FFFFFF"/>
                <w:vertAlign w:val="subscript"/>
              </w:rPr>
              <w:t>24</w:t>
            </w:r>
            <w:r w:rsidRPr="00A63598">
              <w:rPr>
                <w:rFonts w:ascii="Times New Roman" w:hAnsi="Times New Roman" w:cs="Times New Roman"/>
                <w:color w:val="000000"/>
                <w:sz w:val="24"/>
                <w:szCs w:val="24"/>
                <w:shd w:val="clear" w:color="auto" w:fill="FFFFFF"/>
              </w:rPr>
              <w:t>O</w:t>
            </w:r>
            <w:r w:rsidRPr="00A63598">
              <w:rPr>
                <w:rFonts w:ascii="Times New Roman" w:hAnsi="Times New Roman" w:cs="Times New Roman"/>
                <w:color w:val="000000"/>
                <w:sz w:val="24"/>
                <w:szCs w:val="24"/>
                <w:shd w:val="clear" w:color="auto" w:fill="FFFFFF"/>
                <w:vertAlign w:val="subscript"/>
              </w:rPr>
              <w:t>2</w:t>
            </w:r>
          </w:p>
        </w:tc>
        <w:tc>
          <w:tcPr>
            <w:tcW w:w="1170" w:type="dxa"/>
          </w:tcPr>
          <w:p w:rsidR="006E2EFF" w:rsidRPr="00A63598" w:rsidRDefault="006E2EFF" w:rsidP="00AB7EFD">
            <w:pPr>
              <w:spacing w:line="360" w:lineRule="auto"/>
              <w:jc w:val="both"/>
              <w:rPr>
                <w:rFonts w:ascii="Times New Roman" w:hAnsi="Times New Roman" w:cs="Times New Roman"/>
                <w:color w:val="262626"/>
                <w:w w:val="99"/>
                <w:sz w:val="24"/>
                <w:szCs w:val="24"/>
              </w:rPr>
            </w:pPr>
            <w:r w:rsidRPr="00A63598">
              <w:rPr>
                <w:rFonts w:ascii="Times New Roman" w:hAnsi="Times New Roman" w:cs="Times New Roman"/>
                <w:color w:val="262626"/>
                <w:w w:val="99"/>
                <w:sz w:val="24"/>
                <w:szCs w:val="24"/>
              </w:rPr>
              <w:t>200</w:t>
            </w:r>
          </w:p>
        </w:tc>
        <w:tc>
          <w:tcPr>
            <w:tcW w:w="1350" w:type="dxa"/>
            <w:vAlign w:val="bottom"/>
          </w:tcPr>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r w:rsidRPr="00A63598">
              <w:rPr>
                <w:rFonts w:ascii="Times New Roman" w:eastAsia="Arial" w:hAnsi="Times New Roman" w:cs="Times New Roman"/>
                <w:color w:val="262626"/>
                <w:sz w:val="24"/>
                <w:szCs w:val="24"/>
              </w:rPr>
              <w:t>0.53</w:t>
            </w: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tc>
        <w:tc>
          <w:tcPr>
            <w:tcW w:w="1260" w:type="dxa"/>
          </w:tcPr>
          <w:p w:rsidR="006E2EFF" w:rsidRPr="00A63598" w:rsidRDefault="006E2EFF" w:rsidP="00AB7EFD">
            <w:pPr>
              <w:spacing w:line="360" w:lineRule="auto"/>
              <w:jc w:val="both"/>
              <w:rPr>
                <w:rFonts w:ascii="Times New Roman" w:hAnsi="Times New Roman" w:cs="Times New Roman"/>
                <w:color w:val="262626"/>
                <w:w w:val="95"/>
                <w:sz w:val="24"/>
                <w:szCs w:val="24"/>
              </w:rPr>
            </w:pPr>
            <w:r w:rsidRPr="00A63598">
              <w:rPr>
                <w:rFonts w:ascii="Times New Roman" w:hAnsi="Times New Roman" w:cs="Times New Roman"/>
                <w:color w:val="262626"/>
                <w:w w:val="95"/>
                <w:sz w:val="24"/>
                <w:szCs w:val="24"/>
              </w:rPr>
              <w:t>0.30</w:t>
            </w:r>
          </w:p>
        </w:tc>
        <w:tc>
          <w:tcPr>
            <w:tcW w:w="1440" w:type="dxa"/>
          </w:tcPr>
          <w:p w:rsidR="006E2EFF" w:rsidRPr="00A63598" w:rsidRDefault="006E2EFF" w:rsidP="00AB7EFD">
            <w:pPr>
              <w:spacing w:line="360" w:lineRule="auto"/>
              <w:jc w:val="both"/>
              <w:rPr>
                <w:rFonts w:ascii="Times New Roman" w:hAnsi="Times New Roman" w:cs="Times New Roman"/>
                <w:noProof/>
                <w:sz w:val="24"/>
                <w:szCs w:val="24"/>
              </w:rPr>
            </w:pPr>
            <w:r w:rsidRPr="00A63598">
              <w:rPr>
                <w:rFonts w:ascii="Times New Roman" w:hAnsi="Times New Roman" w:cs="Times New Roman"/>
                <w:noProof/>
                <w:sz w:val="24"/>
                <w:szCs w:val="24"/>
              </w:rPr>
              <w:t>43, 57, 142</w:t>
            </w:r>
          </w:p>
        </w:tc>
        <w:tc>
          <w:tcPr>
            <w:tcW w:w="1620" w:type="dxa"/>
          </w:tcPr>
          <w:p w:rsidR="006E2EFF" w:rsidRPr="00A63598" w:rsidRDefault="006E2EFF" w:rsidP="00AB7EFD">
            <w:pPr>
              <w:spacing w:line="360" w:lineRule="auto"/>
              <w:jc w:val="both"/>
              <w:rPr>
                <w:rFonts w:ascii="Times New Roman" w:hAnsi="Times New Roman" w:cs="Times New Roman"/>
                <w:color w:val="262626"/>
                <w:w w:val="95"/>
                <w:sz w:val="24"/>
                <w:szCs w:val="24"/>
              </w:rPr>
            </w:pPr>
            <w:r w:rsidRPr="00A63598">
              <w:rPr>
                <w:rFonts w:ascii="Times New Roman" w:hAnsi="Times New Roman" w:cs="Times New Roman"/>
                <w:noProof/>
                <w:sz w:val="24"/>
                <w:szCs w:val="24"/>
                <w:lang w:val="en-GB" w:eastAsia="en-GB"/>
              </w:rPr>
              <w:drawing>
                <wp:inline distT="0" distB="0" distL="0" distR="0" wp14:anchorId="026E0F17" wp14:editId="53459A7B">
                  <wp:extent cx="1038225" cy="1019175"/>
                  <wp:effectExtent l="0" t="0" r="9525" b="0"/>
                  <wp:docPr id="16" name="Picture 1" descr="C12H24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2H24O2"/>
                          <pic:cNvPicPr>
                            <a:picLocks noChangeAspect="1" noChangeArrowheads="1"/>
                          </pic:cNvPicPr>
                        </pic:nvPicPr>
                        <pic:blipFill>
                          <a:blip r:embed="rId25" cstate="print">
                            <a:grayscl/>
                          </a:blip>
                          <a:srcRect/>
                          <a:stretch>
                            <a:fillRect/>
                          </a:stretch>
                        </pic:blipFill>
                        <pic:spPr bwMode="auto">
                          <a:xfrm>
                            <a:off x="0" y="0"/>
                            <a:ext cx="1038225" cy="1019175"/>
                          </a:xfrm>
                          <a:prstGeom prst="rect">
                            <a:avLst/>
                          </a:prstGeom>
                          <a:noFill/>
                          <a:ln w="9525">
                            <a:noFill/>
                            <a:miter lim="800000"/>
                            <a:headEnd/>
                            <a:tailEnd/>
                          </a:ln>
                        </pic:spPr>
                      </pic:pic>
                    </a:graphicData>
                  </a:graphic>
                </wp:inline>
              </w:drawing>
            </w:r>
          </w:p>
        </w:tc>
      </w:tr>
      <w:tr w:rsidR="006E2EFF" w:rsidRPr="00A63598" w:rsidTr="00AB7EFD">
        <w:tc>
          <w:tcPr>
            <w:tcW w:w="8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17</w:t>
            </w:r>
          </w:p>
        </w:tc>
        <w:tc>
          <w:tcPr>
            <w:tcW w:w="108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color w:val="262626"/>
                <w:sz w:val="24"/>
                <w:szCs w:val="24"/>
              </w:rPr>
              <w:t>25.78</w:t>
            </w:r>
          </w:p>
        </w:tc>
        <w:tc>
          <w:tcPr>
            <w:tcW w:w="171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sz w:val="24"/>
                <w:szCs w:val="24"/>
              </w:rPr>
              <w:t>Toluene</w:t>
            </w:r>
          </w:p>
        </w:tc>
        <w:tc>
          <w:tcPr>
            <w:tcW w:w="1440" w:type="dxa"/>
          </w:tcPr>
          <w:p w:rsidR="006E2EFF" w:rsidRPr="00A63598" w:rsidRDefault="006E2EFF" w:rsidP="00AB7EFD">
            <w:pPr>
              <w:jc w:val="both"/>
              <w:rPr>
                <w:rFonts w:ascii="Times New Roman" w:hAnsi="Times New Roman" w:cs="Times New Roman"/>
                <w:color w:val="262626"/>
                <w:sz w:val="24"/>
                <w:szCs w:val="24"/>
                <w:shd w:val="clear" w:color="auto" w:fill="FFFFFF"/>
              </w:rPr>
            </w:pPr>
            <w:r w:rsidRPr="00A63598">
              <w:rPr>
                <w:rFonts w:ascii="Times New Roman" w:hAnsi="Times New Roman" w:cs="Times New Roman"/>
                <w:sz w:val="24"/>
                <w:szCs w:val="24"/>
              </w:rPr>
              <w:t>C</w:t>
            </w:r>
            <w:r w:rsidRPr="00A63598">
              <w:rPr>
                <w:rFonts w:ascii="Times New Roman" w:hAnsi="Times New Roman" w:cs="Times New Roman"/>
                <w:sz w:val="24"/>
                <w:szCs w:val="24"/>
                <w:vertAlign w:val="subscript"/>
              </w:rPr>
              <w:t>7</w:t>
            </w:r>
            <w:r w:rsidRPr="00A63598">
              <w:rPr>
                <w:rFonts w:ascii="Times New Roman" w:hAnsi="Times New Roman" w:cs="Times New Roman"/>
                <w:sz w:val="24"/>
                <w:szCs w:val="24"/>
              </w:rPr>
              <w:t>H</w:t>
            </w:r>
            <w:r w:rsidRPr="00A63598">
              <w:rPr>
                <w:rFonts w:ascii="Times New Roman" w:hAnsi="Times New Roman" w:cs="Times New Roman"/>
                <w:sz w:val="24"/>
                <w:szCs w:val="24"/>
                <w:vertAlign w:val="subscript"/>
              </w:rPr>
              <w:t>8</w:t>
            </w:r>
          </w:p>
        </w:tc>
        <w:tc>
          <w:tcPr>
            <w:tcW w:w="1170" w:type="dxa"/>
          </w:tcPr>
          <w:p w:rsidR="006E2EFF" w:rsidRPr="00A63598" w:rsidRDefault="006E2EFF" w:rsidP="00AB7EFD">
            <w:pPr>
              <w:spacing w:line="360" w:lineRule="auto"/>
              <w:jc w:val="both"/>
              <w:rPr>
                <w:rFonts w:ascii="Times New Roman" w:hAnsi="Times New Roman" w:cs="Times New Roman"/>
                <w:color w:val="262626"/>
                <w:w w:val="99"/>
                <w:sz w:val="24"/>
                <w:szCs w:val="24"/>
              </w:rPr>
            </w:pPr>
            <w:r w:rsidRPr="00A63598">
              <w:rPr>
                <w:rFonts w:ascii="Times New Roman" w:hAnsi="Times New Roman" w:cs="Times New Roman"/>
                <w:color w:val="262626"/>
                <w:w w:val="99"/>
                <w:sz w:val="24"/>
                <w:szCs w:val="24"/>
              </w:rPr>
              <w:t>92</w:t>
            </w:r>
          </w:p>
        </w:tc>
        <w:tc>
          <w:tcPr>
            <w:tcW w:w="1350" w:type="dxa"/>
            <w:vAlign w:val="bottom"/>
          </w:tcPr>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r w:rsidRPr="00A63598">
              <w:rPr>
                <w:rFonts w:ascii="Times New Roman" w:eastAsia="Arial" w:hAnsi="Times New Roman" w:cs="Times New Roman"/>
                <w:color w:val="262626"/>
                <w:sz w:val="24"/>
                <w:szCs w:val="24"/>
              </w:rPr>
              <w:t>0.26</w:t>
            </w: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tc>
        <w:tc>
          <w:tcPr>
            <w:tcW w:w="126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0.26</w:t>
            </w:r>
          </w:p>
        </w:tc>
        <w:tc>
          <w:tcPr>
            <w:tcW w:w="1440" w:type="dxa"/>
          </w:tcPr>
          <w:p w:rsidR="006E2EFF" w:rsidRPr="00A63598" w:rsidRDefault="006E2EFF" w:rsidP="00AB7EFD">
            <w:pPr>
              <w:spacing w:line="360" w:lineRule="auto"/>
              <w:ind w:right="10"/>
              <w:jc w:val="both"/>
              <w:rPr>
                <w:rFonts w:ascii="Times New Roman" w:hAnsi="Times New Roman" w:cs="Times New Roman"/>
                <w:color w:val="262626"/>
                <w:sz w:val="24"/>
                <w:szCs w:val="24"/>
              </w:rPr>
            </w:pPr>
            <w:r w:rsidRPr="00A63598">
              <w:rPr>
                <w:rFonts w:ascii="Times New Roman" w:hAnsi="Times New Roman" w:cs="Times New Roman"/>
                <w:color w:val="262626"/>
                <w:sz w:val="24"/>
                <w:szCs w:val="24"/>
              </w:rPr>
              <w:t>65, 91, 92</w:t>
            </w:r>
          </w:p>
        </w:tc>
        <w:tc>
          <w:tcPr>
            <w:tcW w:w="1620" w:type="dxa"/>
          </w:tcPr>
          <w:p w:rsidR="006E2EFF" w:rsidRPr="00A63598" w:rsidRDefault="006E2EFF" w:rsidP="00AB7EFD">
            <w:pPr>
              <w:spacing w:line="360" w:lineRule="auto"/>
              <w:ind w:right="10"/>
              <w:jc w:val="both"/>
              <w:rPr>
                <w:rFonts w:ascii="Times New Roman" w:hAnsi="Times New Roman" w:cs="Times New Roman"/>
                <w:noProof/>
                <w:color w:val="262626"/>
                <w:sz w:val="24"/>
                <w:szCs w:val="24"/>
              </w:rPr>
            </w:pPr>
            <w:r w:rsidRPr="00A63598">
              <w:rPr>
                <w:rFonts w:ascii="Times New Roman" w:hAnsi="Times New Roman" w:cs="Times New Roman"/>
                <w:noProof/>
                <w:sz w:val="24"/>
                <w:szCs w:val="24"/>
                <w:lang w:val="en-GB" w:eastAsia="en-GB"/>
              </w:rPr>
              <w:drawing>
                <wp:inline distT="0" distB="0" distL="0" distR="0" wp14:anchorId="30443236" wp14:editId="4346FDB6">
                  <wp:extent cx="1028700" cy="838200"/>
                  <wp:effectExtent l="0" t="0" r="0" b="0"/>
                  <wp:docPr id="17" name="Picture 1" descr="C7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H8"/>
                          <pic:cNvPicPr>
                            <a:picLocks noChangeAspect="1" noChangeArrowheads="1"/>
                          </pic:cNvPicPr>
                        </pic:nvPicPr>
                        <pic:blipFill>
                          <a:blip r:embed="rId26" cstate="print"/>
                          <a:srcRect/>
                          <a:stretch>
                            <a:fillRect/>
                          </a:stretch>
                        </pic:blipFill>
                        <pic:spPr bwMode="auto">
                          <a:xfrm>
                            <a:off x="0" y="0"/>
                            <a:ext cx="1028700" cy="838200"/>
                          </a:xfrm>
                          <a:prstGeom prst="rect">
                            <a:avLst/>
                          </a:prstGeom>
                          <a:noFill/>
                          <a:ln w="9525">
                            <a:noFill/>
                            <a:miter lim="800000"/>
                            <a:headEnd/>
                            <a:tailEnd/>
                          </a:ln>
                        </pic:spPr>
                      </pic:pic>
                    </a:graphicData>
                  </a:graphic>
                </wp:inline>
              </w:drawing>
            </w:r>
          </w:p>
        </w:tc>
      </w:tr>
      <w:tr w:rsidR="006E2EFF" w:rsidRPr="00A63598" w:rsidTr="00AB7EFD">
        <w:tc>
          <w:tcPr>
            <w:tcW w:w="8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18</w:t>
            </w:r>
          </w:p>
        </w:tc>
        <w:tc>
          <w:tcPr>
            <w:tcW w:w="1080" w:type="dxa"/>
          </w:tcPr>
          <w:p w:rsidR="006E2EFF" w:rsidRPr="00A63598" w:rsidRDefault="006E2EFF" w:rsidP="00AB7EFD">
            <w:pPr>
              <w:jc w:val="both"/>
              <w:rPr>
                <w:rFonts w:ascii="Times New Roman" w:hAnsi="Times New Roman" w:cs="Times New Roman"/>
                <w:color w:val="262626"/>
                <w:sz w:val="24"/>
                <w:szCs w:val="24"/>
              </w:rPr>
            </w:pPr>
            <w:r w:rsidRPr="00A63598">
              <w:rPr>
                <w:rFonts w:ascii="Times New Roman" w:hAnsi="Times New Roman" w:cs="Times New Roman"/>
                <w:color w:val="262626"/>
                <w:sz w:val="24"/>
                <w:szCs w:val="24"/>
              </w:rPr>
              <w:t>28.96</w:t>
            </w:r>
          </w:p>
        </w:tc>
        <w:tc>
          <w:tcPr>
            <w:tcW w:w="171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1-octadecene</w:t>
            </w: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color w:val="000000"/>
                <w:sz w:val="24"/>
                <w:szCs w:val="24"/>
                <w:shd w:val="clear" w:color="auto" w:fill="FFFFFF"/>
              </w:rPr>
              <w:t>C</w:t>
            </w:r>
            <w:r w:rsidRPr="00A63598">
              <w:rPr>
                <w:rFonts w:ascii="Times New Roman" w:hAnsi="Times New Roman" w:cs="Times New Roman"/>
                <w:color w:val="000000"/>
                <w:sz w:val="24"/>
                <w:szCs w:val="24"/>
                <w:shd w:val="clear" w:color="auto" w:fill="FFFFFF"/>
                <w:vertAlign w:val="subscript"/>
              </w:rPr>
              <w:t>18</w:t>
            </w:r>
            <w:r w:rsidRPr="00A63598">
              <w:rPr>
                <w:rFonts w:ascii="Times New Roman" w:hAnsi="Times New Roman" w:cs="Times New Roman"/>
                <w:color w:val="000000"/>
                <w:sz w:val="24"/>
                <w:szCs w:val="24"/>
                <w:shd w:val="clear" w:color="auto" w:fill="FFFFFF"/>
              </w:rPr>
              <w:t>H</w:t>
            </w:r>
            <w:r w:rsidRPr="00A63598">
              <w:rPr>
                <w:rFonts w:ascii="Times New Roman" w:hAnsi="Times New Roman" w:cs="Times New Roman"/>
                <w:color w:val="000000"/>
                <w:sz w:val="24"/>
                <w:szCs w:val="24"/>
                <w:shd w:val="clear" w:color="auto" w:fill="FFFFFF"/>
                <w:vertAlign w:val="subscript"/>
              </w:rPr>
              <w:t>36</w:t>
            </w:r>
          </w:p>
        </w:tc>
        <w:tc>
          <w:tcPr>
            <w:tcW w:w="117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252</w:t>
            </w:r>
          </w:p>
        </w:tc>
        <w:tc>
          <w:tcPr>
            <w:tcW w:w="1350" w:type="dxa"/>
            <w:vAlign w:val="bottom"/>
          </w:tcPr>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r w:rsidRPr="00A63598">
              <w:rPr>
                <w:rFonts w:ascii="Times New Roman" w:eastAsia="Arial" w:hAnsi="Times New Roman" w:cs="Times New Roman"/>
                <w:color w:val="262626"/>
                <w:sz w:val="24"/>
                <w:szCs w:val="24"/>
              </w:rPr>
              <w:t>0.26</w:t>
            </w: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p w:rsidR="006E2EFF" w:rsidRPr="00A63598" w:rsidRDefault="006E2EFF" w:rsidP="00AB7EFD">
            <w:pPr>
              <w:spacing w:line="360" w:lineRule="auto"/>
              <w:ind w:right="250"/>
              <w:jc w:val="both"/>
              <w:rPr>
                <w:rFonts w:ascii="Times New Roman" w:eastAsia="Arial" w:hAnsi="Times New Roman" w:cs="Times New Roman"/>
                <w:color w:val="262626"/>
                <w:sz w:val="24"/>
                <w:szCs w:val="24"/>
              </w:rPr>
            </w:pPr>
          </w:p>
        </w:tc>
        <w:tc>
          <w:tcPr>
            <w:tcW w:w="126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0.30</w:t>
            </w:r>
          </w:p>
        </w:tc>
        <w:tc>
          <w:tcPr>
            <w:tcW w:w="144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sz w:val="24"/>
                <w:szCs w:val="24"/>
              </w:rPr>
              <w:t>43, 55, 252</w:t>
            </w:r>
          </w:p>
        </w:tc>
        <w:tc>
          <w:tcPr>
            <w:tcW w:w="1620" w:type="dxa"/>
          </w:tcPr>
          <w:p w:rsidR="006E2EFF" w:rsidRPr="00A63598" w:rsidRDefault="006E2EFF" w:rsidP="00AB7EFD">
            <w:pPr>
              <w:rPr>
                <w:rFonts w:ascii="Times New Roman" w:hAnsi="Times New Roman" w:cs="Times New Roman"/>
                <w:sz w:val="24"/>
                <w:szCs w:val="24"/>
              </w:rPr>
            </w:pPr>
            <w:r w:rsidRPr="00A63598">
              <w:rPr>
                <w:rFonts w:ascii="Times New Roman" w:hAnsi="Times New Roman" w:cs="Times New Roman"/>
                <w:noProof/>
                <w:sz w:val="24"/>
                <w:szCs w:val="24"/>
                <w:lang w:val="en-GB" w:eastAsia="en-GB"/>
              </w:rPr>
              <w:drawing>
                <wp:inline distT="0" distB="0" distL="0" distR="0" wp14:anchorId="157FFC85" wp14:editId="6A074624">
                  <wp:extent cx="895350" cy="828675"/>
                  <wp:effectExtent l="19050" t="0" r="0" b="0"/>
                  <wp:docPr id="18" name="Picture 18" descr="C18H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18H36"/>
                          <pic:cNvPicPr>
                            <a:picLocks noChangeAspect="1" noChangeArrowheads="1"/>
                          </pic:cNvPicPr>
                        </pic:nvPicPr>
                        <pic:blipFill>
                          <a:blip r:embed="rId27" cstate="print"/>
                          <a:srcRect/>
                          <a:stretch>
                            <a:fillRect/>
                          </a:stretch>
                        </pic:blipFill>
                        <pic:spPr bwMode="auto">
                          <a:xfrm>
                            <a:off x="0" y="0"/>
                            <a:ext cx="895350" cy="828675"/>
                          </a:xfrm>
                          <a:prstGeom prst="rect">
                            <a:avLst/>
                          </a:prstGeom>
                          <a:noFill/>
                          <a:ln w="9525">
                            <a:noFill/>
                            <a:miter lim="800000"/>
                            <a:headEnd/>
                            <a:tailEnd/>
                          </a:ln>
                        </pic:spPr>
                      </pic:pic>
                    </a:graphicData>
                  </a:graphic>
                </wp:inline>
              </w:drawing>
            </w:r>
          </w:p>
        </w:tc>
      </w:tr>
    </w:tbl>
    <w:p w:rsidR="006E2EFF" w:rsidRPr="00301425" w:rsidRDefault="006E2EFF" w:rsidP="006E2EFF">
      <w:pPr>
        <w:spacing w:line="360" w:lineRule="auto"/>
        <w:jc w:val="both"/>
        <w:rPr>
          <w:rFonts w:ascii="Times New Roman" w:hAnsi="Times New Roman" w:cs="Times New Roman"/>
          <w:bCs/>
          <w:sz w:val="24"/>
          <w:szCs w:val="24"/>
        </w:rPr>
      </w:pPr>
    </w:p>
    <w:p w:rsidR="006E2EFF" w:rsidRPr="00AE44F2"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The pyrolysis-oil (liquid products of pyrolysis) from plastic wastes were analyses by GC-MS </w:t>
      </w:r>
      <w:r w:rsidRPr="00A63598">
        <w:rPr>
          <w:rFonts w:ascii="Times New Roman" w:hAnsi="Times New Roman" w:cs="Times New Roman"/>
          <w:sz w:val="24"/>
          <w:szCs w:val="24"/>
        </w:rPr>
        <w:t xml:space="preserve">(Table 4.7). </w:t>
      </w:r>
      <w:r w:rsidRPr="00AE44F2">
        <w:rPr>
          <w:rFonts w:ascii="Times New Roman" w:hAnsi="Times New Roman" w:cs="Times New Roman"/>
          <w:sz w:val="24"/>
          <w:szCs w:val="24"/>
        </w:rPr>
        <w:t xml:space="preserve">The identified compounds were categorized according to the length of their carbon chain: C5–C9, C10–C13 and </w:t>
      </w:r>
      <w:r>
        <w:rPr>
          <w:rFonts w:ascii="Times New Roman" w:hAnsi="Times New Roman" w:cs="Times New Roman"/>
          <w:sz w:val="24"/>
          <w:szCs w:val="24"/>
        </w:rPr>
        <w:t>=</w:t>
      </w:r>
      <w:r w:rsidRPr="00AE44F2">
        <w:rPr>
          <w:rFonts w:ascii="Times New Roman" w:hAnsi="Times New Roman" w:cs="Times New Roman"/>
          <w:sz w:val="24"/>
          <w:szCs w:val="24"/>
        </w:rPr>
        <w:t xml:space="preserve">C13. Those molecules with a chain length of C5–C9 comparable to the composition of gasoline, while </w:t>
      </w:r>
      <w:r>
        <w:rPr>
          <w:rFonts w:ascii="Times New Roman" w:hAnsi="Times New Roman" w:cs="Times New Roman"/>
          <w:sz w:val="24"/>
          <w:szCs w:val="24"/>
        </w:rPr>
        <w:t>=</w:t>
      </w:r>
      <w:r w:rsidRPr="00AE44F2">
        <w:rPr>
          <w:rFonts w:ascii="Times New Roman" w:hAnsi="Times New Roman" w:cs="Times New Roman"/>
          <w:sz w:val="24"/>
          <w:szCs w:val="24"/>
        </w:rPr>
        <w:t xml:space="preserve">C13 are heavy oils. It was observed that catalytic and non-catalytic pyrolysis of PS mainly yielded aromatic hydrocarbons with carbon number C5–C9 around 60% and </w:t>
      </w:r>
      <w:r>
        <w:rPr>
          <w:rFonts w:ascii="Times New Roman" w:hAnsi="Times New Roman" w:cs="Times New Roman"/>
          <w:sz w:val="24"/>
          <w:szCs w:val="24"/>
        </w:rPr>
        <w:t>=</w:t>
      </w:r>
      <w:r w:rsidRPr="00AE44F2">
        <w:rPr>
          <w:rFonts w:ascii="Times New Roman" w:hAnsi="Times New Roman" w:cs="Times New Roman"/>
          <w:sz w:val="24"/>
          <w:szCs w:val="24"/>
        </w:rPr>
        <w:t>C13 around 30%. These compounds are similar to those present i</w:t>
      </w:r>
      <w:r w:rsidRPr="00A63598">
        <w:rPr>
          <w:rFonts w:ascii="Times New Roman" w:hAnsi="Times New Roman" w:cs="Times New Roman"/>
          <w:sz w:val="24"/>
          <w:szCs w:val="24"/>
        </w:rPr>
        <w:t xml:space="preserve">n Table 4.3 </w:t>
      </w:r>
      <w:r w:rsidRPr="00AE44F2">
        <w:rPr>
          <w:rFonts w:ascii="Times New Roman" w:hAnsi="Times New Roman" w:cs="Times New Roman"/>
          <w:sz w:val="24"/>
          <w:szCs w:val="24"/>
        </w:rPr>
        <w:t xml:space="preserve">kerosene more than diesel. It has been reported that one of the mechanisms of formation of aromatics during pyrolysis is via Diels–Alder reactions and subsequent dehydrogenation to form </w:t>
      </w:r>
      <w:r w:rsidRPr="007E6DE1">
        <w:rPr>
          <w:rFonts w:ascii="Times New Roman" w:hAnsi="Times New Roman" w:cs="Times New Roman"/>
          <w:sz w:val="24"/>
          <w:szCs w:val="24"/>
        </w:rPr>
        <w:t>aromatic rings and it is probably related to the specific composition of the sample pyrolyzed (Lopez, et al; 2010).</w:t>
      </w:r>
      <w:r w:rsidRPr="00AE44F2">
        <w:rPr>
          <w:rFonts w:ascii="Times New Roman" w:hAnsi="Times New Roman" w:cs="Times New Roman"/>
          <w:sz w:val="24"/>
          <w:szCs w:val="24"/>
        </w:rPr>
        <w:t xml:space="preserve"> However, in the case of polystyrene, this feedstock is highly aromatic and as such would be likely to also yield aromatic products during catalytic pyrolysis.</w:t>
      </w:r>
    </w:p>
    <w:p w:rsidR="006E2EFF" w:rsidRDefault="006E2EFF" w:rsidP="006E2EFF">
      <w:pPr>
        <w:spacing w:line="360" w:lineRule="auto"/>
        <w:jc w:val="both"/>
        <w:rPr>
          <w:rFonts w:ascii="Times New Roman" w:hAnsi="Times New Roman" w:cs="Times New Roman"/>
          <w:sz w:val="24"/>
          <w:szCs w:val="24"/>
        </w:rPr>
      </w:pPr>
      <w:r w:rsidRPr="00A63598">
        <w:rPr>
          <w:noProof/>
          <w:lang w:val="en-GB" w:eastAsia="en-GB"/>
        </w:rPr>
        <w:drawing>
          <wp:inline distT="0" distB="0" distL="0" distR="0" wp14:anchorId="341ACC63" wp14:editId="031FCEBB">
            <wp:extent cx="5943600" cy="778700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7787005"/>
                    </a:xfrm>
                    <a:prstGeom prst="rect">
                      <a:avLst/>
                    </a:prstGeom>
                    <a:noFill/>
                    <a:ln>
                      <a:noFill/>
                    </a:ln>
                  </pic:spPr>
                </pic:pic>
              </a:graphicData>
            </a:graphic>
          </wp:inline>
        </w:drawing>
      </w:r>
    </w:p>
    <w:p w:rsidR="006E2EFF" w:rsidRDefault="006E2EFF" w:rsidP="006E2EFF">
      <w:pPr>
        <w:spacing w:line="360" w:lineRule="auto"/>
        <w:jc w:val="both"/>
        <w:rPr>
          <w:rFonts w:ascii="Times New Roman" w:hAnsi="Times New Roman" w:cs="Times New Roman"/>
          <w:sz w:val="24"/>
          <w:szCs w:val="24"/>
        </w:rPr>
      </w:pPr>
      <w:r>
        <w:rPr>
          <w:rFonts w:ascii="Times New Roman" w:hAnsi="Times New Roman" w:cs="Times New Roman"/>
          <w:sz w:val="24"/>
          <w:szCs w:val="24"/>
        </w:rPr>
        <w:t>Figure 4.2 GCMS chromatogram of pyrolysis oil</w:t>
      </w:r>
    </w:p>
    <w:p w:rsidR="006E2EFF" w:rsidRPr="005815AD" w:rsidRDefault="006E2EFF" w:rsidP="006E2EFF">
      <w:pPr>
        <w:spacing w:line="360" w:lineRule="auto"/>
        <w:jc w:val="both"/>
        <w:rPr>
          <w:rFonts w:ascii="Times New Roman" w:hAnsi="Times New Roman" w:cs="Times New Roman"/>
          <w:sz w:val="24"/>
          <w:szCs w:val="24"/>
        </w:rPr>
      </w:pPr>
      <w:r w:rsidRPr="00AE44F2">
        <w:rPr>
          <w:rFonts w:ascii="Times New Roman" w:hAnsi="Times New Roman" w:cs="Times New Roman"/>
          <w:sz w:val="24"/>
          <w:szCs w:val="24"/>
        </w:rPr>
        <w:t xml:space="preserve">All compounds identified in the resulting oils are </w:t>
      </w:r>
      <w:r w:rsidRPr="00A63598">
        <w:rPr>
          <w:rFonts w:ascii="Times New Roman" w:hAnsi="Times New Roman" w:cs="Times New Roman"/>
          <w:sz w:val="24"/>
          <w:szCs w:val="24"/>
        </w:rPr>
        <w:t>presented in Table 4.</w:t>
      </w:r>
      <w:r>
        <w:rPr>
          <w:rFonts w:ascii="Times New Roman" w:hAnsi="Times New Roman" w:cs="Times New Roman"/>
          <w:sz w:val="24"/>
          <w:szCs w:val="24"/>
        </w:rPr>
        <w:t>8</w:t>
      </w:r>
      <w:r w:rsidRPr="00A63598">
        <w:rPr>
          <w:rFonts w:ascii="Times New Roman" w:hAnsi="Times New Roman" w:cs="Times New Roman"/>
          <w:sz w:val="24"/>
          <w:szCs w:val="24"/>
        </w:rPr>
        <w:t xml:space="preserve">. Although </w:t>
      </w:r>
      <w:r w:rsidRPr="00AE44F2">
        <w:rPr>
          <w:rFonts w:ascii="Times New Roman" w:hAnsi="Times New Roman" w:cs="Times New Roman"/>
          <w:sz w:val="24"/>
          <w:szCs w:val="24"/>
        </w:rPr>
        <w:t>the major compounds did not demonstrate a significant difference in the oil’s products with and without a catalyst, significant differences can be observed in the minor compounds of the two oils. Some compounds including light hydrocarbons only appear after using catalyst, while heavy hy</w:t>
      </w:r>
      <w:r w:rsidRPr="005815AD">
        <w:rPr>
          <w:rFonts w:ascii="Times New Roman" w:hAnsi="Times New Roman" w:cs="Times New Roman"/>
          <w:sz w:val="24"/>
          <w:szCs w:val="24"/>
        </w:rPr>
        <w:t>drocarbons disappear after using catalyst</w:t>
      </w:r>
      <w:r>
        <w:rPr>
          <w:rFonts w:ascii="Times New Roman" w:hAnsi="Times New Roman" w:cs="Times New Roman"/>
          <w:sz w:val="24"/>
          <w:szCs w:val="24"/>
        </w:rPr>
        <w:t>.</w:t>
      </w:r>
      <w:r w:rsidRPr="005815AD">
        <w:rPr>
          <w:rFonts w:ascii="Times New Roman" w:hAnsi="Times New Roman" w:cs="Times New Roman"/>
          <w:sz w:val="24"/>
          <w:szCs w:val="24"/>
        </w:rPr>
        <w:t xml:space="preserve"> </w:t>
      </w:r>
    </w:p>
    <w:p w:rsidR="006E2EFF" w:rsidRDefault="006E2EFF" w:rsidP="006E2EFF">
      <w:pPr>
        <w:spacing w:line="360" w:lineRule="auto"/>
        <w:jc w:val="both"/>
        <w:rPr>
          <w:rFonts w:ascii="Times New Roman" w:hAnsi="Times New Roman" w:cs="Times New Roman"/>
          <w:sz w:val="24"/>
          <w:szCs w:val="24"/>
        </w:rPr>
      </w:pPr>
      <w:r w:rsidRPr="005815AD">
        <w:rPr>
          <w:rFonts w:ascii="Times New Roman" w:hAnsi="Times New Roman" w:cs="Times New Roman"/>
          <w:sz w:val="24"/>
          <w:szCs w:val="24"/>
        </w:rPr>
        <w:t xml:space="preserve">The composition of pyrolysis oil using different type of catalysts in catalytic pyrolysis can be determined by comparing the GC-MS peak area % of hydrocarbon and oxygenated compound as shown in </w:t>
      </w:r>
      <w:r w:rsidRPr="00A63598">
        <w:rPr>
          <w:rFonts w:ascii="Times New Roman" w:hAnsi="Times New Roman" w:cs="Times New Roman"/>
          <w:sz w:val="24"/>
          <w:szCs w:val="24"/>
        </w:rPr>
        <w:t xml:space="preserve">Figure 4.2. Based </w:t>
      </w:r>
      <w:r w:rsidRPr="005815AD">
        <w:rPr>
          <w:rFonts w:ascii="Times New Roman" w:hAnsi="Times New Roman" w:cs="Times New Roman"/>
          <w:sz w:val="24"/>
          <w:szCs w:val="24"/>
        </w:rPr>
        <w:t xml:space="preserve">on the result, pyrolysis oil produced by using </w:t>
      </w:r>
      <w:r>
        <w:rPr>
          <w:rFonts w:ascii="Times New Roman" w:hAnsi="Times New Roman" w:cs="Times New Roman"/>
          <w:sz w:val="24"/>
          <w:szCs w:val="24"/>
        </w:rPr>
        <w:t xml:space="preserve">fluid catalytic cracking </w:t>
      </w:r>
      <w:r w:rsidRPr="00AE44F2">
        <w:rPr>
          <w:rFonts w:ascii="Times New Roman" w:hAnsi="Times New Roman" w:cs="Times New Roman"/>
          <w:sz w:val="24"/>
          <w:szCs w:val="24"/>
        </w:rPr>
        <w:t>FC</w:t>
      </w:r>
      <w:r>
        <w:rPr>
          <w:rFonts w:ascii="Times New Roman" w:hAnsi="Times New Roman" w:cs="Times New Roman"/>
          <w:sz w:val="24"/>
          <w:szCs w:val="24"/>
        </w:rPr>
        <w:t>C</w:t>
      </w:r>
      <w:r w:rsidRPr="005815AD">
        <w:rPr>
          <w:rFonts w:ascii="Times New Roman" w:hAnsi="Times New Roman" w:cs="Times New Roman"/>
          <w:sz w:val="24"/>
          <w:szCs w:val="24"/>
        </w:rPr>
        <w:t xml:space="preserve"> as catalyst shows high amount of hydrocarbon with </w:t>
      </w:r>
      <w:r>
        <w:rPr>
          <w:rFonts w:ascii="Times New Roman" w:hAnsi="Times New Roman" w:cs="Times New Roman"/>
          <w:sz w:val="24"/>
          <w:szCs w:val="24"/>
        </w:rPr>
        <w:t>77.14</w:t>
      </w:r>
      <w:r w:rsidRPr="005815AD">
        <w:rPr>
          <w:rFonts w:ascii="Times New Roman" w:hAnsi="Times New Roman" w:cs="Times New Roman"/>
          <w:sz w:val="24"/>
          <w:szCs w:val="24"/>
        </w:rPr>
        <w:t xml:space="preserve"> % and lower amount of oxygenated compound (2</w:t>
      </w:r>
      <w:r>
        <w:rPr>
          <w:rFonts w:ascii="Times New Roman" w:hAnsi="Times New Roman" w:cs="Times New Roman"/>
          <w:sz w:val="24"/>
          <w:szCs w:val="24"/>
        </w:rPr>
        <w:t>2.25</w:t>
      </w:r>
      <w:r w:rsidRPr="005815AD">
        <w:rPr>
          <w:rFonts w:ascii="Times New Roman" w:hAnsi="Times New Roman" w:cs="Times New Roman"/>
          <w:sz w:val="24"/>
          <w:szCs w:val="24"/>
        </w:rPr>
        <w:t xml:space="preserve"> %). The </w:t>
      </w:r>
      <w:r>
        <w:rPr>
          <w:rFonts w:ascii="Times New Roman" w:hAnsi="Times New Roman" w:cs="Times New Roman"/>
          <w:sz w:val="24"/>
          <w:szCs w:val="24"/>
        </w:rPr>
        <w:t>FCC catalyst</w:t>
      </w:r>
      <w:r w:rsidRPr="005815AD">
        <w:rPr>
          <w:rFonts w:ascii="Times New Roman" w:hAnsi="Times New Roman" w:cs="Times New Roman"/>
          <w:sz w:val="24"/>
          <w:szCs w:val="24"/>
        </w:rPr>
        <w:t xml:space="preserve"> shows a great ability to remove the oxygenated compounds and convert them into CO</w:t>
      </w:r>
      <w:r w:rsidRPr="005815AD">
        <w:rPr>
          <w:rFonts w:ascii="Times New Roman" w:hAnsi="Times New Roman" w:cs="Times New Roman"/>
          <w:sz w:val="24"/>
          <w:szCs w:val="24"/>
          <w:vertAlign w:val="subscript"/>
        </w:rPr>
        <w:t>2</w:t>
      </w:r>
      <w:r w:rsidRPr="005815AD">
        <w:rPr>
          <w:rFonts w:ascii="Times New Roman" w:hAnsi="Times New Roman" w:cs="Times New Roman"/>
          <w:sz w:val="24"/>
          <w:szCs w:val="24"/>
        </w:rPr>
        <w:t>, CO, H</w:t>
      </w:r>
      <w:r w:rsidRPr="005815AD">
        <w:rPr>
          <w:rFonts w:ascii="Times New Roman" w:hAnsi="Times New Roman" w:cs="Times New Roman"/>
          <w:sz w:val="24"/>
          <w:szCs w:val="24"/>
          <w:vertAlign w:val="subscript"/>
        </w:rPr>
        <w:t>2</w:t>
      </w:r>
      <w:r w:rsidRPr="005815AD">
        <w:rPr>
          <w:rFonts w:ascii="Times New Roman" w:hAnsi="Times New Roman" w:cs="Times New Roman"/>
          <w:sz w:val="24"/>
          <w:szCs w:val="24"/>
        </w:rPr>
        <w:t>O, and mixture of free oxygen hydrocarbon. This is in agreement with Asikin-Majid et al</w:t>
      </w:r>
      <w:r w:rsidRPr="005815AD">
        <w:rPr>
          <w:rFonts w:ascii="Times New Roman" w:hAnsi="Times New Roman" w:cs="Times New Roman"/>
          <w:color w:val="FF0000"/>
          <w:sz w:val="24"/>
          <w:szCs w:val="24"/>
        </w:rPr>
        <w:t>.</w:t>
      </w:r>
      <w:r w:rsidRPr="004E3009">
        <w:rPr>
          <w:rFonts w:ascii="Times New Roman" w:hAnsi="Times New Roman" w:cs="Times New Roman"/>
          <w:sz w:val="24"/>
          <w:szCs w:val="24"/>
        </w:rPr>
        <w:t xml:space="preserve"> (</w:t>
      </w:r>
      <w:r w:rsidRPr="004E3009">
        <w:rPr>
          <w:rFonts w:ascii="Times New Roman" w:eastAsia="Century Schoolbook" w:hAnsi="Times New Roman" w:cs="Times New Roman"/>
          <w:sz w:val="24"/>
          <w:szCs w:val="24"/>
        </w:rPr>
        <w:t>Asikin-Mijan</w:t>
      </w:r>
      <w:r>
        <w:rPr>
          <w:rFonts w:ascii="Times New Roman" w:eastAsia="Century Schoolbook" w:hAnsi="Times New Roman" w:cs="Times New Roman"/>
          <w:sz w:val="24"/>
          <w:szCs w:val="24"/>
        </w:rPr>
        <w:t>, et al; 2015)</w:t>
      </w:r>
      <w:r w:rsidRPr="005815AD">
        <w:rPr>
          <w:rFonts w:ascii="Times New Roman" w:hAnsi="Times New Roman" w:cs="Times New Roman"/>
          <w:sz w:val="24"/>
          <w:szCs w:val="24"/>
        </w:rPr>
        <w:t xml:space="preserve"> where the researchers reported that Ca based catalyst acted as deoxygenation catalyst due to its relatively high capacity in removing oxygenated compound in the form of CO</w:t>
      </w:r>
      <w:r w:rsidRPr="005815AD">
        <w:rPr>
          <w:rFonts w:ascii="Times New Roman" w:hAnsi="Times New Roman" w:cs="Times New Roman"/>
          <w:sz w:val="24"/>
          <w:szCs w:val="24"/>
          <w:vertAlign w:val="subscript"/>
        </w:rPr>
        <w:t>2</w:t>
      </w:r>
      <w:r w:rsidRPr="005815AD">
        <w:rPr>
          <w:rFonts w:ascii="Times New Roman" w:hAnsi="Times New Roman" w:cs="Times New Roman"/>
          <w:sz w:val="24"/>
          <w:szCs w:val="24"/>
        </w:rPr>
        <w:t xml:space="preserve"> and CO under decarboxylation and decarbonylation reaction respectively. Based on the result, high yield of hydrocarbon chain length from C8-C24 was found in the pyrolysis oil using </w:t>
      </w:r>
      <w:r>
        <w:rPr>
          <w:rFonts w:ascii="Times New Roman" w:hAnsi="Times New Roman" w:cs="Times New Roman"/>
          <w:sz w:val="24"/>
          <w:szCs w:val="24"/>
        </w:rPr>
        <w:t xml:space="preserve">FCC catalyst y weight as </w:t>
      </w:r>
      <w:r w:rsidRPr="005815AD">
        <w:rPr>
          <w:rFonts w:ascii="Times New Roman" w:hAnsi="Times New Roman" w:cs="Times New Roman"/>
          <w:sz w:val="24"/>
          <w:szCs w:val="24"/>
        </w:rPr>
        <w:t xml:space="preserve">follow </w:t>
      </w:r>
      <w:r>
        <w:rPr>
          <w:rFonts w:ascii="Times New Roman" w:hAnsi="Times New Roman" w:cs="Times New Roman"/>
          <w:sz w:val="24"/>
          <w:szCs w:val="24"/>
        </w:rPr>
        <w:t xml:space="preserve">2.50 </w:t>
      </w:r>
      <w:r w:rsidRPr="005815AD">
        <w:rPr>
          <w:rFonts w:ascii="Times New Roman" w:hAnsi="Times New Roman" w:cs="Times New Roman"/>
          <w:sz w:val="24"/>
          <w:szCs w:val="24"/>
        </w:rPr>
        <w:t xml:space="preserve">&gt; </w:t>
      </w:r>
      <w:r>
        <w:rPr>
          <w:rFonts w:ascii="Times New Roman" w:hAnsi="Times New Roman" w:cs="Times New Roman"/>
          <w:sz w:val="24"/>
          <w:szCs w:val="24"/>
        </w:rPr>
        <w:t>2.00</w:t>
      </w:r>
      <w:r w:rsidRPr="005815AD">
        <w:rPr>
          <w:rFonts w:ascii="Times New Roman" w:hAnsi="Times New Roman" w:cs="Times New Roman"/>
          <w:sz w:val="24"/>
          <w:szCs w:val="24"/>
        </w:rPr>
        <w:t xml:space="preserve"> &gt; </w:t>
      </w:r>
      <w:r>
        <w:rPr>
          <w:rFonts w:ascii="Times New Roman" w:hAnsi="Times New Roman" w:cs="Times New Roman"/>
          <w:sz w:val="24"/>
          <w:szCs w:val="24"/>
        </w:rPr>
        <w:t>1.50</w:t>
      </w:r>
      <w:r w:rsidRPr="005815AD">
        <w:rPr>
          <w:rFonts w:ascii="Times New Roman" w:hAnsi="Times New Roman" w:cs="Times New Roman"/>
          <w:sz w:val="24"/>
          <w:szCs w:val="24"/>
        </w:rPr>
        <w:t xml:space="preserve"> &gt; </w:t>
      </w:r>
      <w:r>
        <w:rPr>
          <w:rFonts w:ascii="Times New Roman" w:hAnsi="Times New Roman" w:cs="Times New Roman"/>
          <w:sz w:val="24"/>
          <w:szCs w:val="24"/>
        </w:rPr>
        <w:t>1.00 &gt; 0.50</w:t>
      </w:r>
      <w:r w:rsidRPr="005815AD">
        <w:rPr>
          <w:rFonts w:ascii="Times New Roman" w:hAnsi="Times New Roman" w:cs="Times New Roman"/>
          <w:sz w:val="24"/>
          <w:szCs w:val="24"/>
        </w:rPr>
        <w:t>. Even though the yield of pyrolysis oil</w:t>
      </w:r>
      <w:r>
        <w:rPr>
          <w:rFonts w:ascii="Times New Roman" w:hAnsi="Times New Roman" w:cs="Times New Roman"/>
          <w:sz w:val="24"/>
          <w:szCs w:val="24"/>
        </w:rPr>
        <w:t xml:space="preserve"> without</w:t>
      </w:r>
      <w:r w:rsidRPr="005815AD">
        <w:rPr>
          <w:rFonts w:ascii="Times New Roman" w:hAnsi="Times New Roman" w:cs="Times New Roman"/>
          <w:sz w:val="24"/>
          <w:szCs w:val="24"/>
        </w:rPr>
        <w:t xml:space="preserve"> using </w:t>
      </w:r>
      <w:r>
        <w:rPr>
          <w:rFonts w:ascii="Times New Roman" w:hAnsi="Times New Roman" w:cs="Times New Roman"/>
          <w:sz w:val="24"/>
          <w:szCs w:val="24"/>
        </w:rPr>
        <w:t>FCC</w:t>
      </w:r>
      <w:r w:rsidRPr="005815AD">
        <w:rPr>
          <w:rFonts w:ascii="Times New Roman" w:hAnsi="Times New Roman" w:cs="Times New Roman"/>
          <w:sz w:val="24"/>
          <w:szCs w:val="24"/>
        </w:rPr>
        <w:t xml:space="preserve"> was lower, the quality of this pyrolysis oil was extremely good due to basicity of active sites from </w:t>
      </w:r>
      <w:r>
        <w:rPr>
          <w:rFonts w:ascii="Times New Roman" w:hAnsi="Times New Roman" w:cs="Times New Roman"/>
          <w:sz w:val="24"/>
          <w:szCs w:val="24"/>
        </w:rPr>
        <w:t>FCC</w:t>
      </w:r>
      <w:r w:rsidRPr="005815AD">
        <w:rPr>
          <w:rFonts w:ascii="Times New Roman" w:hAnsi="Times New Roman" w:cs="Times New Roman"/>
          <w:sz w:val="24"/>
          <w:szCs w:val="24"/>
        </w:rPr>
        <w:t xml:space="preserve"> which made the absorption of CO</w:t>
      </w:r>
      <w:r w:rsidRPr="005815AD">
        <w:rPr>
          <w:rFonts w:ascii="Times New Roman" w:hAnsi="Times New Roman" w:cs="Times New Roman"/>
          <w:sz w:val="24"/>
          <w:szCs w:val="24"/>
          <w:vertAlign w:val="subscript"/>
        </w:rPr>
        <w:t>2</w:t>
      </w:r>
      <w:r w:rsidRPr="005815AD">
        <w:rPr>
          <w:rFonts w:ascii="Times New Roman" w:hAnsi="Times New Roman" w:cs="Times New Roman"/>
          <w:sz w:val="24"/>
          <w:szCs w:val="24"/>
        </w:rPr>
        <w:t xml:space="preserve"> gas during deoxygenation reaction was more effective. In addition, based on the composition pr</w:t>
      </w:r>
      <w:r w:rsidRPr="00E1030B">
        <w:rPr>
          <w:rFonts w:ascii="Times New Roman" w:hAnsi="Times New Roman" w:cs="Times New Roman"/>
          <w:sz w:val="24"/>
          <w:szCs w:val="24"/>
        </w:rPr>
        <w:t>ofile of liquid hydrocarbon as shown in Table 4.</w:t>
      </w:r>
      <w:r>
        <w:rPr>
          <w:rFonts w:ascii="Times New Roman" w:hAnsi="Times New Roman" w:cs="Times New Roman"/>
          <w:sz w:val="24"/>
          <w:szCs w:val="24"/>
        </w:rPr>
        <w:t>8</w:t>
      </w:r>
      <w:r w:rsidRPr="00E1030B">
        <w:rPr>
          <w:rFonts w:ascii="Times New Roman" w:hAnsi="Times New Roman" w:cs="Times New Roman"/>
          <w:sz w:val="24"/>
          <w:szCs w:val="24"/>
        </w:rPr>
        <w:t>,</w:t>
      </w:r>
      <w:r w:rsidRPr="005815AD">
        <w:rPr>
          <w:rFonts w:ascii="Times New Roman" w:hAnsi="Times New Roman" w:cs="Times New Roman"/>
          <w:sz w:val="24"/>
          <w:szCs w:val="24"/>
        </w:rPr>
        <w:t xml:space="preserve"> the presence of straight alkane and alkene in pyrolysis oil using </w:t>
      </w:r>
      <w:r>
        <w:rPr>
          <w:rFonts w:ascii="Times New Roman" w:hAnsi="Times New Roman" w:cs="Times New Roman"/>
          <w:sz w:val="24"/>
          <w:szCs w:val="24"/>
        </w:rPr>
        <w:t xml:space="preserve">fluid catalytic cracking </w:t>
      </w:r>
      <w:r w:rsidRPr="00AE44F2">
        <w:rPr>
          <w:rFonts w:ascii="Times New Roman" w:hAnsi="Times New Roman" w:cs="Times New Roman"/>
          <w:sz w:val="24"/>
          <w:szCs w:val="24"/>
        </w:rPr>
        <w:t>FC</w:t>
      </w:r>
      <w:r>
        <w:rPr>
          <w:rFonts w:ascii="Times New Roman" w:hAnsi="Times New Roman" w:cs="Times New Roman"/>
          <w:sz w:val="24"/>
          <w:szCs w:val="24"/>
        </w:rPr>
        <w:t>C</w:t>
      </w:r>
      <w:r w:rsidRPr="005815AD">
        <w:rPr>
          <w:rFonts w:ascii="Times New Roman" w:hAnsi="Times New Roman" w:cs="Times New Roman"/>
          <w:sz w:val="24"/>
          <w:szCs w:val="24"/>
        </w:rPr>
        <w:t xml:space="preserve"> was higher with 23.</w:t>
      </w:r>
      <w:r>
        <w:rPr>
          <w:rFonts w:ascii="Times New Roman" w:hAnsi="Times New Roman" w:cs="Times New Roman"/>
          <w:sz w:val="24"/>
          <w:szCs w:val="24"/>
        </w:rPr>
        <w:t>85</w:t>
      </w:r>
      <w:r w:rsidRPr="005815AD">
        <w:rPr>
          <w:rFonts w:ascii="Times New Roman" w:hAnsi="Times New Roman" w:cs="Times New Roman"/>
          <w:sz w:val="24"/>
          <w:szCs w:val="24"/>
        </w:rPr>
        <w:t xml:space="preserve"> % alkane</w:t>
      </w:r>
      <w:r>
        <w:rPr>
          <w:rFonts w:ascii="Times New Roman" w:hAnsi="Times New Roman" w:cs="Times New Roman"/>
          <w:sz w:val="24"/>
          <w:szCs w:val="24"/>
        </w:rPr>
        <w:t xml:space="preserve"> </w:t>
      </w:r>
      <w:r w:rsidRPr="005815AD">
        <w:rPr>
          <w:rFonts w:ascii="Times New Roman" w:hAnsi="Times New Roman" w:cs="Times New Roman"/>
          <w:sz w:val="24"/>
          <w:szCs w:val="24"/>
        </w:rPr>
        <w:t>and 35.</w:t>
      </w:r>
      <w:r>
        <w:rPr>
          <w:rFonts w:ascii="Times New Roman" w:hAnsi="Times New Roman" w:cs="Times New Roman"/>
          <w:sz w:val="24"/>
          <w:szCs w:val="24"/>
        </w:rPr>
        <w:t>63</w:t>
      </w:r>
      <w:r w:rsidRPr="005815AD">
        <w:rPr>
          <w:rFonts w:ascii="Times New Roman" w:hAnsi="Times New Roman" w:cs="Times New Roman"/>
          <w:sz w:val="24"/>
          <w:szCs w:val="24"/>
        </w:rPr>
        <w:t xml:space="preserve"> % alkene</w:t>
      </w:r>
      <w:r>
        <w:rPr>
          <w:rFonts w:ascii="Times New Roman" w:hAnsi="Times New Roman" w:cs="Times New Roman"/>
          <w:sz w:val="24"/>
          <w:szCs w:val="24"/>
        </w:rPr>
        <w:t xml:space="preserve"> for 2.50 catalyst ratio</w:t>
      </w:r>
      <w:r w:rsidRPr="005815AD">
        <w:rPr>
          <w:rFonts w:ascii="Times New Roman" w:hAnsi="Times New Roman" w:cs="Times New Roman"/>
          <w:sz w:val="24"/>
          <w:szCs w:val="24"/>
        </w:rPr>
        <w:t xml:space="preserve"> </w:t>
      </w:r>
    </w:p>
    <w:p w:rsidR="006E2EFF" w:rsidRDefault="006E2EFF" w:rsidP="006E2EFF">
      <w:pPr>
        <w:spacing w:line="0" w:lineRule="atLeast"/>
        <w:ind w:right="80"/>
        <w:rPr>
          <w:rFonts w:ascii="Times New Roman" w:eastAsia="Century Schoolbook" w:hAnsi="Times New Roman" w:cs="Times New Roman"/>
          <w:bCs/>
          <w:sz w:val="24"/>
          <w:szCs w:val="24"/>
        </w:rPr>
      </w:pPr>
      <w:r w:rsidRPr="00E1030B">
        <w:rPr>
          <w:rFonts w:ascii="Times New Roman" w:eastAsia="Century Schoolbook" w:hAnsi="Times New Roman" w:cs="Times New Roman"/>
          <w:bCs/>
          <w:sz w:val="24"/>
          <w:szCs w:val="24"/>
        </w:rPr>
        <w:t>Table 4.</w:t>
      </w:r>
      <w:r>
        <w:rPr>
          <w:rFonts w:ascii="Times New Roman" w:eastAsia="Century Schoolbook" w:hAnsi="Times New Roman" w:cs="Times New Roman"/>
          <w:bCs/>
          <w:sz w:val="24"/>
          <w:szCs w:val="24"/>
        </w:rPr>
        <w:t>8</w:t>
      </w:r>
      <w:r w:rsidRPr="00E1030B">
        <w:rPr>
          <w:rFonts w:ascii="Times New Roman" w:eastAsia="Century Schoolbook" w:hAnsi="Times New Roman" w:cs="Times New Roman"/>
          <w:bCs/>
          <w:sz w:val="24"/>
          <w:szCs w:val="24"/>
        </w:rPr>
        <w:t>: Composition profile of liquid hydrocarbon in pyrolysis oil</w:t>
      </w:r>
    </w:p>
    <w:p w:rsidR="006E2EFF" w:rsidRPr="00E1030B" w:rsidRDefault="006E2EFF" w:rsidP="006E2EFF">
      <w:pPr>
        <w:spacing w:line="0" w:lineRule="atLeast"/>
        <w:ind w:right="80"/>
        <w:rPr>
          <w:rFonts w:ascii="Times New Roman" w:eastAsia="Century Schoolbook" w:hAnsi="Times New Roman" w:cs="Times New Roman"/>
          <w:bCs/>
          <w:sz w:val="24"/>
          <w:szCs w:val="24"/>
        </w:rPr>
      </w:pPr>
    </w:p>
    <w:tbl>
      <w:tblPr>
        <w:tblStyle w:val="TableGrid"/>
        <w:tblW w:w="11700" w:type="dxa"/>
        <w:tblInd w:w="-1175" w:type="dxa"/>
        <w:tblLayout w:type="fixed"/>
        <w:tblLook w:val="04A0" w:firstRow="1" w:lastRow="0" w:firstColumn="1" w:lastColumn="0" w:noHBand="0" w:noVBand="1"/>
      </w:tblPr>
      <w:tblGrid>
        <w:gridCol w:w="1080"/>
        <w:gridCol w:w="2250"/>
        <w:gridCol w:w="1080"/>
        <w:gridCol w:w="1530"/>
        <w:gridCol w:w="990"/>
        <w:gridCol w:w="1530"/>
        <w:gridCol w:w="900"/>
        <w:gridCol w:w="1080"/>
        <w:gridCol w:w="1260"/>
      </w:tblGrid>
      <w:tr w:rsidR="006E2EFF" w:rsidTr="00AB7EFD">
        <w:tc>
          <w:tcPr>
            <w:tcW w:w="1080" w:type="dxa"/>
          </w:tcPr>
          <w:p w:rsidR="006E2EFF" w:rsidRPr="00EA2FD7" w:rsidRDefault="006E2EFF" w:rsidP="00AB7EFD">
            <w:pPr>
              <w:spacing w:line="360" w:lineRule="auto"/>
              <w:jc w:val="both"/>
              <w:rPr>
                <w:rFonts w:ascii="Times New Roman" w:hAnsi="Times New Roman" w:cs="Times New Roman"/>
                <w:b/>
                <w:bCs/>
                <w:sz w:val="24"/>
                <w:szCs w:val="24"/>
              </w:rPr>
            </w:pPr>
            <w:r w:rsidRPr="00EA2FD7">
              <w:rPr>
                <w:rFonts w:ascii="Times New Roman" w:hAnsi="Times New Roman" w:cs="Times New Roman"/>
                <w:b/>
                <w:bCs/>
                <w:sz w:val="24"/>
                <w:szCs w:val="24"/>
              </w:rPr>
              <w:t>Catalyst</w:t>
            </w:r>
          </w:p>
        </w:tc>
        <w:tc>
          <w:tcPr>
            <w:tcW w:w="2250" w:type="dxa"/>
          </w:tcPr>
          <w:p w:rsidR="006E2EFF" w:rsidRPr="00EA2FD7" w:rsidRDefault="006E2EFF" w:rsidP="00AB7EFD">
            <w:pPr>
              <w:spacing w:line="360" w:lineRule="auto"/>
              <w:jc w:val="both"/>
              <w:rPr>
                <w:rFonts w:ascii="Times New Roman" w:hAnsi="Times New Roman" w:cs="Times New Roman"/>
                <w:b/>
                <w:bCs/>
                <w:sz w:val="24"/>
                <w:szCs w:val="24"/>
              </w:rPr>
            </w:pPr>
            <w:r w:rsidRPr="00EA2FD7">
              <w:rPr>
                <w:rFonts w:ascii="Times New Roman" w:hAnsi="Times New Roman" w:cs="Times New Roman"/>
                <w:b/>
                <w:bCs/>
                <w:sz w:val="24"/>
                <w:szCs w:val="24"/>
              </w:rPr>
              <w:t>Total Hydrocarbon on product (%)</w:t>
            </w:r>
          </w:p>
        </w:tc>
        <w:tc>
          <w:tcPr>
            <w:tcW w:w="1080" w:type="dxa"/>
          </w:tcPr>
          <w:p w:rsidR="006E2EFF" w:rsidRPr="00EA2FD7" w:rsidRDefault="006E2EFF" w:rsidP="00AB7EFD">
            <w:pPr>
              <w:spacing w:line="360" w:lineRule="auto"/>
              <w:jc w:val="both"/>
              <w:rPr>
                <w:rFonts w:ascii="Times New Roman" w:hAnsi="Times New Roman" w:cs="Times New Roman"/>
                <w:b/>
                <w:bCs/>
                <w:sz w:val="24"/>
                <w:szCs w:val="24"/>
              </w:rPr>
            </w:pPr>
            <w:r w:rsidRPr="00EA2FD7">
              <w:rPr>
                <w:rFonts w:ascii="Times New Roman" w:hAnsi="Times New Roman" w:cs="Times New Roman"/>
                <w:b/>
                <w:bCs/>
                <w:sz w:val="24"/>
                <w:szCs w:val="24"/>
              </w:rPr>
              <w:t>Alkanes (%)</w:t>
            </w:r>
          </w:p>
        </w:tc>
        <w:tc>
          <w:tcPr>
            <w:tcW w:w="1530" w:type="dxa"/>
          </w:tcPr>
          <w:p w:rsidR="006E2EFF" w:rsidRPr="00EA2FD7" w:rsidRDefault="006E2EFF" w:rsidP="00AB7EFD">
            <w:pPr>
              <w:spacing w:line="360" w:lineRule="auto"/>
              <w:jc w:val="both"/>
              <w:rPr>
                <w:rFonts w:ascii="Times New Roman" w:hAnsi="Times New Roman" w:cs="Times New Roman"/>
                <w:b/>
                <w:bCs/>
                <w:sz w:val="24"/>
                <w:szCs w:val="24"/>
              </w:rPr>
            </w:pPr>
            <w:r w:rsidRPr="00EA2FD7">
              <w:rPr>
                <w:rFonts w:ascii="Times New Roman" w:hAnsi="Times New Roman" w:cs="Times New Roman"/>
                <w:b/>
                <w:bCs/>
                <w:sz w:val="24"/>
                <w:szCs w:val="24"/>
              </w:rPr>
              <w:t>Cylcoalkane (%)</w:t>
            </w:r>
          </w:p>
        </w:tc>
        <w:tc>
          <w:tcPr>
            <w:tcW w:w="990" w:type="dxa"/>
          </w:tcPr>
          <w:p w:rsidR="006E2EFF" w:rsidRPr="00EA2FD7" w:rsidRDefault="006E2EFF" w:rsidP="00AB7EFD">
            <w:pPr>
              <w:spacing w:line="360" w:lineRule="auto"/>
              <w:jc w:val="both"/>
              <w:rPr>
                <w:rFonts w:ascii="Times New Roman" w:hAnsi="Times New Roman" w:cs="Times New Roman"/>
                <w:b/>
                <w:bCs/>
                <w:sz w:val="24"/>
                <w:szCs w:val="24"/>
              </w:rPr>
            </w:pPr>
            <w:r w:rsidRPr="00EA2FD7">
              <w:rPr>
                <w:rFonts w:ascii="Times New Roman" w:hAnsi="Times New Roman" w:cs="Times New Roman"/>
                <w:b/>
                <w:bCs/>
                <w:sz w:val="24"/>
                <w:szCs w:val="24"/>
              </w:rPr>
              <w:t>Alkene (%)</w:t>
            </w:r>
          </w:p>
        </w:tc>
        <w:tc>
          <w:tcPr>
            <w:tcW w:w="1530" w:type="dxa"/>
          </w:tcPr>
          <w:p w:rsidR="006E2EFF" w:rsidRPr="00EA2FD7" w:rsidRDefault="006E2EFF" w:rsidP="00AB7EFD">
            <w:pPr>
              <w:spacing w:line="360" w:lineRule="auto"/>
              <w:jc w:val="both"/>
              <w:rPr>
                <w:rFonts w:ascii="Times New Roman" w:hAnsi="Times New Roman" w:cs="Times New Roman"/>
                <w:b/>
                <w:bCs/>
                <w:sz w:val="24"/>
                <w:szCs w:val="24"/>
              </w:rPr>
            </w:pPr>
            <w:r w:rsidRPr="00EA2FD7">
              <w:rPr>
                <w:rFonts w:ascii="Times New Roman" w:hAnsi="Times New Roman" w:cs="Times New Roman"/>
                <w:b/>
                <w:bCs/>
                <w:sz w:val="24"/>
                <w:szCs w:val="24"/>
              </w:rPr>
              <w:t>Cycloalkenes (%)</w:t>
            </w:r>
          </w:p>
        </w:tc>
        <w:tc>
          <w:tcPr>
            <w:tcW w:w="900" w:type="dxa"/>
          </w:tcPr>
          <w:p w:rsidR="006E2EFF" w:rsidRPr="00EA2FD7" w:rsidRDefault="006E2EFF" w:rsidP="00AB7EFD">
            <w:pPr>
              <w:spacing w:line="360" w:lineRule="auto"/>
              <w:jc w:val="both"/>
              <w:rPr>
                <w:rFonts w:ascii="Times New Roman" w:hAnsi="Times New Roman" w:cs="Times New Roman"/>
                <w:b/>
                <w:bCs/>
                <w:sz w:val="24"/>
                <w:szCs w:val="24"/>
              </w:rPr>
            </w:pPr>
            <w:r w:rsidRPr="00EA2FD7">
              <w:rPr>
                <w:rFonts w:ascii="Times New Roman" w:hAnsi="Times New Roman" w:cs="Times New Roman"/>
                <w:b/>
                <w:bCs/>
                <w:sz w:val="24"/>
                <w:szCs w:val="24"/>
              </w:rPr>
              <w:t>Diene (%)</w:t>
            </w:r>
          </w:p>
        </w:tc>
        <w:tc>
          <w:tcPr>
            <w:tcW w:w="1080" w:type="dxa"/>
          </w:tcPr>
          <w:p w:rsidR="006E2EFF" w:rsidRPr="00EA2FD7" w:rsidRDefault="006E2EFF" w:rsidP="00AB7EFD">
            <w:pPr>
              <w:spacing w:line="360" w:lineRule="auto"/>
              <w:jc w:val="both"/>
              <w:rPr>
                <w:rFonts w:ascii="Times New Roman" w:hAnsi="Times New Roman" w:cs="Times New Roman"/>
                <w:b/>
                <w:bCs/>
                <w:sz w:val="24"/>
                <w:szCs w:val="24"/>
              </w:rPr>
            </w:pPr>
            <w:r w:rsidRPr="00EA2FD7">
              <w:rPr>
                <w:rFonts w:ascii="Times New Roman" w:hAnsi="Times New Roman" w:cs="Times New Roman"/>
                <w:b/>
                <w:bCs/>
                <w:sz w:val="24"/>
                <w:szCs w:val="24"/>
              </w:rPr>
              <w:t>Alkyne (%)</w:t>
            </w:r>
          </w:p>
        </w:tc>
        <w:tc>
          <w:tcPr>
            <w:tcW w:w="1260" w:type="dxa"/>
          </w:tcPr>
          <w:p w:rsidR="006E2EFF" w:rsidRPr="00EA2FD7" w:rsidRDefault="006E2EFF" w:rsidP="00AB7EFD">
            <w:pPr>
              <w:spacing w:line="360" w:lineRule="auto"/>
              <w:jc w:val="both"/>
              <w:rPr>
                <w:rFonts w:ascii="Times New Roman" w:hAnsi="Times New Roman" w:cs="Times New Roman"/>
                <w:b/>
                <w:bCs/>
                <w:sz w:val="24"/>
                <w:szCs w:val="24"/>
              </w:rPr>
            </w:pPr>
            <w:r w:rsidRPr="00EA2FD7">
              <w:rPr>
                <w:rFonts w:ascii="Times New Roman" w:hAnsi="Times New Roman" w:cs="Times New Roman"/>
                <w:b/>
                <w:bCs/>
                <w:sz w:val="24"/>
                <w:szCs w:val="24"/>
              </w:rPr>
              <w:t>Aromatic (%)</w:t>
            </w:r>
          </w:p>
        </w:tc>
      </w:tr>
      <w:tr w:rsidR="006E2EFF" w:rsidTr="00AB7EFD">
        <w:tc>
          <w:tcPr>
            <w:tcW w:w="1080" w:type="dxa"/>
          </w:tcPr>
          <w:p w:rsidR="006E2EFF" w:rsidRDefault="006E2EFF" w:rsidP="00AB7EFD">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225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w w:val="99"/>
                <w:sz w:val="24"/>
                <w:szCs w:val="24"/>
              </w:rPr>
              <w:t>48.</w:t>
            </w:r>
            <w:r>
              <w:rPr>
                <w:rFonts w:ascii="Times New Roman" w:eastAsia="Century Schoolbook" w:hAnsi="Times New Roman" w:cs="Times New Roman"/>
                <w:w w:val="99"/>
                <w:sz w:val="24"/>
                <w:szCs w:val="24"/>
              </w:rPr>
              <w:t>68</w:t>
            </w:r>
          </w:p>
        </w:tc>
        <w:tc>
          <w:tcPr>
            <w:tcW w:w="108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w w:val="99"/>
                <w:sz w:val="24"/>
                <w:szCs w:val="24"/>
              </w:rPr>
              <w:t>21.6</w:t>
            </w:r>
            <w:r>
              <w:rPr>
                <w:rFonts w:ascii="Times New Roman" w:eastAsia="Century Schoolbook" w:hAnsi="Times New Roman" w:cs="Times New Roman"/>
                <w:w w:val="99"/>
                <w:sz w:val="24"/>
                <w:szCs w:val="24"/>
              </w:rPr>
              <w:t>0</w:t>
            </w:r>
          </w:p>
        </w:tc>
        <w:tc>
          <w:tcPr>
            <w:tcW w:w="153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sz w:val="24"/>
                <w:szCs w:val="24"/>
              </w:rPr>
              <w:t>5.</w:t>
            </w:r>
            <w:r>
              <w:rPr>
                <w:rFonts w:ascii="Times New Roman" w:eastAsia="Century Schoolbook" w:hAnsi="Times New Roman" w:cs="Times New Roman"/>
                <w:sz w:val="24"/>
                <w:szCs w:val="24"/>
              </w:rPr>
              <w:t>11</w:t>
            </w:r>
          </w:p>
        </w:tc>
        <w:tc>
          <w:tcPr>
            <w:tcW w:w="99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w w:val="99"/>
                <w:sz w:val="24"/>
                <w:szCs w:val="24"/>
              </w:rPr>
              <w:t>16.</w:t>
            </w:r>
            <w:r>
              <w:rPr>
                <w:rFonts w:ascii="Times New Roman" w:eastAsia="Century Schoolbook" w:hAnsi="Times New Roman" w:cs="Times New Roman"/>
                <w:w w:val="99"/>
                <w:sz w:val="24"/>
                <w:szCs w:val="24"/>
              </w:rPr>
              <w:t>43</w:t>
            </w:r>
          </w:p>
        </w:tc>
        <w:tc>
          <w:tcPr>
            <w:tcW w:w="153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w w:val="96"/>
                <w:sz w:val="24"/>
                <w:szCs w:val="24"/>
              </w:rPr>
              <w:t>2.</w:t>
            </w:r>
            <w:r>
              <w:rPr>
                <w:rFonts w:ascii="Times New Roman" w:eastAsia="Century Schoolbook" w:hAnsi="Times New Roman" w:cs="Times New Roman"/>
                <w:w w:val="96"/>
                <w:sz w:val="24"/>
                <w:szCs w:val="24"/>
              </w:rPr>
              <w:t>72</w:t>
            </w:r>
          </w:p>
        </w:tc>
        <w:tc>
          <w:tcPr>
            <w:tcW w:w="90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sz w:val="24"/>
                <w:szCs w:val="24"/>
              </w:rPr>
              <w:t>0.</w:t>
            </w:r>
            <w:r>
              <w:rPr>
                <w:rFonts w:ascii="Times New Roman" w:eastAsia="Century Schoolbook" w:hAnsi="Times New Roman" w:cs="Times New Roman"/>
                <w:sz w:val="24"/>
                <w:szCs w:val="24"/>
              </w:rPr>
              <w:t>74</w:t>
            </w:r>
          </w:p>
        </w:tc>
        <w:tc>
          <w:tcPr>
            <w:tcW w:w="108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sz w:val="24"/>
                <w:szCs w:val="24"/>
              </w:rPr>
              <w:t>1.</w:t>
            </w:r>
            <w:r>
              <w:rPr>
                <w:rFonts w:ascii="Times New Roman" w:eastAsia="Century Schoolbook" w:hAnsi="Times New Roman" w:cs="Times New Roman"/>
                <w:sz w:val="24"/>
                <w:szCs w:val="24"/>
              </w:rPr>
              <w:t>18</w:t>
            </w:r>
          </w:p>
        </w:tc>
        <w:tc>
          <w:tcPr>
            <w:tcW w:w="126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w w:val="96"/>
                <w:sz w:val="24"/>
                <w:szCs w:val="24"/>
              </w:rPr>
              <w:t>0.9</w:t>
            </w:r>
            <w:r>
              <w:rPr>
                <w:rFonts w:ascii="Times New Roman" w:eastAsia="Century Schoolbook" w:hAnsi="Times New Roman" w:cs="Times New Roman"/>
                <w:w w:val="96"/>
                <w:sz w:val="24"/>
                <w:szCs w:val="24"/>
              </w:rPr>
              <w:t>1</w:t>
            </w:r>
          </w:p>
        </w:tc>
      </w:tr>
      <w:tr w:rsidR="006E2EFF" w:rsidTr="00AB7EFD">
        <w:tc>
          <w:tcPr>
            <w:tcW w:w="1080" w:type="dxa"/>
          </w:tcPr>
          <w:p w:rsidR="006E2EFF" w:rsidRDefault="006E2EFF" w:rsidP="00AB7EFD">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2250" w:type="dxa"/>
            <w:vAlign w:val="bottom"/>
          </w:tcPr>
          <w:p w:rsidR="006E2EFF" w:rsidRDefault="006E2EFF" w:rsidP="00AB7EFD">
            <w:pPr>
              <w:spacing w:line="360" w:lineRule="auto"/>
              <w:jc w:val="both"/>
              <w:rPr>
                <w:rFonts w:ascii="Times New Roman" w:hAnsi="Times New Roman" w:cs="Times New Roman"/>
                <w:sz w:val="24"/>
                <w:szCs w:val="24"/>
              </w:rPr>
            </w:pPr>
            <w:r>
              <w:rPr>
                <w:rFonts w:ascii="Times New Roman" w:eastAsia="Century Schoolbook" w:hAnsi="Times New Roman" w:cs="Times New Roman"/>
                <w:w w:val="99"/>
                <w:sz w:val="24"/>
                <w:szCs w:val="24"/>
              </w:rPr>
              <w:t>49.01</w:t>
            </w:r>
          </w:p>
        </w:tc>
        <w:tc>
          <w:tcPr>
            <w:tcW w:w="108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w w:val="99"/>
                <w:sz w:val="24"/>
                <w:szCs w:val="24"/>
              </w:rPr>
              <w:t>2</w:t>
            </w:r>
            <w:r>
              <w:rPr>
                <w:rFonts w:ascii="Times New Roman" w:eastAsia="Century Schoolbook" w:hAnsi="Times New Roman" w:cs="Times New Roman"/>
                <w:w w:val="99"/>
                <w:sz w:val="24"/>
                <w:szCs w:val="24"/>
              </w:rPr>
              <w:t>5</w:t>
            </w:r>
            <w:r w:rsidRPr="001B74E9">
              <w:rPr>
                <w:rFonts w:ascii="Times New Roman" w:eastAsia="Century Schoolbook" w:hAnsi="Times New Roman" w:cs="Times New Roman"/>
                <w:w w:val="99"/>
                <w:sz w:val="24"/>
                <w:szCs w:val="24"/>
              </w:rPr>
              <w:t>.</w:t>
            </w:r>
            <w:r>
              <w:rPr>
                <w:rFonts w:ascii="Times New Roman" w:eastAsia="Century Schoolbook" w:hAnsi="Times New Roman" w:cs="Times New Roman"/>
                <w:w w:val="99"/>
                <w:sz w:val="24"/>
                <w:szCs w:val="24"/>
              </w:rPr>
              <w:t>14</w:t>
            </w:r>
          </w:p>
        </w:tc>
        <w:tc>
          <w:tcPr>
            <w:tcW w:w="153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sz w:val="24"/>
                <w:szCs w:val="24"/>
              </w:rPr>
              <w:t>4.</w:t>
            </w:r>
            <w:r>
              <w:rPr>
                <w:rFonts w:ascii="Times New Roman" w:eastAsia="Century Schoolbook" w:hAnsi="Times New Roman" w:cs="Times New Roman"/>
                <w:sz w:val="24"/>
                <w:szCs w:val="24"/>
              </w:rPr>
              <w:t>29</w:t>
            </w:r>
          </w:p>
        </w:tc>
        <w:tc>
          <w:tcPr>
            <w:tcW w:w="99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w w:val="99"/>
                <w:sz w:val="24"/>
                <w:szCs w:val="24"/>
              </w:rPr>
              <w:t>1</w:t>
            </w:r>
            <w:r>
              <w:rPr>
                <w:rFonts w:ascii="Times New Roman" w:eastAsia="Century Schoolbook" w:hAnsi="Times New Roman" w:cs="Times New Roman"/>
                <w:w w:val="99"/>
                <w:sz w:val="24"/>
                <w:szCs w:val="24"/>
              </w:rPr>
              <w:t>3</w:t>
            </w:r>
            <w:r w:rsidRPr="001B74E9">
              <w:rPr>
                <w:rFonts w:ascii="Times New Roman" w:eastAsia="Century Schoolbook" w:hAnsi="Times New Roman" w:cs="Times New Roman"/>
                <w:w w:val="99"/>
                <w:sz w:val="24"/>
                <w:szCs w:val="24"/>
              </w:rPr>
              <w:t>.</w:t>
            </w:r>
            <w:r>
              <w:rPr>
                <w:rFonts w:ascii="Times New Roman" w:eastAsia="Century Schoolbook" w:hAnsi="Times New Roman" w:cs="Times New Roman"/>
                <w:w w:val="99"/>
                <w:sz w:val="24"/>
                <w:szCs w:val="24"/>
              </w:rPr>
              <w:t>46</w:t>
            </w:r>
          </w:p>
        </w:tc>
        <w:tc>
          <w:tcPr>
            <w:tcW w:w="153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w w:val="96"/>
                <w:sz w:val="24"/>
                <w:szCs w:val="24"/>
              </w:rPr>
              <w:t>2.</w:t>
            </w:r>
            <w:r>
              <w:rPr>
                <w:rFonts w:ascii="Times New Roman" w:eastAsia="Century Schoolbook" w:hAnsi="Times New Roman" w:cs="Times New Roman"/>
                <w:w w:val="96"/>
                <w:sz w:val="24"/>
                <w:szCs w:val="24"/>
              </w:rPr>
              <w:t>60</w:t>
            </w:r>
          </w:p>
        </w:tc>
        <w:tc>
          <w:tcPr>
            <w:tcW w:w="90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sz w:val="24"/>
                <w:szCs w:val="24"/>
              </w:rPr>
              <w:t>0.</w:t>
            </w:r>
            <w:r>
              <w:rPr>
                <w:rFonts w:ascii="Times New Roman" w:eastAsia="Century Schoolbook" w:hAnsi="Times New Roman" w:cs="Times New Roman"/>
                <w:sz w:val="24"/>
                <w:szCs w:val="24"/>
              </w:rPr>
              <w:t>42</w:t>
            </w:r>
          </w:p>
        </w:tc>
        <w:tc>
          <w:tcPr>
            <w:tcW w:w="108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sz w:val="24"/>
                <w:szCs w:val="24"/>
              </w:rPr>
              <w:t>0.9</w:t>
            </w:r>
            <w:r>
              <w:rPr>
                <w:rFonts w:ascii="Times New Roman" w:eastAsia="Century Schoolbook" w:hAnsi="Times New Roman" w:cs="Times New Roman"/>
                <w:sz w:val="24"/>
                <w:szCs w:val="24"/>
              </w:rPr>
              <w:t>4</w:t>
            </w:r>
          </w:p>
        </w:tc>
        <w:tc>
          <w:tcPr>
            <w:tcW w:w="1260" w:type="dxa"/>
            <w:vAlign w:val="bottom"/>
          </w:tcPr>
          <w:p w:rsidR="006E2EFF" w:rsidRDefault="006E2EFF" w:rsidP="00AB7EFD">
            <w:pPr>
              <w:spacing w:line="360" w:lineRule="auto"/>
              <w:jc w:val="both"/>
              <w:rPr>
                <w:rFonts w:ascii="Times New Roman" w:hAnsi="Times New Roman" w:cs="Times New Roman"/>
                <w:sz w:val="24"/>
                <w:szCs w:val="24"/>
              </w:rPr>
            </w:pPr>
            <w:r>
              <w:rPr>
                <w:rFonts w:ascii="Times New Roman" w:eastAsia="Century Schoolbook" w:hAnsi="Times New Roman" w:cs="Times New Roman"/>
                <w:w w:val="96"/>
                <w:sz w:val="24"/>
                <w:szCs w:val="24"/>
              </w:rPr>
              <w:t>2</w:t>
            </w:r>
            <w:r w:rsidRPr="001B74E9">
              <w:rPr>
                <w:rFonts w:ascii="Times New Roman" w:eastAsia="Century Schoolbook" w:hAnsi="Times New Roman" w:cs="Times New Roman"/>
                <w:w w:val="96"/>
                <w:sz w:val="24"/>
                <w:szCs w:val="24"/>
              </w:rPr>
              <w:t>.</w:t>
            </w:r>
            <w:r>
              <w:rPr>
                <w:rFonts w:ascii="Times New Roman" w:eastAsia="Century Schoolbook" w:hAnsi="Times New Roman" w:cs="Times New Roman"/>
                <w:w w:val="96"/>
                <w:sz w:val="24"/>
                <w:szCs w:val="24"/>
              </w:rPr>
              <w:t>16</w:t>
            </w:r>
          </w:p>
        </w:tc>
      </w:tr>
      <w:tr w:rsidR="006E2EFF" w:rsidTr="00AB7EFD">
        <w:tc>
          <w:tcPr>
            <w:tcW w:w="1080" w:type="dxa"/>
          </w:tcPr>
          <w:p w:rsidR="006E2EFF" w:rsidRDefault="006E2EFF" w:rsidP="00AB7EFD">
            <w:pPr>
              <w:spacing w:line="360" w:lineRule="auto"/>
              <w:jc w:val="both"/>
              <w:rPr>
                <w:rFonts w:ascii="Times New Roman" w:hAnsi="Times New Roman" w:cs="Times New Roman"/>
                <w:sz w:val="24"/>
                <w:szCs w:val="24"/>
              </w:rPr>
            </w:pPr>
            <w:r>
              <w:rPr>
                <w:rFonts w:ascii="Times New Roman" w:hAnsi="Times New Roman" w:cs="Times New Roman"/>
                <w:sz w:val="24"/>
                <w:szCs w:val="24"/>
              </w:rPr>
              <w:t>1.50</w:t>
            </w:r>
          </w:p>
        </w:tc>
        <w:tc>
          <w:tcPr>
            <w:tcW w:w="225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w w:val="99"/>
                <w:sz w:val="24"/>
                <w:szCs w:val="24"/>
              </w:rPr>
              <w:t>51.</w:t>
            </w:r>
            <w:r>
              <w:rPr>
                <w:rFonts w:ascii="Times New Roman" w:eastAsia="Century Schoolbook" w:hAnsi="Times New Roman" w:cs="Times New Roman"/>
                <w:w w:val="99"/>
                <w:sz w:val="24"/>
                <w:szCs w:val="24"/>
              </w:rPr>
              <w:t>54</w:t>
            </w:r>
          </w:p>
        </w:tc>
        <w:tc>
          <w:tcPr>
            <w:tcW w:w="108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w w:val="99"/>
                <w:sz w:val="24"/>
                <w:szCs w:val="24"/>
              </w:rPr>
              <w:t>2</w:t>
            </w:r>
            <w:r>
              <w:rPr>
                <w:rFonts w:ascii="Times New Roman" w:eastAsia="Century Schoolbook" w:hAnsi="Times New Roman" w:cs="Times New Roman"/>
                <w:w w:val="99"/>
                <w:sz w:val="24"/>
                <w:szCs w:val="24"/>
              </w:rPr>
              <w:t>1</w:t>
            </w:r>
            <w:r w:rsidRPr="001B74E9">
              <w:rPr>
                <w:rFonts w:ascii="Times New Roman" w:eastAsia="Century Schoolbook" w:hAnsi="Times New Roman" w:cs="Times New Roman"/>
                <w:w w:val="99"/>
                <w:sz w:val="24"/>
                <w:szCs w:val="24"/>
              </w:rPr>
              <w:t>.</w:t>
            </w:r>
            <w:r>
              <w:rPr>
                <w:rFonts w:ascii="Times New Roman" w:eastAsia="Century Schoolbook" w:hAnsi="Times New Roman" w:cs="Times New Roman"/>
                <w:w w:val="99"/>
                <w:sz w:val="24"/>
                <w:szCs w:val="24"/>
              </w:rPr>
              <w:t>32</w:t>
            </w:r>
          </w:p>
        </w:tc>
        <w:tc>
          <w:tcPr>
            <w:tcW w:w="1530" w:type="dxa"/>
            <w:vAlign w:val="bottom"/>
          </w:tcPr>
          <w:p w:rsidR="006E2EFF" w:rsidRDefault="006E2EFF" w:rsidP="00AB7EFD">
            <w:pPr>
              <w:spacing w:line="360" w:lineRule="auto"/>
              <w:jc w:val="both"/>
              <w:rPr>
                <w:rFonts w:ascii="Times New Roman" w:hAnsi="Times New Roman" w:cs="Times New Roman"/>
                <w:sz w:val="24"/>
                <w:szCs w:val="24"/>
              </w:rPr>
            </w:pPr>
            <w:r>
              <w:rPr>
                <w:rFonts w:ascii="Times New Roman" w:eastAsia="Century Schoolbook" w:hAnsi="Times New Roman" w:cs="Times New Roman"/>
                <w:sz w:val="24"/>
                <w:szCs w:val="24"/>
              </w:rPr>
              <w:t>6</w:t>
            </w:r>
            <w:r w:rsidRPr="001B74E9">
              <w:rPr>
                <w:rFonts w:ascii="Times New Roman" w:eastAsia="Century Schoolbook" w:hAnsi="Times New Roman" w:cs="Times New Roman"/>
                <w:sz w:val="24"/>
                <w:szCs w:val="24"/>
              </w:rPr>
              <w:t>.8</w:t>
            </w:r>
            <w:r>
              <w:rPr>
                <w:rFonts w:ascii="Times New Roman" w:eastAsia="Century Schoolbook" w:hAnsi="Times New Roman" w:cs="Times New Roman"/>
                <w:sz w:val="24"/>
                <w:szCs w:val="24"/>
              </w:rPr>
              <w:t>4</w:t>
            </w:r>
          </w:p>
        </w:tc>
        <w:tc>
          <w:tcPr>
            <w:tcW w:w="990" w:type="dxa"/>
            <w:vAlign w:val="bottom"/>
          </w:tcPr>
          <w:p w:rsidR="006E2EFF" w:rsidRDefault="006E2EFF" w:rsidP="00AB7EFD">
            <w:pPr>
              <w:spacing w:line="360" w:lineRule="auto"/>
              <w:jc w:val="both"/>
              <w:rPr>
                <w:rFonts w:ascii="Times New Roman" w:hAnsi="Times New Roman" w:cs="Times New Roman"/>
                <w:sz w:val="24"/>
                <w:szCs w:val="24"/>
              </w:rPr>
            </w:pPr>
            <w:r>
              <w:rPr>
                <w:rFonts w:ascii="Times New Roman" w:eastAsia="Century Schoolbook" w:hAnsi="Times New Roman" w:cs="Times New Roman"/>
                <w:w w:val="99"/>
                <w:sz w:val="24"/>
                <w:szCs w:val="24"/>
              </w:rPr>
              <w:t>1</w:t>
            </w:r>
            <w:r w:rsidRPr="001B74E9">
              <w:rPr>
                <w:rFonts w:ascii="Times New Roman" w:eastAsia="Century Schoolbook" w:hAnsi="Times New Roman" w:cs="Times New Roman"/>
                <w:w w:val="99"/>
                <w:sz w:val="24"/>
                <w:szCs w:val="24"/>
              </w:rPr>
              <w:t>5.</w:t>
            </w:r>
            <w:r>
              <w:rPr>
                <w:rFonts w:ascii="Times New Roman" w:eastAsia="Century Schoolbook" w:hAnsi="Times New Roman" w:cs="Times New Roman"/>
                <w:w w:val="99"/>
                <w:sz w:val="24"/>
                <w:szCs w:val="24"/>
              </w:rPr>
              <w:t>30</w:t>
            </w:r>
          </w:p>
        </w:tc>
        <w:tc>
          <w:tcPr>
            <w:tcW w:w="153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w w:val="96"/>
                <w:sz w:val="24"/>
                <w:szCs w:val="24"/>
              </w:rPr>
              <w:t>1.</w:t>
            </w:r>
            <w:r>
              <w:rPr>
                <w:rFonts w:ascii="Times New Roman" w:eastAsia="Century Schoolbook" w:hAnsi="Times New Roman" w:cs="Times New Roman"/>
                <w:w w:val="96"/>
                <w:sz w:val="24"/>
                <w:szCs w:val="24"/>
              </w:rPr>
              <w:t>41</w:t>
            </w:r>
          </w:p>
        </w:tc>
        <w:tc>
          <w:tcPr>
            <w:tcW w:w="90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sz w:val="24"/>
                <w:szCs w:val="24"/>
              </w:rPr>
              <w:t>0.0</w:t>
            </w:r>
            <w:r>
              <w:rPr>
                <w:rFonts w:ascii="Times New Roman" w:eastAsia="Century Schoolbook" w:hAnsi="Times New Roman" w:cs="Times New Roman"/>
                <w:sz w:val="24"/>
                <w:szCs w:val="24"/>
              </w:rPr>
              <w:t>9</w:t>
            </w:r>
          </w:p>
        </w:tc>
        <w:tc>
          <w:tcPr>
            <w:tcW w:w="108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sz w:val="24"/>
                <w:szCs w:val="24"/>
              </w:rPr>
              <w:t>0.</w:t>
            </w:r>
            <w:r>
              <w:rPr>
                <w:rFonts w:ascii="Times New Roman" w:eastAsia="Century Schoolbook" w:hAnsi="Times New Roman" w:cs="Times New Roman"/>
                <w:sz w:val="24"/>
                <w:szCs w:val="24"/>
              </w:rPr>
              <w:t>12</w:t>
            </w:r>
          </w:p>
        </w:tc>
        <w:tc>
          <w:tcPr>
            <w:tcW w:w="126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w w:val="96"/>
                <w:sz w:val="24"/>
                <w:szCs w:val="24"/>
              </w:rPr>
              <w:t>6.</w:t>
            </w:r>
            <w:r>
              <w:rPr>
                <w:rFonts w:ascii="Times New Roman" w:eastAsia="Century Schoolbook" w:hAnsi="Times New Roman" w:cs="Times New Roman"/>
                <w:w w:val="96"/>
                <w:sz w:val="24"/>
                <w:szCs w:val="24"/>
              </w:rPr>
              <w:t>46</w:t>
            </w:r>
          </w:p>
        </w:tc>
      </w:tr>
      <w:tr w:rsidR="006E2EFF" w:rsidTr="00AB7EFD">
        <w:tc>
          <w:tcPr>
            <w:tcW w:w="1080" w:type="dxa"/>
          </w:tcPr>
          <w:p w:rsidR="006E2EFF" w:rsidRDefault="006E2EFF" w:rsidP="00AB7EFD">
            <w:pPr>
              <w:spacing w:line="360"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225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w w:val="99"/>
                <w:sz w:val="24"/>
                <w:szCs w:val="24"/>
              </w:rPr>
              <w:t>6</w:t>
            </w:r>
            <w:r>
              <w:rPr>
                <w:rFonts w:ascii="Times New Roman" w:eastAsia="Century Schoolbook" w:hAnsi="Times New Roman" w:cs="Times New Roman"/>
                <w:w w:val="99"/>
                <w:sz w:val="24"/>
                <w:szCs w:val="24"/>
              </w:rPr>
              <w:t>2</w:t>
            </w:r>
            <w:r w:rsidRPr="001B74E9">
              <w:rPr>
                <w:rFonts w:ascii="Times New Roman" w:eastAsia="Century Schoolbook" w:hAnsi="Times New Roman" w:cs="Times New Roman"/>
                <w:w w:val="99"/>
                <w:sz w:val="24"/>
                <w:szCs w:val="24"/>
              </w:rPr>
              <w:t>.2</w:t>
            </w:r>
            <w:r>
              <w:rPr>
                <w:rFonts w:ascii="Times New Roman" w:eastAsia="Century Schoolbook" w:hAnsi="Times New Roman" w:cs="Times New Roman"/>
                <w:w w:val="99"/>
                <w:sz w:val="24"/>
                <w:szCs w:val="24"/>
              </w:rPr>
              <w:t>0</w:t>
            </w:r>
          </w:p>
        </w:tc>
        <w:tc>
          <w:tcPr>
            <w:tcW w:w="108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w w:val="99"/>
                <w:sz w:val="24"/>
                <w:szCs w:val="24"/>
              </w:rPr>
              <w:t>1</w:t>
            </w:r>
            <w:r>
              <w:rPr>
                <w:rFonts w:ascii="Times New Roman" w:eastAsia="Century Schoolbook" w:hAnsi="Times New Roman" w:cs="Times New Roman"/>
                <w:w w:val="99"/>
                <w:sz w:val="24"/>
                <w:szCs w:val="24"/>
              </w:rPr>
              <w:t>8</w:t>
            </w:r>
            <w:r w:rsidRPr="001B74E9">
              <w:rPr>
                <w:rFonts w:ascii="Times New Roman" w:eastAsia="Century Schoolbook" w:hAnsi="Times New Roman" w:cs="Times New Roman"/>
                <w:w w:val="99"/>
                <w:sz w:val="24"/>
                <w:szCs w:val="24"/>
              </w:rPr>
              <w:t>.</w:t>
            </w:r>
            <w:r>
              <w:rPr>
                <w:rFonts w:ascii="Times New Roman" w:eastAsia="Century Schoolbook" w:hAnsi="Times New Roman" w:cs="Times New Roman"/>
                <w:w w:val="99"/>
                <w:sz w:val="24"/>
                <w:szCs w:val="24"/>
              </w:rPr>
              <w:t>40</w:t>
            </w:r>
          </w:p>
        </w:tc>
        <w:tc>
          <w:tcPr>
            <w:tcW w:w="153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sz w:val="24"/>
                <w:szCs w:val="24"/>
              </w:rPr>
              <w:t>6.</w:t>
            </w:r>
            <w:r>
              <w:rPr>
                <w:rFonts w:ascii="Times New Roman" w:eastAsia="Century Schoolbook" w:hAnsi="Times New Roman" w:cs="Times New Roman"/>
                <w:sz w:val="24"/>
                <w:szCs w:val="24"/>
              </w:rPr>
              <w:t>51</w:t>
            </w:r>
          </w:p>
        </w:tc>
        <w:tc>
          <w:tcPr>
            <w:tcW w:w="99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w w:val="99"/>
                <w:sz w:val="24"/>
                <w:szCs w:val="24"/>
              </w:rPr>
              <w:t>2</w:t>
            </w:r>
            <w:r>
              <w:rPr>
                <w:rFonts w:ascii="Times New Roman" w:eastAsia="Century Schoolbook" w:hAnsi="Times New Roman" w:cs="Times New Roman"/>
                <w:w w:val="99"/>
                <w:sz w:val="24"/>
                <w:szCs w:val="24"/>
              </w:rPr>
              <w:t>5</w:t>
            </w:r>
            <w:r w:rsidRPr="001B74E9">
              <w:rPr>
                <w:rFonts w:ascii="Times New Roman" w:eastAsia="Century Schoolbook" w:hAnsi="Times New Roman" w:cs="Times New Roman"/>
                <w:w w:val="99"/>
                <w:sz w:val="24"/>
                <w:szCs w:val="24"/>
              </w:rPr>
              <w:t>.3</w:t>
            </w:r>
            <w:r>
              <w:rPr>
                <w:rFonts w:ascii="Times New Roman" w:eastAsia="Century Schoolbook" w:hAnsi="Times New Roman" w:cs="Times New Roman"/>
                <w:w w:val="99"/>
                <w:sz w:val="24"/>
                <w:szCs w:val="24"/>
              </w:rPr>
              <w:t>7</w:t>
            </w:r>
          </w:p>
        </w:tc>
        <w:tc>
          <w:tcPr>
            <w:tcW w:w="1530" w:type="dxa"/>
            <w:vAlign w:val="bottom"/>
          </w:tcPr>
          <w:p w:rsidR="006E2EFF" w:rsidRDefault="006E2EFF" w:rsidP="00AB7EFD">
            <w:pPr>
              <w:spacing w:line="360" w:lineRule="auto"/>
              <w:jc w:val="both"/>
              <w:rPr>
                <w:rFonts w:ascii="Times New Roman" w:hAnsi="Times New Roman" w:cs="Times New Roman"/>
                <w:sz w:val="24"/>
                <w:szCs w:val="24"/>
              </w:rPr>
            </w:pPr>
            <w:r>
              <w:rPr>
                <w:rFonts w:ascii="Times New Roman" w:eastAsia="Century Schoolbook" w:hAnsi="Times New Roman" w:cs="Times New Roman"/>
                <w:w w:val="96"/>
                <w:sz w:val="24"/>
                <w:szCs w:val="24"/>
              </w:rPr>
              <w:t>4</w:t>
            </w:r>
            <w:r w:rsidRPr="001B74E9">
              <w:rPr>
                <w:rFonts w:ascii="Times New Roman" w:eastAsia="Century Schoolbook" w:hAnsi="Times New Roman" w:cs="Times New Roman"/>
                <w:w w:val="96"/>
                <w:sz w:val="24"/>
                <w:szCs w:val="24"/>
              </w:rPr>
              <w:t>.</w:t>
            </w:r>
            <w:r>
              <w:rPr>
                <w:rFonts w:ascii="Times New Roman" w:eastAsia="Century Schoolbook" w:hAnsi="Times New Roman" w:cs="Times New Roman"/>
                <w:w w:val="96"/>
                <w:sz w:val="24"/>
                <w:szCs w:val="24"/>
              </w:rPr>
              <w:t>50</w:t>
            </w:r>
          </w:p>
        </w:tc>
        <w:tc>
          <w:tcPr>
            <w:tcW w:w="90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sz w:val="24"/>
                <w:szCs w:val="24"/>
              </w:rPr>
              <w:t>0.0</w:t>
            </w:r>
            <w:r>
              <w:rPr>
                <w:rFonts w:ascii="Times New Roman" w:eastAsia="Century Schoolbook" w:hAnsi="Times New Roman" w:cs="Times New Roman"/>
                <w:sz w:val="24"/>
                <w:szCs w:val="24"/>
              </w:rPr>
              <w:t>7</w:t>
            </w:r>
          </w:p>
        </w:tc>
        <w:tc>
          <w:tcPr>
            <w:tcW w:w="108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sz w:val="24"/>
                <w:szCs w:val="24"/>
              </w:rPr>
              <w:t>0.</w:t>
            </w:r>
            <w:r>
              <w:rPr>
                <w:rFonts w:ascii="Times New Roman" w:eastAsia="Century Schoolbook" w:hAnsi="Times New Roman" w:cs="Times New Roman"/>
                <w:sz w:val="24"/>
                <w:szCs w:val="24"/>
              </w:rPr>
              <w:t>87</w:t>
            </w:r>
          </w:p>
        </w:tc>
        <w:tc>
          <w:tcPr>
            <w:tcW w:w="126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w w:val="96"/>
                <w:sz w:val="24"/>
                <w:szCs w:val="24"/>
              </w:rPr>
              <w:t>6.4</w:t>
            </w:r>
            <w:r>
              <w:rPr>
                <w:rFonts w:ascii="Times New Roman" w:eastAsia="Century Schoolbook" w:hAnsi="Times New Roman" w:cs="Times New Roman"/>
                <w:w w:val="96"/>
                <w:sz w:val="24"/>
                <w:szCs w:val="24"/>
              </w:rPr>
              <w:t>8</w:t>
            </w:r>
          </w:p>
        </w:tc>
      </w:tr>
      <w:tr w:rsidR="006E2EFF" w:rsidTr="00AB7EFD">
        <w:tc>
          <w:tcPr>
            <w:tcW w:w="1080" w:type="dxa"/>
          </w:tcPr>
          <w:p w:rsidR="006E2EFF" w:rsidRDefault="006E2EFF" w:rsidP="00AB7EFD">
            <w:pPr>
              <w:spacing w:line="360"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225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w w:val="99"/>
                <w:sz w:val="24"/>
                <w:szCs w:val="24"/>
              </w:rPr>
              <w:t>7</w:t>
            </w:r>
            <w:r>
              <w:rPr>
                <w:rFonts w:ascii="Times New Roman" w:eastAsia="Century Schoolbook" w:hAnsi="Times New Roman" w:cs="Times New Roman"/>
                <w:w w:val="99"/>
                <w:sz w:val="24"/>
                <w:szCs w:val="24"/>
              </w:rPr>
              <w:t>7</w:t>
            </w:r>
            <w:r w:rsidRPr="001B74E9">
              <w:rPr>
                <w:rFonts w:ascii="Times New Roman" w:eastAsia="Century Schoolbook" w:hAnsi="Times New Roman" w:cs="Times New Roman"/>
                <w:w w:val="99"/>
                <w:sz w:val="24"/>
                <w:szCs w:val="24"/>
              </w:rPr>
              <w:t>.</w:t>
            </w:r>
            <w:r>
              <w:rPr>
                <w:rFonts w:ascii="Times New Roman" w:eastAsia="Century Schoolbook" w:hAnsi="Times New Roman" w:cs="Times New Roman"/>
                <w:w w:val="99"/>
                <w:sz w:val="24"/>
                <w:szCs w:val="24"/>
              </w:rPr>
              <w:t>14</w:t>
            </w:r>
          </w:p>
        </w:tc>
        <w:tc>
          <w:tcPr>
            <w:tcW w:w="108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w w:val="99"/>
                <w:sz w:val="24"/>
                <w:szCs w:val="24"/>
              </w:rPr>
              <w:t>23</w:t>
            </w:r>
            <w:r>
              <w:rPr>
                <w:rFonts w:ascii="Times New Roman" w:eastAsia="Century Schoolbook" w:hAnsi="Times New Roman" w:cs="Times New Roman"/>
                <w:w w:val="99"/>
                <w:sz w:val="24"/>
                <w:szCs w:val="24"/>
              </w:rPr>
              <w:t>.85</w:t>
            </w:r>
          </w:p>
        </w:tc>
        <w:tc>
          <w:tcPr>
            <w:tcW w:w="153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w w:val="99"/>
                <w:sz w:val="24"/>
                <w:szCs w:val="24"/>
              </w:rPr>
              <w:t>10.2</w:t>
            </w:r>
            <w:r>
              <w:rPr>
                <w:rFonts w:ascii="Times New Roman" w:eastAsia="Century Schoolbook" w:hAnsi="Times New Roman" w:cs="Times New Roman"/>
                <w:w w:val="99"/>
                <w:sz w:val="24"/>
                <w:szCs w:val="24"/>
              </w:rPr>
              <w:t>0</w:t>
            </w:r>
          </w:p>
        </w:tc>
        <w:tc>
          <w:tcPr>
            <w:tcW w:w="990" w:type="dxa"/>
            <w:vAlign w:val="bottom"/>
          </w:tcPr>
          <w:p w:rsidR="006E2EFF" w:rsidRDefault="006E2EFF" w:rsidP="00AB7EFD">
            <w:pPr>
              <w:spacing w:line="360" w:lineRule="auto"/>
              <w:jc w:val="both"/>
              <w:rPr>
                <w:rFonts w:ascii="Times New Roman" w:hAnsi="Times New Roman" w:cs="Times New Roman"/>
                <w:sz w:val="24"/>
                <w:szCs w:val="24"/>
              </w:rPr>
            </w:pPr>
            <w:r>
              <w:rPr>
                <w:rFonts w:ascii="Times New Roman" w:eastAsia="Century Schoolbook" w:hAnsi="Times New Roman" w:cs="Times New Roman"/>
                <w:w w:val="99"/>
                <w:sz w:val="24"/>
                <w:szCs w:val="24"/>
              </w:rPr>
              <w:t>3</w:t>
            </w:r>
            <w:r w:rsidRPr="001B74E9">
              <w:rPr>
                <w:rFonts w:ascii="Times New Roman" w:eastAsia="Century Schoolbook" w:hAnsi="Times New Roman" w:cs="Times New Roman"/>
                <w:w w:val="99"/>
                <w:sz w:val="24"/>
                <w:szCs w:val="24"/>
              </w:rPr>
              <w:t>5.</w:t>
            </w:r>
            <w:r>
              <w:rPr>
                <w:rFonts w:ascii="Times New Roman" w:eastAsia="Century Schoolbook" w:hAnsi="Times New Roman" w:cs="Times New Roman"/>
                <w:w w:val="99"/>
                <w:sz w:val="24"/>
                <w:szCs w:val="24"/>
              </w:rPr>
              <w:t>63</w:t>
            </w:r>
          </w:p>
        </w:tc>
        <w:tc>
          <w:tcPr>
            <w:tcW w:w="153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w w:val="96"/>
                <w:sz w:val="24"/>
                <w:szCs w:val="24"/>
              </w:rPr>
              <w:t>4.</w:t>
            </w:r>
            <w:r>
              <w:rPr>
                <w:rFonts w:ascii="Times New Roman" w:eastAsia="Century Schoolbook" w:hAnsi="Times New Roman" w:cs="Times New Roman"/>
                <w:w w:val="96"/>
                <w:sz w:val="24"/>
                <w:szCs w:val="24"/>
              </w:rPr>
              <w:t>59</w:t>
            </w:r>
          </w:p>
        </w:tc>
        <w:tc>
          <w:tcPr>
            <w:tcW w:w="90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sz w:val="24"/>
                <w:szCs w:val="24"/>
              </w:rPr>
              <w:t>0.7</w:t>
            </w:r>
            <w:r>
              <w:rPr>
                <w:rFonts w:ascii="Times New Roman" w:eastAsia="Century Schoolbook" w:hAnsi="Times New Roman" w:cs="Times New Roman"/>
                <w:sz w:val="24"/>
                <w:szCs w:val="24"/>
              </w:rPr>
              <w:t>2</w:t>
            </w:r>
          </w:p>
        </w:tc>
        <w:tc>
          <w:tcPr>
            <w:tcW w:w="108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sz w:val="24"/>
                <w:szCs w:val="24"/>
              </w:rPr>
              <w:t>0.</w:t>
            </w:r>
            <w:r>
              <w:rPr>
                <w:rFonts w:ascii="Times New Roman" w:eastAsia="Century Schoolbook" w:hAnsi="Times New Roman" w:cs="Times New Roman"/>
                <w:sz w:val="24"/>
                <w:szCs w:val="24"/>
              </w:rPr>
              <w:t>54</w:t>
            </w:r>
          </w:p>
        </w:tc>
        <w:tc>
          <w:tcPr>
            <w:tcW w:w="1260" w:type="dxa"/>
            <w:vAlign w:val="bottom"/>
          </w:tcPr>
          <w:p w:rsidR="006E2EFF" w:rsidRDefault="006E2EFF" w:rsidP="00AB7EFD">
            <w:pPr>
              <w:spacing w:line="360" w:lineRule="auto"/>
              <w:jc w:val="both"/>
              <w:rPr>
                <w:rFonts w:ascii="Times New Roman" w:hAnsi="Times New Roman" w:cs="Times New Roman"/>
                <w:sz w:val="24"/>
                <w:szCs w:val="24"/>
              </w:rPr>
            </w:pPr>
            <w:r w:rsidRPr="001B74E9">
              <w:rPr>
                <w:rFonts w:ascii="Times New Roman" w:eastAsia="Century Schoolbook" w:hAnsi="Times New Roman" w:cs="Times New Roman"/>
                <w:w w:val="96"/>
                <w:sz w:val="24"/>
                <w:szCs w:val="24"/>
              </w:rPr>
              <w:t>1.</w:t>
            </w:r>
            <w:r>
              <w:rPr>
                <w:rFonts w:ascii="Times New Roman" w:eastAsia="Century Schoolbook" w:hAnsi="Times New Roman" w:cs="Times New Roman"/>
                <w:w w:val="96"/>
                <w:sz w:val="24"/>
                <w:szCs w:val="24"/>
              </w:rPr>
              <w:t>61</w:t>
            </w:r>
          </w:p>
        </w:tc>
      </w:tr>
    </w:tbl>
    <w:p w:rsidR="006E2EFF" w:rsidRDefault="006E2EFF" w:rsidP="006E2EFF">
      <w:pPr>
        <w:spacing w:line="360" w:lineRule="auto"/>
        <w:jc w:val="both"/>
        <w:rPr>
          <w:rFonts w:ascii="Times New Roman" w:hAnsi="Times New Roman" w:cs="Times New Roman"/>
          <w:sz w:val="24"/>
          <w:szCs w:val="24"/>
        </w:rPr>
      </w:pPr>
    </w:p>
    <w:p w:rsidR="006E2EFF" w:rsidRDefault="006E2EFF" w:rsidP="006E2EFF">
      <w:pPr>
        <w:spacing w:line="360" w:lineRule="auto"/>
        <w:jc w:val="both"/>
        <w:rPr>
          <w:rFonts w:ascii="Times New Roman" w:hAnsi="Times New Roman" w:cs="Times New Roman"/>
          <w:sz w:val="24"/>
          <w:szCs w:val="24"/>
        </w:rPr>
      </w:pPr>
      <w:r w:rsidRPr="005815AD">
        <w:rPr>
          <w:rFonts w:ascii="Times New Roman" w:hAnsi="Times New Roman" w:cs="Times New Roman"/>
          <w:sz w:val="24"/>
          <w:szCs w:val="24"/>
        </w:rPr>
        <w:t xml:space="preserve">The formation of branch alkanes in </w:t>
      </w:r>
      <w:r>
        <w:rPr>
          <w:rFonts w:ascii="Times New Roman" w:hAnsi="Times New Roman" w:cs="Times New Roman"/>
          <w:sz w:val="24"/>
          <w:szCs w:val="24"/>
        </w:rPr>
        <w:t xml:space="preserve">fluid catalytic cracking </w:t>
      </w:r>
      <w:r w:rsidRPr="00AE44F2">
        <w:rPr>
          <w:rFonts w:ascii="Times New Roman" w:hAnsi="Times New Roman" w:cs="Times New Roman"/>
          <w:sz w:val="24"/>
          <w:szCs w:val="24"/>
        </w:rPr>
        <w:t>FC</w:t>
      </w:r>
      <w:r>
        <w:rPr>
          <w:rFonts w:ascii="Times New Roman" w:hAnsi="Times New Roman" w:cs="Times New Roman"/>
          <w:sz w:val="24"/>
          <w:szCs w:val="24"/>
        </w:rPr>
        <w:t xml:space="preserve">C </w:t>
      </w:r>
      <w:r w:rsidRPr="005815AD">
        <w:rPr>
          <w:rFonts w:ascii="Times New Roman" w:hAnsi="Times New Roman" w:cs="Times New Roman"/>
          <w:sz w:val="24"/>
          <w:szCs w:val="24"/>
        </w:rPr>
        <w:t xml:space="preserve">product was also higher compared to others and the formation of long chain alkanes into these branched alkanes was the final step to enhance the fuel quality. It was known long ago that straight hydrocarbons are prone to induce engine knock (uncontrolled combustion) than highly branched or cyclic compound. This is due to straight hydrocarbon contain lower octane number making them burns so poorly in engines. The more branched hydrocarbon is, the higher the octane number. The small formation of cycloalkane, cycloalkene, diene, alkyne and aromatic could be observed in the composition of pyrolysis oil using all commercial catalysts especially </w:t>
      </w:r>
      <w:r>
        <w:rPr>
          <w:rFonts w:ascii="Times New Roman" w:hAnsi="Times New Roman" w:cs="Times New Roman"/>
          <w:sz w:val="24"/>
          <w:szCs w:val="24"/>
        </w:rPr>
        <w:t>catalyst ratio of 1.50</w:t>
      </w:r>
      <w:r w:rsidRPr="005815AD">
        <w:rPr>
          <w:rFonts w:ascii="Times New Roman" w:hAnsi="Times New Roman" w:cs="Times New Roman"/>
          <w:sz w:val="24"/>
          <w:szCs w:val="24"/>
        </w:rPr>
        <w:t xml:space="preserve"> which favored aromatic rich liquid hydrocarbon production. Meanwhile, the </w:t>
      </w:r>
      <w:r>
        <w:rPr>
          <w:rFonts w:ascii="Times New Roman" w:hAnsi="Times New Roman" w:cs="Times New Roman"/>
          <w:sz w:val="24"/>
          <w:szCs w:val="24"/>
        </w:rPr>
        <w:t xml:space="preserve">fluid catalytic cracking </w:t>
      </w:r>
      <w:r w:rsidRPr="00AE44F2">
        <w:rPr>
          <w:rFonts w:ascii="Times New Roman" w:hAnsi="Times New Roman" w:cs="Times New Roman"/>
          <w:sz w:val="24"/>
          <w:szCs w:val="24"/>
        </w:rPr>
        <w:t>FC</w:t>
      </w:r>
      <w:r>
        <w:rPr>
          <w:rFonts w:ascii="Times New Roman" w:hAnsi="Times New Roman" w:cs="Times New Roman"/>
          <w:sz w:val="24"/>
          <w:szCs w:val="24"/>
        </w:rPr>
        <w:t xml:space="preserve">C </w:t>
      </w:r>
      <w:r w:rsidRPr="005815AD">
        <w:rPr>
          <w:rFonts w:ascii="Times New Roman" w:hAnsi="Times New Roman" w:cs="Times New Roman"/>
          <w:sz w:val="24"/>
          <w:szCs w:val="24"/>
        </w:rPr>
        <w:t xml:space="preserve">produced not only a low formation of oxygenated compound but also generated a low amount of aromatic hydrocarbon content in the pyrolysis oil compared to the others. This is considered an advantage because of the carcinogenic effect from aromatics compound in fuels as targeted by ‘European Programme on Emission Fuels and Engine Technologies’ to reduce benzene content of fuel. </w:t>
      </w:r>
    </w:p>
    <w:p w:rsidR="006E2EFF" w:rsidRDefault="006E2EFF" w:rsidP="006E2EFF">
      <w:pPr>
        <w:spacing w:line="0" w:lineRule="atLeast"/>
        <w:ind w:right="-79"/>
        <w:rPr>
          <w:rFonts w:ascii="Times New Roman" w:eastAsia="Century Schoolbook" w:hAnsi="Times New Roman" w:cs="Times New Roman"/>
          <w:bCs/>
          <w:sz w:val="24"/>
          <w:szCs w:val="24"/>
        </w:rPr>
      </w:pPr>
      <w:r w:rsidRPr="00E1030B">
        <w:rPr>
          <w:rFonts w:ascii="Times New Roman" w:eastAsia="Century Schoolbook" w:hAnsi="Times New Roman" w:cs="Times New Roman"/>
          <w:bCs/>
          <w:sz w:val="24"/>
          <w:szCs w:val="24"/>
        </w:rPr>
        <w:t xml:space="preserve">Table </w:t>
      </w:r>
      <w:r>
        <w:rPr>
          <w:rFonts w:ascii="Times New Roman" w:eastAsia="Century Schoolbook" w:hAnsi="Times New Roman" w:cs="Times New Roman"/>
          <w:bCs/>
          <w:sz w:val="24"/>
          <w:szCs w:val="24"/>
        </w:rPr>
        <w:t>4.8:</w:t>
      </w:r>
      <w:r w:rsidRPr="00E1030B">
        <w:rPr>
          <w:rFonts w:ascii="Times New Roman" w:eastAsia="Century Schoolbook" w:hAnsi="Times New Roman" w:cs="Times New Roman"/>
          <w:bCs/>
          <w:sz w:val="24"/>
          <w:szCs w:val="24"/>
        </w:rPr>
        <w:t xml:space="preserve"> Composition profile of oxygenated compound in pyrolysis oil</w:t>
      </w:r>
    </w:p>
    <w:p w:rsidR="006E2EFF" w:rsidRPr="00E1030B" w:rsidRDefault="006E2EFF" w:rsidP="006E2EFF">
      <w:pPr>
        <w:spacing w:line="0" w:lineRule="atLeast"/>
        <w:ind w:right="-79"/>
        <w:rPr>
          <w:rFonts w:ascii="Times New Roman" w:eastAsia="Century Schoolbook" w:hAnsi="Times New Roman" w:cs="Times New Roman"/>
          <w:bCs/>
          <w:sz w:val="24"/>
          <w:szCs w:val="24"/>
        </w:rPr>
      </w:pPr>
    </w:p>
    <w:tbl>
      <w:tblPr>
        <w:tblStyle w:val="TableGrid"/>
        <w:tblW w:w="10170" w:type="dxa"/>
        <w:tblInd w:w="-365" w:type="dxa"/>
        <w:tblLayout w:type="fixed"/>
        <w:tblLook w:val="04A0" w:firstRow="1" w:lastRow="0" w:firstColumn="1" w:lastColumn="0" w:noHBand="0" w:noVBand="1"/>
      </w:tblPr>
      <w:tblGrid>
        <w:gridCol w:w="1080"/>
        <w:gridCol w:w="2340"/>
        <w:gridCol w:w="1170"/>
        <w:gridCol w:w="1710"/>
        <w:gridCol w:w="1350"/>
        <w:gridCol w:w="1350"/>
        <w:gridCol w:w="1170"/>
      </w:tblGrid>
      <w:tr w:rsidR="006E2EFF" w:rsidTr="00AB7EFD">
        <w:tc>
          <w:tcPr>
            <w:tcW w:w="1080" w:type="dxa"/>
          </w:tcPr>
          <w:p w:rsidR="006E2EFF" w:rsidRPr="00122F11" w:rsidRDefault="006E2EFF" w:rsidP="00AB7EFD">
            <w:pPr>
              <w:spacing w:line="360" w:lineRule="auto"/>
              <w:jc w:val="both"/>
              <w:rPr>
                <w:rFonts w:ascii="Times New Roman" w:hAnsi="Times New Roman" w:cs="Times New Roman"/>
                <w:b/>
                <w:bCs/>
                <w:sz w:val="24"/>
                <w:szCs w:val="24"/>
              </w:rPr>
            </w:pPr>
            <w:r w:rsidRPr="00122F11">
              <w:rPr>
                <w:rFonts w:ascii="Times New Roman" w:hAnsi="Times New Roman" w:cs="Times New Roman"/>
                <w:b/>
                <w:bCs/>
                <w:sz w:val="24"/>
                <w:szCs w:val="24"/>
              </w:rPr>
              <w:t>Catalyst</w:t>
            </w:r>
          </w:p>
        </w:tc>
        <w:tc>
          <w:tcPr>
            <w:tcW w:w="2340" w:type="dxa"/>
            <w:vAlign w:val="bottom"/>
          </w:tcPr>
          <w:p w:rsidR="006E2EFF" w:rsidRPr="00122F11" w:rsidRDefault="006E2EFF" w:rsidP="00AB7EFD">
            <w:pPr>
              <w:spacing w:line="360" w:lineRule="auto"/>
              <w:jc w:val="both"/>
              <w:rPr>
                <w:rFonts w:ascii="Times New Roman" w:eastAsia="Century Schoolbook" w:hAnsi="Times New Roman" w:cs="Times New Roman"/>
                <w:b/>
                <w:bCs/>
                <w:w w:val="99"/>
                <w:sz w:val="24"/>
                <w:szCs w:val="24"/>
              </w:rPr>
            </w:pPr>
            <w:r>
              <w:rPr>
                <w:rFonts w:ascii="Times New Roman" w:eastAsia="Century Schoolbook" w:hAnsi="Times New Roman" w:cs="Times New Roman"/>
                <w:b/>
                <w:bCs/>
                <w:w w:val="99"/>
                <w:sz w:val="24"/>
                <w:szCs w:val="24"/>
              </w:rPr>
              <w:t xml:space="preserve">Total Oxygenated product (%) </w:t>
            </w:r>
          </w:p>
        </w:tc>
        <w:tc>
          <w:tcPr>
            <w:tcW w:w="1170" w:type="dxa"/>
            <w:vAlign w:val="bottom"/>
          </w:tcPr>
          <w:p w:rsidR="006E2EFF" w:rsidRPr="00122F11" w:rsidRDefault="006E2EFF" w:rsidP="00AB7EFD">
            <w:pPr>
              <w:spacing w:line="360" w:lineRule="auto"/>
              <w:jc w:val="both"/>
              <w:rPr>
                <w:rFonts w:ascii="Times New Roman" w:eastAsia="Century Schoolbook" w:hAnsi="Times New Roman" w:cs="Times New Roman"/>
                <w:b/>
                <w:bCs/>
                <w:w w:val="99"/>
                <w:sz w:val="24"/>
                <w:szCs w:val="24"/>
              </w:rPr>
            </w:pPr>
            <w:r w:rsidRPr="00122F11">
              <w:rPr>
                <w:rFonts w:ascii="Times New Roman" w:eastAsia="Century Schoolbook" w:hAnsi="Times New Roman" w:cs="Times New Roman"/>
                <w:b/>
                <w:bCs/>
                <w:w w:val="99"/>
                <w:sz w:val="24"/>
                <w:szCs w:val="24"/>
              </w:rPr>
              <w:t>Ester (%)</w:t>
            </w:r>
          </w:p>
        </w:tc>
        <w:tc>
          <w:tcPr>
            <w:tcW w:w="1710" w:type="dxa"/>
            <w:vAlign w:val="bottom"/>
          </w:tcPr>
          <w:p w:rsidR="006E2EFF" w:rsidRPr="00122F11" w:rsidRDefault="006E2EFF" w:rsidP="00AB7EFD">
            <w:pPr>
              <w:spacing w:line="360" w:lineRule="auto"/>
              <w:jc w:val="both"/>
              <w:rPr>
                <w:rFonts w:ascii="Century Schoolbook" w:eastAsia="Century Schoolbook" w:hAnsi="Century Schoolbook"/>
                <w:b/>
                <w:bCs/>
              </w:rPr>
            </w:pPr>
            <w:r w:rsidRPr="00122F11">
              <w:rPr>
                <w:rFonts w:ascii="Century Schoolbook" w:eastAsia="Century Schoolbook" w:hAnsi="Century Schoolbook"/>
                <w:b/>
                <w:bCs/>
                <w:w w:val="99"/>
              </w:rPr>
              <w:t>Carboxylic (%)</w:t>
            </w:r>
          </w:p>
        </w:tc>
        <w:tc>
          <w:tcPr>
            <w:tcW w:w="1350" w:type="dxa"/>
            <w:vAlign w:val="bottom"/>
          </w:tcPr>
          <w:p w:rsidR="006E2EFF" w:rsidRPr="00122F11" w:rsidRDefault="006E2EFF" w:rsidP="00AB7EFD">
            <w:pPr>
              <w:spacing w:line="360" w:lineRule="auto"/>
              <w:jc w:val="both"/>
              <w:rPr>
                <w:rFonts w:ascii="Century Schoolbook" w:eastAsia="Century Schoolbook" w:hAnsi="Century Schoolbook"/>
                <w:b/>
                <w:bCs/>
                <w:w w:val="99"/>
              </w:rPr>
            </w:pPr>
            <w:r w:rsidRPr="00122F11">
              <w:rPr>
                <w:rFonts w:ascii="Century Schoolbook" w:eastAsia="Century Schoolbook" w:hAnsi="Century Schoolbook"/>
                <w:b/>
                <w:bCs/>
              </w:rPr>
              <w:t>Ketone</w:t>
            </w:r>
            <w:r>
              <w:rPr>
                <w:rFonts w:ascii="Century Schoolbook" w:eastAsia="Century Schoolbook" w:hAnsi="Century Schoolbook"/>
                <w:b/>
                <w:bCs/>
              </w:rPr>
              <w:t xml:space="preserve"> (%)</w:t>
            </w:r>
          </w:p>
        </w:tc>
        <w:tc>
          <w:tcPr>
            <w:tcW w:w="1350" w:type="dxa"/>
            <w:vAlign w:val="bottom"/>
          </w:tcPr>
          <w:p w:rsidR="006E2EFF" w:rsidRPr="00122F11" w:rsidRDefault="006E2EFF" w:rsidP="00AB7EFD">
            <w:pPr>
              <w:spacing w:line="360" w:lineRule="auto"/>
              <w:jc w:val="both"/>
              <w:rPr>
                <w:rFonts w:ascii="Times New Roman" w:eastAsia="Century Schoolbook" w:hAnsi="Times New Roman" w:cs="Times New Roman"/>
                <w:b/>
                <w:bCs/>
                <w:w w:val="96"/>
                <w:sz w:val="24"/>
                <w:szCs w:val="24"/>
              </w:rPr>
            </w:pPr>
            <w:r>
              <w:rPr>
                <w:rFonts w:ascii="Times New Roman" w:eastAsia="Century Schoolbook" w:hAnsi="Times New Roman" w:cs="Times New Roman"/>
                <w:b/>
                <w:bCs/>
                <w:w w:val="96"/>
                <w:sz w:val="24"/>
                <w:szCs w:val="24"/>
              </w:rPr>
              <w:t>Alcohol (%)</w:t>
            </w:r>
          </w:p>
        </w:tc>
        <w:tc>
          <w:tcPr>
            <w:tcW w:w="1170" w:type="dxa"/>
            <w:vAlign w:val="bottom"/>
          </w:tcPr>
          <w:p w:rsidR="006E2EFF" w:rsidRPr="00122F11" w:rsidRDefault="006E2EFF" w:rsidP="00AB7EFD">
            <w:pPr>
              <w:spacing w:line="360" w:lineRule="auto"/>
              <w:jc w:val="both"/>
              <w:rPr>
                <w:rFonts w:ascii="Times New Roman" w:eastAsia="Century Schoolbook" w:hAnsi="Times New Roman" w:cs="Times New Roman"/>
                <w:b/>
                <w:bCs/>
                <w:sz w:val="24"/>
                <w:szCs w:val="24"/>
              </w:rPr>
            </w:pPr>
            <w:r>
              <w:rPr>
                <w:rFonts w:ascii="Times New Roman" w:eastAsia="Century Schoolbook" w:hAnsi="Times New Roman" w:cs="Times New Roman"/>
                <w:b/>
                <w:bCs/>
                <w:sz w:val="24"/>
                <w:szCs w:val="24"/>
              </w:rPr>
              <w:t>Others (%)</w:t>
            </w:r>
          </w:p>
        </w:tc>
      </w:tr>
      <w:tr w:rsidR="006E2EFF" w:rsidTr="00AB7EFD">
        <w:tc>
          <w:tcPr>
            <w:tcW w:w="1080" w:type="dxa"/>
          </w:tcPr>
          <w:p w:rsidR="006E2EFF" w:rsidRDefault="006E2EFF" w:rsidP="00AB7EFD">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234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9"/>
              </w:rPr>
              <w:t>49.97</w:t>
            </w:r>
          </w:p>
        </w:tc>
        <w:tc>
          <w:tcPr>
            <w:tcW w:w="117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7"/>
              </w:rPr>
              <w:t>0.80</w:t>
            </w:r>
          </w:p>
        </w:tc>
        <w:tc>
          <w:tcPr>
            <w:tcW w:w="171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9"/>
              </w:rPr>
              <w:t>32.92</w:t>
            </w:r>
          </w:p>
        </w:tc>
        <w:tc>
          <w:tcPr>
            <w:tcW w:w="135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7"/>
              </w:rPr>
              <w:t>2.51</w:t>
            </w:r>
          </w:p>
        </w:tc>
        <w:tc>
          <w:tcPr>
            <w:tcW w:w="135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9"/>
              </w:rPr>
              <w:t>11.54</w:t>
            </w:r>
          </w:p>
        </w:tc>
        <w:tc>
          <w:tcPr>
            <w:tcW w:w="117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rPr>
              <w:t>2.20</w:t>
            </w:r>
          </w:p>
        </w:tc>
      </w:tr>
      <w:tr w:rsidR="006E2EFF" w:rsidTr="00AB7EFD">
        <w:tc>
          <w:tcPr>
            <w:tcW w:w="1080" w:type="dxa"/>
          </w:tcPr>
          <w:p w:rsidR="006E2EFF" w:rsidRDefault="006E2EFF" w:rsidP="00AB7EFD">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234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9"/>
              </w:rPr>
              <w:t>47.17</w:t>
            </w:r>
          </w:p>
        </w:tc>
        <w:tc>
          <w:tcPr>
            <w:tcW w:w="117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7"/>
              </w:rPr>
              <w:t>0.27</w:t>
            </w:r>
          </w:p>
        </w:tc>
        <w:tc>
          <w:tcPr>
            <w:tcW w:w="171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9"/>
              </w:rPr>
              <w:t>34.53</w:t>
            </w:r>
          </w:p>
        </w:tc>
        <w:tc>
          <w:tcPr>
            <w:tcW w:w="135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7"/>
              </w:rPr>
              <w:t>2.00</w:t>
            </w:r>
          </w:p>
        </w:tc>
        <w:tc>
          <w:tcPr>
            <w:tcW w:w="135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7"/>
              </w:rPr>
              <w:t>9.75</w:t>
            </w:r>
          </w:p>
        </w:tc>
        <w:tc>
          <w:tcPr>
            <w:tcW w:w="117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rPr>
              <w:t>0.62</w:t>
            </w:r>
          </w:p>
        </w:tc>
      </w:tr>
      <w:tr w:rsidR="006E2EFF" w:rsidTr="00AB7EFD">
        <w:tc>
          <w:tcPr>
            <w:tcW w:w="1080" w:type="dxa"/>
          </w:tcPr>
          <w:p w:rsidR="006E2EFF" w:rsidRDefault="006E2EFF" w:rsidP="00AB7EFD">
            <w:pPr>
              <w:spacing w:line="360" w:lineRule="auto"/>
              <w:jc w:val="both"/>
              <w:rPr>
                <w:rFonts w:ascii="Times New Roman" w:hAnsi="Times New Roman" w:cs="Times New Roman"/>
                <w:sz w:val="24"/>
                <w:szCs w:val="24"/>
              </w:rPr>
            </w:pPr>
            <w:r>
              <w:rPr>
                <w:rFonts w:ascii="Times New Roman" w:hAnsi="Times New Roman" w:cs="Times New Roman"/>
                <w:sz w:val="24"/>
                <w:szCs w:val="24"/>
              </w:rPr>
              <w:t>1.50</w:t>
            </w:r>
          </w:p>
        </w:tc>
        <w:tc>
          <w:tcPr>
            <w:tcW w:w="234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9"/>
              </w:rPr>
              <w:t>48.45</w:t>
            </w:r>
          </w:p>
        </w:tc>
        <w:tc>
          <w:tcPr>
            <w:tcW w:w="117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7"/>
              </w:rPr>
              <w:t>0.12</w:t>
            </w:r>
          </w:p>
        </w:tc>
        <w:tc>
          <w:tcPr>
            <w:tcW w:w="171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9"/>
              </w:rPr>
              <w:t>32.18</w:t>
            </w:r>
          </w:p>
        </w:tc>
        <w:tc>
          <w:tcPr>
            <w:tcW w:w="135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7"/>
              </w:rPr>
              <w:t>0.90</w:t>
            </w:r>
          </w:p>
        </w:tc>
        <w:tc>
          <w:tcPr>
            <w:tcW w:w="135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9"/>
              </w:rPr>
              <w:t>13.74</w:t>
            </w:r>
          </w:p>
        </w:tc>
        <w:tc>
          <w:tcPr>
            <w:tcW w:w="117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rPr>
              <w:t>1.51</w:t>
            </w:r>
          </w:p>
        </w:tc>
      </w:tr>
      <w:tr w:rsidR="006E2EFF" w:rsidTr="00AB7EFD">
        <w:tc>
          <w:tcPr>
            <w:tcW w:w="1080" w:type="dxa"/>
          </w:tcPr>
          <w:p w:rsidR="006E2EFF" w:rsidRDefault="006E2EFF" w:rsidP="00AB7EFD">
            <w:pPr>
              <w:spacing w:line="360"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234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9"/>
              </w:rPr>
              <w:t>35.73</w:t>
            </w:r>
          </w:p>
        </w:tc>
        <w:tc>
          <w:tcPr>
            <w:tcW w:w="117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7"/>
              </w:rPr>
              <w:t>0.63</w:t>
            </w:r>
          </w:p>
        </w:tc>
        <w:tc>
          <w:tcPr>
            <w:tcW w:w="171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9"/>
              </w:rPr>
              <w:t>23.28</w:t>
            </w:r>
          </w:p>
        </w:tc>
        <w:tc>
          <w:tcPr>
            <w:tcW w:w="135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7"/>
              </w:rPr>
              <w:t>1.74</w:t>
            </w:r>
          </w:p>
        </w:tc>
        <w:tc>
          <w:tcPr>
            <w:tcW w:w="135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7"/>
              </w:rPr>
              <w:t>7.93</w:t>
            </w:r>
          </w:p>
        </w:tc>
        <w:tc>
          <w:tcPr>
            <w:tcW w:w="117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rPr>
              <w:t>2.15</w:t>
            </w:r>
          </w:p>
        </w:tc>
      </w:tr>
      <w:tr w:rsidR="006E2EFF" w:rsidTr="00AB7EFD">
        <w:tc>
          <w:tcPr>
            <w:tcW w:w="1080" w:type="dxa"/>
          </w:tcPr>
          <w:p w:rsidR="006E2EFF" w:rsidRDefault="006E2EFF" w:rsidP="00AB7EFD">
            <w:pPr>
              <w:spacing w:line="360"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234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9"/>
              </w:rPr>
              <w:t>22.25</w:t>
            </w:r>
          </w:p>
        </w:tc>
        <w:tc>
          <w:tcPr>
            <w:tcW w:w="117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7"/>
              </w:rPr>
              <w:t>2.72</w:t>
            </w:r>
          </w:p>
        </w:tc>
        <w:tc>
          <w:tcPr>
            <w:tcW w:w="171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7"/>
              </w:rPr>
              <w:t>3.26</w:t>
            </w:r>
          </w:p>
        </w:tc>
        <w:tc>
          <w:tcPr>
            <w:tcW w:w="135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7"/>
              </w:rPr>
              <w:t>6.18</w:t>
            </w:r>
          </w:p>
        </w:tc>
        <w:tc>
          <w:tcPr>
            <w:tcW w:w="135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w w:val="97"/>
              </w:rPr>
              <w:t>4.22</w:t>
            </w:r>
          </w:p>
        </w:tc>
        <w:tc>
          <w:tcPr>
            <w:tcW w:w="1170" w:type="dxa"/>
            <w:vAlign w:val="bottom"/>
          </w:tcPr>
          <w:p w:rsidR="006E2EFF" w:rsidRDefault="006E2EFF" w:rsidP="00AB7EFD">
            <w:pPr>
              <w:spacing w:line="360" w:lineRule="auto"/>
              <w:jc w:val="both"/>
              <w:rPr>
                <w:rFonts w:ascii="Times New Roman" w:hAnsi="Times New Roman" w:cs="Times New Roman"/>
                <w:sz w:val="24"/>
                <w:szCs w:val="24"/>
              </w:rPr>
            </w:pPr>
            <w:r>
              <w:rPr>
                <w:rFonts w:ascii="Century Schoolbook" w:eastAsia="Century Schoolbook" w:hAnsi="Century Schoolbook"/>
              </w:rPr>
              <w:t>5.87</w:t>
            </w:r>
          </w:p>
        </w:tc>
      </w:tr>
    </w:tbl>
    <w:p w:rsidR="006E2EFF" w:rsidRPr="005815AD" w:rsidRDefault="006E2EFF" w:rsidP="006E2EFF">
      <w:pPr>
        <w:spacing w:line="360" w:lineRule="auto"/>
        <w:jc w:val="both"/>
        <w:rPr>
          <w:rFonts w:ascii="Times New Roman" w:hAnsi="Times New Roman" w:cs="Times New Roman"/>
          <w:sz w:val="24"/>
          <w:szCs w:val="24"/>
        </w:rPr>
      </w:pPr>
    </w:p>
    <w:p w:rsidR="006E2EFF" w:rsidRPr="002F68A6" w:rsidRDefault="006E2EFF" w:rsidP="006E2EF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4.5. </w:t>
      </w:r>
      <w:r w:rsidRPr="002F68A6">
        <w:rPr>
          <w:rFonts w:ascii="Times New Roman" w:hAnsi="Times New Roman" w:cs="Times New Roman"/>
          <w:b/>
          <w:bCs/>
          <w:sz w:val="24"/>
          <w:szCs w:val="24"/>
        </w:rPr>
        <w:t xml:space="preserve">Element Analysis of </w:t>
      </w:r>
      <w:r>
        <w:rPr>
          <w:rFonts w:ascii="Times New Roman" w:hAnsi="Times New Roman" w:cs="Times New Roman"/>
          <w:b/>
          <w:bCs/>
          <w:sz w:val="24"/>
          <w:szCs w:val="24"/>
        </w:rPr>
        <w:t xml:space="preserve">Pyrolysis </w:t>
      </w:r>
      <w:r w:rsidRPr="002F68A6">
        <w:rPr>
          <w:rFonts w:ascii="Times New Roman" w:hAnsi="Times New Roman" w:cs="Times New Roman"/>
          <w:b/>
          <w:bCs/>
          <w:sz w:val="24"/>
          <w:szCs w:val="24"/>
        </w:rPr>
        <w:t xml:space="preserve">Oils </w:t>
      </w:r>
    </w:p>
    <w:p w:rsidR="006E2EFF" w:rsidRDefault="006E2EFF" w:rsidP="006E2EFF">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 xml:space="preserve">The Element Analysis of obtained oil from </w:t>
      </w:r>
      <w:r>
        <w:rPr>
          <w:rFonts w:ascii="Times New Roman" w:hAnsi="Times New Roman" w:cs="Times New Roman"/>
          <w:sz w:val="24"/>
          <w:szCs w:val="24"/>
        </w:rPr>
        <w:t>waste rubber</w:t>
      </w:r>
      <w:r w:rsidRPr="002F68A6">
        <w:rPr>
          <w:rFonts w:ascii="Times New Roman" w:hAnsi="Times New Roman" w:cs="Times New Roman"/>
          <w:sz w:val="24"/>
          <w:szCs w:val="24"/>
        </w:rPr>
        <w:t xml:space="preserve"> are given in Table</w:t>
      </w:r>
      <w:r>
        <w:rPr>
          <w:rFonts w:ascii="Times New Roman" w:hAnsi="Times New Roman" w:cs="Times New Roman"/>
          <w:sz w:val="24"/>
          <w:szCs w:val="24"/>
        </w:rPr>
        <w:t xml:space="preserve"> 4.9</w:t>
      </w:r>
      <w:r w:rsidRPr="002F68A6">
        <w:rPr>
          <w:rFonts w:ascii="Times New Roman" w:hAnsi="Times New Roman" w:cs="Times New Roman"/>
          <w:sz w:val="24"/>
          <w:szCs w:val="24"/>
        </w:rPr>
        <w:t xml:space="preserve">. As can be seen from this table, derived oils contain less oxygen than the scrap waste </w:t>
      </w:r>
      <w:r>
        <w:rPr>
          <w:rFonts w:ascii="Times New Roman" w:hAnsi="Times New Roman" w:cs="Times New Roman"/>
          <w:sz w:val="24"/>
          <w:szCs w:val="24"/>
        </w:rPr>
        <w:t>rubber</w:t>
      </w:r>
      <w:r w:rsidRPr="002F68A6">
        <w:rPr>
          <w:rFonts w:ascii="Times New Roman" w:hAnsi="Times New Roman" w:cs="Times New Roman"/>
          <w:sz w:val="24"/>
          <w:szCs w:val="24"/>
        </w:rPr>
        <w:t>. The significant decrease in oxygen content of the derived oil is important contrasted with the original feedstock on the grounds that the high oxygen content is not attractive for the production of transport fuels. Further comparison of the H/C ratios with conventional fuels shows that the H/C ratios of the utilized tire oils got via catalyst are similar to those of petroleum diesel oil.</w:t>
      </w:r>
    </w:p>
    <w:p w:rsidR="006E2EFF" w:rsidRDefault="006E2EFF" w:rsidP="006E2EFF">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 xml:space="preserve">Table </w:t>
      </w:r>
      <w:r>
        <w:rPr>
          <w:rFonts w:ascii="Times New Roman" w:hAnsi="Times New Roman" w:cs="Times New Roman"/>
          <w:sz w:val="24"/>
          <w:szCs w:val="24"/>
        </w:rPr>
        <w:t>4.9:</w:t>
      </w:r>
      <w:r w:rsidRPr="002F68A6">
        <w:rPr>
          <w:rFonts w:ascii="Times New Roman" w:hAnsi="Times New Roman" w:cs="Times New Roman"/>
          <w:sz w:val="24"/>
          <w:szCs w:val="24"/>
        </w:rPr>
        <w:t xml:space="preserve"> Element analysis of waste rubber and pyrolytic oil.</w:t>
      </w:r>
    </w:p>
    <w:p w:rsidR="006E2EFF" w:rsidRPr="002F68A6" w:rsidRDefault="006E2EFF" w:rsidP="006E2EFF">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6"/>
        <w:gridCol w:w="1120"/>
        <w:gridCol w:w="1280"/>
        <w:gridCol w:w="1201"/>
        <w:gridCol w:w="1201"/>
        <w:gridCol w:w="1201"/>
        <w:gridCol w:w="1883"/>
      </w:tblGrid>
      <w:tr w:rsidR="006E2EFF" w:rsidRPr="002F68A6" w:rsidTr="00AB7EFD">
        <w:trPr>
          <w:trHeight w:val="165"/>
        </w:trPr>
        <w:tc>
          <w:tcPr>
            <w:tcW w:w="1075" w:type="dxa"/>
            <w:vMerge w:val="restart"/>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Element</w:t>
            </w:r>
          </w:p>
        </w:tc>
        <w:tc>
          <w:tcPr>
            <w:tcW w:w="8275" w:type="dxa"/>
            <w:gridSpan w:val="6"/>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b/>
                <w:bCs/>
                <w:sz w:val="24"/>
                <w:szCs w:val="24"/>
              </w:rPr>
              <w:t>Catalyst: Rubber ratio (by weight)</w:t>
            </w:r>
          </w:p>
        </w:tc>
      </w:tr>
      <w:tr w:rsidR="006E2EFF" w:rsidRPr="002F68A6" w:rsidTr="00AB7EFD">
        <w:trPr>
          <w:trHeight w:val="225"/>
        </w:trPr>
        <w:tc>
          <w:tcPr>
            <w:tcW w:w="1075" w:type="dxa"/>
            <w:vMerge/>
          </w:tcPr>
          <w:p w:rsidR="006E2EFF" w:rsidRPr="002F68A6" w:rsidRDefault="006E2EFF" w:rsidP="00AB7EFD">
            <w:pPr>
              <w:spacing w:line="360" w:lineRule="auto"/>
              <w:jc w:val="both"/>
              <w:rPr>
                <w:rFonts w:ascii="Times New Roman" w:hAnsi="Times New Roman" w:cs="Times New Roman"/>
                <w:sz w:val="24"/>
                <w:szCs w:val="24"/>
              </w:rPr>
            </w:pPr>
          </w:p>
        </w:tc>
        <w:tc>
          <w:tcPr>
            <w:tcW w:w="117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0</w:t>
            </w:r>
          </w:p>
        </w:tc>
        <w:tc>
          <w:tcPr>
            <w:tcW w:w="135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1.00</w:t>
            </w:r>
          </w:p>
        </w:tc>
        <w:tc>
          <w:tcPr>
            <w:tcW w:w="126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1.50</w:t>
            </w:r>
          </w:p>
        </w:tc>
        <w:tc>
          <w:tcPr>
            <w:tcW w:w="126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2.00</w:t>
            </w:r>
          </w:p>
        </w:tc>
        <w:tc>
          <w:tcPr>
            <w:tcW w:w="126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2.50</w:t>
            </w:r>
          </w:p>
        </w:tc>
        <w:tc>
          <w:tcPr>
            <w:tcW w:w="1975"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petroleum diesel oil</w:t>
            </w:r>
          </w:p>
        </w:tc>
      </w:tr>
      <w:tr w:rsidR="006E2EFF" w:rsidRPr="002F68A6" w:rsidTr="00AB7EFD">
        <w:trPr>
          <w:trHeight w:val="225"/>
        </w:trPr>
        <w:tc>
          <w:tcPr>
            <w:tcW w:w="1075"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Carbon</w:t>
            </w:r>
          </w:p>
        </w:tc>
        <w:tc>
          <w:tcPr>
            <w:tcW w:w="117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84.10</w:t>
            </w:r>
          </w:p>
        </w:tc>
        <w:tc>
          <w:tcPr>
            <w:tcW w:w="135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84.18</w:t>
            </w:r>
          </w:p>
        </w:tc>
        <w:tc>
          <w:tcPr>
            <w:tcW w:w="126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84.25</w:t>
            </w:r>
          </w:p>
        </w:tc>
        <w:tc>
          <w:tcPr>
            <w:tcW w:w="126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84.38</w:t>
            </w:r>
          </w:p>
        </w:tc>
        <w:tc>
          <w:tcPr>
            <w:tcW w:w="126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85.02</w:t>
            </w:r>
          </w:p>
        </w:tc>
        <w:tc>
          <w:tcPr>
            <w:tcW w:w="1975"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87.20</w:t>
            </w:r>
          </w:p>
        </w:tc>
      </w:tr>
      <w:tr w:rsidR="006E2EFF" w:rsidRPr="002F68A6" w:rsidTr="00AB7EFD">
        <w:trPr>
          <w:trHeight w:val="225"/>
        </w:trPr>
        <w:tc>
          <w:tcPr>
            <w:tcW w:w="1075"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Hydrogen</w:t>
            </w:r>
          </w:p>
        </w:tc>
        <w:tc>
          <w:tcPr>
            <w:tcW w:w="117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10.21</w:t>
            </w:r>
          </w:p>
        </w:tc>
        <w:tc>
          <w:tcPr>
            <w:tcW w:w="135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11.00</w:t>
            </w:r>
          </w:p>
        </w:tc>
        <w:tc>
          <w:tcPr>
            <w:tcW w:w="126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11.02</w:t>
            </w:r>
          </w:p>
        </w:tc>
        <w:tc>
          <w:tcPr>
            <w:tcW w:w="126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11.07</w:t>
            </w:r>
          </w:p>
        </w:tc>
        <w:tc>
          <w:tcPr>
            <w:tcW w:w="126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11.00</w:t>
            </w:r>
          </w:p>
        </w:tc>
        <w:tc>
          <w:tcPr>
            <w:tcW w:w="1975"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13.02</w:t>
            </w:r>
          </w:p>
        </w:tc>
      </w:tr>
      <w:tr w:rsidR="006E2EFF" w:rsidRPr="002F68A6" w:rsidTr="00AB7EFD">
        <w:trPr>
          <w:trHeight w:val="225"/>
        </w:trPr>
        <w:tc>
          <w:tcPr>
            <w:tcW w:w="1075"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Sulphur</w:t>
            </w:r>
          </w:p>
        </w:tc>
        <w:tc>
          <w:tcPr>
            <w:tcW w:w="117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0.98</w:t>
            </w:r>
          </w:p>
        </w:tc>
        <w:tc>
          <w:tcPr>
            <w:tcW w:w="135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0.91</w:t>
            </w:r>
          </w:p>
        </w:tc>
        <w:tc>
          <w:tcPr>
            <w:tcW w:w="126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0.74</w:t>
            </w:r>
          </w:p>
        </w:tc>
        <w:tc>
          <w:tcPr>
            <w:tcW w:w="126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0.72</w:t>
            </w:r>
          </w:p>
        </w:tc>
        <w:tc>
          <w:tcPr>
            <w:tcW w:w="126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0.72</w:t>
            </w:r>
          </w:p>
        </w:tc>
        <w:tc>
          <w:tcPr>
            <w:tcW w:w="1975"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0.4</w:t>
            </w:r>
          </w:p>
        </w:tc>
      </w:tr>
      <w:tr w:rsidR="006E2EFF" w:rsidRPr="002F68A6" w:rsidTr="00AB7EFD">
        <w:trPr>
          <w:trHeight w:val="225"/>
        </w:trPr>
        <w:tc>
          <w:tcPr>
            <w:tcW w:w="1075"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Nitrogen</w:t>
            </w:r>
          </w:p>
        </w:tc>
        <w:tc>
          <w:tcPr>
            <w:tcW w:w="117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1.20</w:t>
            </w:r>
          </w:p>
        </w:tc>
        <w:tc>
          <w:tcPr>
            <w:tcW w:w="135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1.00</w:t>
            </w:r>
          </w:p>
        </w:tc>
        <w:tc>
          <w:tcPr>
            <w:tcW w:w="126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0.86</w:t>
            </w:r>
          </w:p>
        </w:tc>
        <w:tc>
          <w:tcPr>
            <w:tcW w:w="126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0.82</w:t>
            </w:r>
          </w:p>
        </w:tc>
        <w:tc>
          <w:tcPr>
            <w:tcW w:w="126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0.80</w:t>
            </w:r>
          </w:p>
        </w:tc>
        <w:tc>
          <w:tcPr>
            <w:tcW w:w="1975"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w:t>
            </w:r>
          </w:p>
        </w:tc>
      </w:tr>
      <w:tr w:rsidR="006E2EFF" w:rsidRPr="002F68A6" w:rsidTr="00AB7EFD">
        <w:trPr>
          <w:trHeight w:val="225"/>
        </w:trPr>
        <w:tc>
          <w:tcPr>
            <w:tcW w:w="1075"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Oxygen</w:t>
            </w:r>
          </w:p>
        </w:tc>
        <w:tc>
          <w:tcPr>
            <w:tcW w:w="117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2.10</w:t>
            </w:r>
          </w:p>
        </w:tc>
        <w:tc>
          <w:tcPr>
            <w:tcW w:w="135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1.25</w:t>
            </w:r>
          </w:p>
        </w:tc>
        <w:tc>
          <w:tcPr>
            <w:tcW w:w="126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1.23</w:t>
            </w:r>
          </w:p>
        </w:tc>
        <w:tc>
          <w:tcPr>
            <w:tcW w:w="126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1.02</w:t>
            </w:r>
          </w:p>
        </w:tc>
        <w:tc>
          <w:tcPr>
            <w:tcW w:w="126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1.07</w:t>
            </w:r>
          </w:p>
        </w:tc>
        <w:tc>
          <w:tcPr>
            <w:tcW w:w="1975"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w:t>
            </w:r>
          </w:p>
        </w:tc>
      </w:tr>
      <w:tr w:rsidR="006E2EFF" w:rsidRPr="002F68A6" w:rsidTr="00AB7EFD">
        <w:trPr>
          <w:trHeight w:val="225"/>
        </w:trPr>
        <w:tc>
          <w:tcPr>
            <w:tcW w:w="1075"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H/C</w:t>
            </w:r>
          </w:p>
        </w:tc>
        <w:tc>
          <w:tcPr>
            <w:tcW w:w="117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1.30</w:t>
            </w:r>
          </w:p>
        </w:tc>
        <w:tc>
          <w:tcPr>
            <w:tcW w:w="135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1.32</w:t>
            </w:r>
          </w:p>
        </w:tc>
        <w:tc>
          <w:tcPr>
            <w:tcW w:w="126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1.33</w:t>
            </w:r>
          </w:p>
        </w:tc>
        <w:tc>
          <w:tcPr>
            <w:tcW w:w="126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1.36</w:t>
            </w:r>
          </w:p>
        </w:tc>
        <w:tc>
          <w:tcPr>
            <w:tcW w:w="1260"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1.37</w:t>
            </w:r>
          </w:p>
        </w:tc>
        <w:tc>
          <w:tcPr>
            <w:tcW w:w="1975" w:type="dxa"/>
          </w:tcPr>
          <w:p w:rsidR="006E2EFF" w:rsidRPr="002F68A6" w:rsidRDefault="006E2EFF" w:rsidP="00AB7EFD">
            <w:pPr>
              <w:spacing w:line="360" w:lineRule="auto"/>
              <w:jc w:val="both"/>
              <w:rPr>
                <w:rFonts w:ascii="Times New Roman" w:hAnsi="Times New Roman" w:cs="Times New Roman"/>
                <w:sz w:val="24"/>
                <w:szCs w:val="24"/>
              </w:rPr>
            </w:pPr>
            <w:r w:rsidRPr="002F68A6">
              <w:rPr>
                <w:rFonts w:ascii="Times New Roman" w:hAnsi="Times New Roman" w:cs="Times New Roman"/>
                <w:sz w:val="24"/>
                <w:szCs w:val="24"/>
              </w:rPr>
              <w:t>1.40</w:t>
            </w:r>
          </w:p>
        </w:tc>
      </w:tr>
    </w:tbl>
    <w:p w:rsidR="006E2EFF" w:rsidRDefault="006E2EFF" w:rsidP="006E2EFF">
      <w:pPr>
        <w:spacing w:line="360" w:lineRule="auto"/>
        <w:jc w:val="both"/>
        <w:rPr>
          <w:rFonts w:ascii="Times New Roman" w:hAnsi="Times New Roman" w:cs="Times New Roman"/>
          <w:sz w:val="24"/>
          <w:szCs w:val="24"/>
        </w:rPr>
      </w:pPr>
    </w:p>
    <w:p w:rsidR="006E2EFF" w:rsidRPr="004000DD" w:rsidRDefault="006E2EFF" w:rsidP="006E2EFF">
      <w:pPr>
        <w:spacing w:line="360" w:lineRule="auto"/>
        <w:jc w:val="both"/>
        <w:rPr>
          <w:rFonts w:ascii="Times New Roman" w:eastAsia="Verdana" w:hAnsi="Times New Roman" w:cs="Times New Roman"/>
          <w:b/>
          <w:sz w:val="24"/>
          <w:szCs w:val="24"/>
        </w:rPr>
      </w:pPr>
      <w:r>
        <w:rPr>
          <w:rFonts w:ascii="Times New Roman" w:eastAsia="Verdana" w:hAnsi="Times New Roman" w:cs="Times New Roman"/>
          <w:b/>
          <w:sz w:val="24"/>
          <w:szCs w:val="24"/>
        </w:rPr>
        <w:t xml:space="preserve">4.6. </w:t>
      </w:r>
      <w:r w:rsidRPr="00650C1B">
        <w:rPr>
          <w:rFonts w:ascii="Times New Roman" w:eastAsia="Verdana" w:hAnsi="Times New Roman" w:cs="Times New Roman"/>
          <w:b/>
          <w:sz w:val="24"/>
          <w:szCs w:val="24"/>
        </w:rPr>
        <w:t>FT-IR of pyrolytic oil</w:t>
      </w:r>
    </w:p>
    <w:p w:rsidR="006E2EFF" w:rsidRPr="003E6DD5" w:rsidRDefault="006E2EFF" w:rsidP="006E2EFF">
      <w:pPr>
        <w:spacing w:line="360" w:lineRule="auto"/>
        <w:jc w:val="both"/>
        <w:rPr>
          <w:rFonts w:ascii="Times New Roman" w:hAnsi="Times New Roman" w:cs="Times New Roman"/>
          <w:sz w:val="24"/>
          <w:szCs w:val="24"/>
        </w:rPr>
      </w:pPr>
      <w:r w:rsidRPr="00650C1B">
        <w:rPr>
          <w:rFonts w:ascii="Times New Roman" w:eastAsia="Times New Roman" w:hAnsi="Times New Roman" w:cs="Times New Roman"/>
          <w:sz w:val="24"/>
          <w:szCs w:val="24"/>
        </w:rPr>
        <w:t>FT-IR spectroscopic analysis was performed to determine the distribution of functional groups present in the pyrolytic oil. The FT-IR spectra of the pyrolytic oil are shown</w:t>
      </w:r>
      <w:r w:rsidRPr="003E6DD5">
        <w:rPr>
          <w:rFonts w:ascii="Times New Roman" w:eastAsia="Times New Roman" w:hAnsi="Times New Roman" w:cs="Times New Roman"/>
          <w:sz w:val="24"/>
          <w:szCs w:val="24"/>
        </w:rPr>
        <w:t xml:space="preserve"> in Figure. 4.3, and </w:t>
      </w:r>
      <w:r w:rsidRPr="00650C1B">
        <w:rPr>
          <w:rFonts w:ascii="Times New Roman" w:eastAsia="Times New Roman" w:hAnsi="Times New Roman" w:cs="Times New Roman"/>
          <w:sz w:val="24"/>
          <w:szCs w:val="24"/>
        </w:rPr>
        <w:t xml:space="preserve">the peaks of the functional groups in the pyrolytic oil are listed in </w:t>
      </w:r>
      <w:r w:rsidRPr="003E6DD5">
        <w:rPr>
          <w:rFonts w:ascii="Times New Roman" w:eastAsia="Times New Roman" w:hAnsi="Times New Roman" w:cs="Times New Roman"/>
          <w:sz w:val="24"/>
          <w:szCs w:val="24"/>
        </w:rPr>
        <w:t xml:space="preserve">Table 4.10. </w:t>
      </w:r>
      <w:r w:rsidRPr="00AE44F2">
        <w:rPr>
          <w:rFonts w:ascii="Times New Roman" w:hAnsi="Times New Roman" w:cs="Times New Roman"/>
          <w:sz w:val="24"/>
          <w:szCs w:val="24"/>
        </w:rPr>
        <w:t xml:space="preserve">The oils obtained in the pyrolysis of </w:t>
      </w:r>
      <w:r>
        <w:rPr>
          <w:rFonts w:ascii="Times New Roman" w:hAnsi="Times New Roman" w:cs="Times New Roman"/>
          <w:sz w:val="24"/>
          <w:szCs w:val="24"/>
        </w:rPr>
        <w:t>rubber</w:t>
      </w:r>
      <w:r w:rsidRPr="00AE44F2">
        <w:rPr>
          <w:rFonts w:ascii="Times New Roman" w:hAnsi="Times New Roman" w:cs="Times New Roman"/>
          <w:sz w:val="24"/>
          <w:szCs w:val="24"/>
        </w:rPr>
        <w:t xml:space="preserve"> wastes under the optimum conditions of heating rate (10 </w:t>
      </w:r>
      <w:r w:rsidRPr="00AE44F2">
        <w:rPr>
          <w:rFonts w:ascii="Times New Roman" w:hAnsi="Times New Roman" w:cs="Times New Roman"/>
          <w:sz w:val="24"/>
          <w:szCs w:val="24"/>
          <w:vertAlign w:val="superscript"/>
        </w:rPr>
        <w:t>0</w:t>
      </w:r>
      <w:r w:rsidRPr="00AE44F2">
        <w:rPr>
          <w:rFonts w:ascii="Times New Roman" w:hAnsi="Times New Roman" w:cs="Times New Roman"/>
          <w:sz w:val="24"/>
          <w:szCs w:val="24"/>
        </w:rPr>
        <w:t>C min</w:t>
      </w:r>
      <w:r w:rsidRPr="00AE44F2">
        <w:rPr>
          <w:rFonts w:ascii="Times New Roman" w:hAnsi="Times New Roman" w:cs="Times New Roman"/>
          <w:sz w:val="24"/>
          <w:szCs w:val="24"/>
          <w:vertAlign w:val="superscript"/>
        </w:rPr>
        <w:t>-1</w:t>
      </w:r>
      <w:r w:rsidRPr="00AE44F2">
        <w:rPr>
          <w:rFonts w:ascii="Times New Roman" w:hAnsi="Times New Roman" w:cs="Times New Roman"/>
          <w:sz w:val="24"/>
          <w:szCs w:val="24"/>
        </w:rPr>
        <w:t>) and catalyst ratio (</w:t>
      </w:r>
      <w:r>
        <w:rPr>
          <w:rFonts w:ascii="Times New Roman" w:hAnsi="Times New Roman" w:cs="Times New Roman"/>
          <w:sz w:val="24"/>
          <w:szCs w:val="24"/>
        </w:rPr>
        <w:t>1</w:t>
      </w:r>
      <w:r w:rsidRPr="00AE44F2">
        <w:rPr>
          <w:rFonts w:ascii="Times New Roman" w:hAnsi="Times New Roman" w:cs="Times New Roman"/>
          <w:sz w:val="24"/>
          <w:szCs w:val="24"/>
        </w:rPr>
        <w:t>.0</w:t>
      </w:r>
      <w:r>
        <w:rPr>
          <w:rFonts w:ascii="Times New Roman" w:hAnsi="Times New Roman" w:cs="Times New Roman"/>
          <w:sz w:val="24"/>
          <w:szCs w:val="24"/>
        </w:rPr>
        <w:t>0</w:t>
      </w:r>
      <w:r w:rsidRPr="00AE44F2">
        <w:rPr>
          <w:rFonts w:ascii="Times New Roman" w:hAnsi="Times New Roman" w:cs="Times New Roman"/>
          <w:sz w:val="24"/>
          <w:szCs w:val="24"/>
        </w:rPr>
        <w:t xml:space="preserve"> by weight) were characterized using </w:t>
      </w:r>
      <w:r w:rsidRPr="003E6DD5">
        <w:rPr>
          <w:rFonts w:ascii="Times New Roman" w:hAnsi="Times New Roman" w:cs="Times New Roman"/>
          <w:sz w:val="24"/>
          <w:szCs w:val="24"/>
        </w:rPr>
        <w:t xml:space="preserve">FTIR (Table 4.10 and Figure 4.3) provides </w:t>
      </w:r>
      <w:r w:rsidRPr="00AE44F2">
        <w:rPr>
          <w:rFonts w:ascii="Times New Roman" w:hAnsi="Times New Roman" w:cs="Times New Roman"/>
          <w:sz w:val="24"/>
          <w:szCs w:val="24"/>
        </w:rPr>
        <w:t xml:space="preserve">the presence of different functional groups present in the oil. The FTIR spectra obtained for the pyrolysis oils with and without catalyst from are all similar. </w:t>
      </w:r>
      <w:r w:rsidRPr="00650C1B">
        <w:rPr>
          <w:rFonts w:ascii="Times New Roman" w:eastAsia="Times New Roman" w:hAnsi="Times New Roman" w:cs="Times New Roman"/>
          <w:sz w:val="24"/>
          <w:szCs w:val="24"/>
        </w:rPr>
        <w:t>The absorption at 3850cm-1 shows C≡C stretching of symmetrical alkyne. Pyrolytic oil has OH stretching vibration of 3430 cm</w:t>
      </w:r>
      <w:r w:rsidRPr="00650C1B">
        <w:rPr>
          <w:rFonts w:ascii="Times New Roman" w:eastAsia="Times New Roman" w:hAnsi="Times New Roman" w:cs="Times New Roman"/>
          <w:sz w:val="24"/>
          <w:szCs w:val="24"/>
          <w:vertAlign w:val="superscript"/>
        </w:rPr>
        <w:t>-1</w:t>
      </w:r>
      <w:r w:rsidRPr="00650C1B">
        <w:rPr>
          <w:rFonts w:ascii="Times New Roman" w:eastAsia="Times New Roman" w:hAnsi="Times New Roman" w:cs="Times New Roman"/>
          <w:sz w:val="24"/>
          <w:szCs w:val="24"/>
        </w:rPr>
        <w:t xml:space="preserve"> indicating the presence of polymeric OH especially phenols and alcohols. The C-H stretching vibration at 2070cm</w:t>
      </w:r>
      <w:r w:rsidRPr="00650C1B">
        <w:rPr>
          <w:rFonts w:ascii="Times New Roman" w:eastAsia="Times New Roman" w:hAnsi="Times New Roman" w:cs="Times New Roman"/>
          <w:sz w:val="24"/>
          <w:szCs w:val="24"/>
          <w:vertAlign w:val="superscript"/>
        </w:rPr>
        <w:t>-1</w:t>
      </w:r>
      <w:r w:rsidRPr="00650C1B">
        <w:rPr>
          <w:rFonts w:ascii="Times New Roman" w:eastAsia="Times New Roman" w:hAnsi="Times New Roman" w:cs="Times New Roman"/>
          <w:sz w:val="24"/>
          <w:szCs w:val="24"/>
        </w:rPr>
        <w:t xml:space="preserve"> shows the presence alkane likewise the C=O stretching vibration at 1650 cm</w:t>
      </w:r>
      <w:r w:rsidRPr="00650C1B">
        <w:rPr>
          <w:rFonts w:ascii="Times New Roman" w:eastAsia="Times New Roman" w:hAnsi="Times New Roman" w:cs="Times New Roman"/>
          <w:sz w:val="24"/>
          <w:szCs w:val="24"/>
          <w:vertAlign w:val="superscript"/>
        </w:rPr>
        <w:t>-1</w:t>
      </w:r>
      <w:r w:rsidRPr="00650C1B">
        <w:rPr>
          <w:rFonts w:ascii="Times New Roman" w:eastAsia="Times New Roman" w:hAnsi="Times New Roman" w:cs="Times New Roman"/>
          <w:sz w:val="24"/>
          <w:szCs w:val="24"/>
        </w:rPr>
        <w:t xml:space="preserve"> is signifying the presence of ketonic (acid) compounds. Absorption at 1270 and 1080 cm</w:t>
      </w:r>
      <w:r w:rsidRPr="00650C1B">
        <w:rPr>
          <w:rFonts w:ascii="Times New Roman" w:eastAsia="Times New Roman" w:hAnsi="Times New Roman" w:cs="Times New Roman"/>
          <w:sz w:val="24"/>
          <w:szCs w:val="24"/>
          <w:vertAlign w:val="superscript"/>
        </w:rPr>
        <w:t>-1</w:t>
      </w:r>
      <w:r w:rsidRPr="00650C1B">
        <w:rPr>
          <w:rFonts w:ascii="Times New Roman" w:eastAsia="Times New Roman" w:hAnsi="Times New Roman" w:cs="Times New Roman"/>
          <w:sz w:val="24"/>
          <w:szCs w:val="24"/>
        </w:rPr>
        <w:t xml:space="preserve"> denote the C-O of guaiacyl ring and aromatic skeletal respectively. The absorbance peaks at 627 cm</w:t>
      </w:r>
      <w:r w:rsidRPr="00650C1B">
        <w:rPr>
          <w:rFonts w:ascii="Times New Roman" w:eastAsia="Times New Roman" w:hAnsi="Times New Roman" w:cs="Times New Roman"/>
          <w:sz w:val="24"/>
          <w:szCs w:val="24"/>
          <w:vertAlign w:val="superscript"/>
        </w:rPr>
        <w:t>-1</w:t>
      </w:r>
      <w:r w:rsidRPr="00650C1B">
        <w:rPr>
          <w:rFonts w:ascii="Times New Roman" w:eastAsia="Times New Roman" w:hAnsi="Times New Roman" w:cs="Times New Roman"/>
          <w:sz w:val="24"/>
          <w:szCs w:val="24"/>
        </w:rPr>
        <w:t xml:space="preserve"> represent alkene C-H bending.</w:t>
      </w:r>
      <w:r w:rsidRPr="004000DD">
        <w:rPr>
          <w:rFonts w:ascii="Times New Roman" w:hAnsi="Times New Roman" w:cs="Times New Roman"/>
          <w:sz w:val="24"/>
          <w:szCs w:val="24"/>
        </w:rPr>
        <w:t xml:space="preserve"> </w:t>
      </w:r>
      <w:r w:rsidRPr="00AE44F2">
        <w:rPr>
          <w:rFonts w:ascii="Times New Roman" w:hAnsi="Times New Roman" w:cs="Times New Roman"/>
          <w:sz w:val="24"/>
          <w:szCs w:val="24"/>
        </w:rPr>
        <w:t xml:space="preserve">This illustrates the highly aliphatic nature of the oils products and consistence with GC-MS results. </w:t>
      </w:r>
    </w:p>
    <w:p w:rsidR="006E2EFF" w:rsidRPr="00650C1B" w:rsidRDefault="006E2EFF" w:rsidP="006E2EFF">
      <w:pPr>
        <w:spacing w:line="360" w:lineRule="auto"/>
        <w:jc w:val="both"/>
        <w:rPr>
          <w:rFonts w:ascii="Times New Roman" w:eastAsia="Times New Roman" w:hAnsi="Times New Roman" w:cs="Times New Roman"/>
          <w:sz w:val="24"/>
          <w:szCs w:val="24"/>
        </w:rPr>
      </w:pPr>
      <w:r w:rsidRPr="00650C1B">
        <w:rPr>
          <w:rFonts w:ascii="Times New Roman" w:eastAsia="Times New Roman" w:hAnsi="Times New Roman" w:cs="Times New Roman"/>
          <w:noProof/>
          <w:sz w:val="24"/>
          <w:szCs w:val="24"/>
          <w:lang w:val="en-GB" w:eastAsia="en-GB"/>
        </w:rPr>
        <w:drawing>
          <wp:anchor distT="0" distB="0" distL="114300" distR="114300" simplePos="0" relativeHeight="251659264" behindDoc="1" locked="0" layoutInCell="1" allowOverlap="1" wp14:anchorId="764A8A76" wp14:editId="24AEC95B">
            <wp:simplePos x="0" y="0"/>
            <wp:positionH relativeFrom="column">
              <wp:posOffset>-47625</wp:posOffset>
            </wp:positionH>
            <wp:positionV relativeFrom="paragraph">
              <wp:posOffset>19049</wp:posOffset>
            </wp:positionV>
            <wp:extent cx="6105525" cy="38576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5525" cy="3857625"/>
                    </a:xfrm>
                    <a:prstGeom prst="rect">
                      <a:avLst/>
                    </a:prstGeom>
                    <a:noFill/>
                  </pic:spPr>
                </pic:pic>
              </a:graphicData>
            </a:graphic>
            <wp14:sizeRelH relativeFrom="page">
              <wp14:pctWidth>0</wp14:pctWidth>
            </wp14:sizeRelH>
            <wp14:sizeRelV relativeFrom="page">
              <wp14:pctHeight>0</wp14:pctHeight>
            </wp14:sizeRelV>
          </wp:anchor>
        </w:drawing>
      </w:r>
    </w:p>
    <w:p w:rsidR="006E2EFF" w:rsidRPr="00650C1B" w:rsidRDefault="006E2EFF" w:rsidP="006E2EFF">
      <w:pPr>
        <w:spacing w:line="360" w:lineRule="auto"/>
        <w:jc w:val="both"/>
        <w:rPr>
          <w:rFonts w:ascii="Times New Roman" w:eastAsia="Times New Roman" w:hAnsi="Times New Roman" w:cs="Times New Roman"/>
          <w:sz w:val="24"/>
          <w:szCs w:val="24"/>
        </w:rPr>
      </w:pPr>
    </w:p>
    <w:p w:rsidR="006E2EFF" w:rsidRPr="00650C1B" w:rsidRDefault="006E2EFF" w:rsidP="006E2EFF">
      <w:pPr>
        <w:spacing w:line="360" w:lineRule="auto"/>
        <w:jc w:val="both"/>
        <w:rPr>
          <w:rFonts w:ascii="Times New Roman" w:eastAsia="Times New Roman" w:hAnsi="Times New Roman" w:cs="Times New Roman"/>
          <w:sz w:val="24"/>
          <w:szCs w:val="24"/>
        </w:rPr>
      </w:pPr>
    </w:p>
    <w:p w:rsidR="006E2EFF" w:rsidRPr="00650C1B" w:rsidRDefault="006E2EFF" w:rsidP="006E2EFF">
      <w:pPr>
        <w:spacing w:line="360" w:lineRule="auto"/>
        <w:jc w:val="both"/>
        <w:rPr>
          <w:rFonts w:ascii="Times New Roman" w:eastAsia="Times New Roman" w:hAnsi="Times New Roman" w:cs="Times New Roman"/>
          <w:sz w:val="24"/>
          <w:szCs w:val="24"/>
        </w:rPr>
      </w:pPr>
    </w:p>
    <w:p w:rsidR="006E2EFF" w:rsidRPr="00650C1B" w:rsidRDefault="006E2EFF" w:rsidP="006E2EFF">
      <w:pPr>
        <w:spacing w:line="360" w:lineRule="auto"/>
        <w:jc w:val="both"/>
        <w:rPr>
          <w:rFonts w:ascii="Times New Roman" w:eastAsia="Times New Roman" w:hAnsi="Times New Roman" w:cs="Times New Roman"/>
          <w:sz w:val="24"/>
          <w:szCs w:val="24"/>
        </w:rPr>
      </w:pPr>
    </w:p>
    <w:p w:rsidR="006E2EFF" w:rsidRPr="00650C1B" w:rsidRDefault="006E2EFF" w:rsidP="006E2EFF">
      <w:pPr>
        <w:spacing w:line="360" w:lineRule="auto"/>
        <w:jc w:val="both"/>
        <w:rPr>
          <w:rFonts w:ascii="Times New Roman" w:eastAsia="Times New Roman" w:hAnsi="Times New Roman" w:cs="Times New Roman"/>
          <w:sz w:val="24"/>
          <w:szCs w:val="24"/>
        </w:rPr>
      </w:pPr>
    </w:p>
    <w:p w:rsidR="006E2EFF" w:rsidRPr="00650C1B" w:rsidRDefault="006E2EFF" w:rsidP="006E2EFF">
      <w:pPr>
        <w:spacing w:line="360" w:lineRule="auto"/>
        <w:jc w:val="both"/>
        <w:rPr>
          <w:rFonts w:ascii="Times New Roman" w:eastAsia="Times New Roman" w:hAnsi="Times New Roman" w:cs="Times New Roman"/>
          <w:sz w:val="24"/>
          <w:szCs w:val="24"/>
        </w:rPr>
      </w:pPr>
    </w:p>
    <w:p w:rsidR="006E2EFF" w:rsidRDefault="006E2EFF" w:rsidP="006E2EFF">
      <w:pPr>
        <w:spacing w:line="0" w:lineRule="atLeast"/>
        <w:jc w:val="center"/>
        <w:rPr>
          <w:rFonts w:ascii="Times New Roman" w:eastAsia="Verdana" w:hAnsi="Times New Roman" w:cs="Times New Roman"/>
          <w:bCs/>
          <w:sz w:val="24"/>
          <w:szCs w:val="24"/>
        </w:rPr>
      </w:pPr>
    </w:p>
    <w:p w:rsidR="006E2EFF" w:rsidRDefault="006E2EFF" w:rsidP="006E2EFF">
      <w:pPr>
        <w:spacing w:line="0" w:lineRule="atLeast"/>
        <w:jc w:val="center"/>
        <w:rPr>
          <w:rFonts w:ascii="Times New Roman" w:eastAsia="Verdana" w:hAnsi="Times New Roman" w:cs="Times New Roman"/>
          <w:bCs/>
          <w:sz w:val="24"/>
          <w:szCs w:val="24"/>
        </w:rPr>
      </w:pPr>
    </w:p>
    <w:p w:rsidR="006E2EFF" w:rsidRDefault="006E2EFF" w:rsidP="006E2EFF">
      <w:pPr>
        <w:spacing w:line="0" w:lineRule="atLeast"/>
        <w:jc w:val="center"/>
        <w:rPr>
          <w:rFonts w:ascii="Times New Roman" w:eastAsia="Verdana" w:hAnsi="Times New Roman" w:cs="Times New Roman"/>
          <w:bCs/>
          <w:sz w:val="24"/>
          <w:szCs w:val="24"/>
        </w:rPr>
      </w:pPr>
    </w:p>
    <w:p w:rsidR="006E2EFF" w:rsidRDefault="006E2EFF" w:rsidP="006E2EFF">
      <w:pPr>
        <w:spacing w:line="0" w:lineRule="atLeast"/>
        <w:jc w:val="center"/>
        <w:rPr>
          <w:rFonts w:ascii="Times New Roman" w:eastAsia="Verdana" w:hAnsi="Times New Roman" w:cs="Times New Roman"/>
          <w:bCs/>
          <w:sz w:val="24"/>
          <w:szCs w:val="24"/>
        </w:rPr>
      </w:pPr>
    </w:p>
    <w:p w:rsidR="006E2EFF" w:rsidRDefault="006E2EFF" w:rsidP="006E2EFF">
      <w:pPr>
        <w:spacing w:line="0" w:lineRule="atLeast"/>
        <w:jc w:val="center"/>
        <w:rPr>
          <w:rFonts w:ascii="Times New Roman" w:eastAsia="Verdana" w:hAnsi="Times New Roman" w:cs="Times New Roman"/>
          <w:bCs/>
          <w:sz w:val="24"/>
          <w:szCs w:val="24"/>
        </w:rPr>
      </w:pPr>
    </w:p>
    <w:p w:rsidR="006E2EFF" w:rsidRPr="004000DD" w:rsidRDefault="006E2EFF" w:rsidP="006E2EFF">
      <w:pPr>
        <w:spacing w:line="0" w:lineRule="atLeast"/>
        <w:rPr>
          <w:rFonts w:ascii="Times New Roman" w:eastAsia="Verdana" w:hAnsi="Times New Roman" w:cs="Times New Roman"/>
          <w:bCs/>
          <w:sz w:val="24"/>
          <w:szCs w:val="24"/>
        </w:rPr>
      </w:pPr>
      <w:r w:rsidRPr="004000DD">
        <w:rPr>
          <w:rFonts w:ascii="Times New Roman" w:eastAsia="Verdana" w:hAnsi="Times New Roman" w:cs="Times New Roman"/>
          <w:bCs/>
          <w:sz w:val="24"/>
          <w:szCs w:val="24"/>
        </w:rPr>
        <w:t>Fig</w:t>
      </w:r>
      <w:r>
        <w:rPr>
          <w:rFonts w:ascii="Times New Roman" w:eastAsia="Verdana" w:hAnsi="Times New Roman" w:cs="Times New Roman"/>
          <w:bCs/>
          <w:sz w:val="24"/>
          <w:szCs w:val="24"/>
        </w:rPr>
        <w:t>ure</w:t>
      </w:r>
      <w:r w:rsidRPr="004000DD">
        <w:rPr>
          <w:rFonts w:ascii="Times New Roman" w:eastAsia="Verdana" w:hAnsi="Times New Roman" w:cs="Times New Roman"/>
          <w:bCs/>
          <w:sz w:val="24"/>
          <w:szCs w:val="24"/>
        </w:rPr>
        <w:t xml:space="preserve"> </w:t>
      </w:r>
      <w:r>
        <w:rPr>
          <w:rFonts w:ascii="Times New Roman" w:eastAsia="Verdana" w:hAnsi="Times New Roman" w:cs="Times New Roman"/>
          <w:bCs/>
          <w:sz w:val="24"/>
          <w:szCs w:val="24"/>
        </w:rPr>
        <w:t>4.3</w:t>
      </w:r>
      <w:r w:rsidRPr="004000DD">
        <w:rPr>
          <w:rFonts w:ascii="Times New Roman" w:eastAsia="Verdana" w:hAnsi="Times New Roman" w:cs="Times New Roman"/>
          <w:bCs/>
          <w:sz w:val="24"/>
          <w:szCs w:val="24"/>
        </w:rPr>
        <w:t>: FTIR spectra of the pyrolytic oil.</w:t>
      </w:r>
    </w:p>
    <w:p w:rsidR="006E2EFF" w:rsidRPr="004000DD" w:rsidRDefault="006E2EFF" w:rsidP="006E2EFF">
      <w:pPr>
        <w:spacing w:line="360" w:lineRule="auto"/>
        <w:jc w:val="both"/>
        <w:rPr>
          <w:rFonts w:ascii="Times New Roman" w:eastAsia="Times New Roman" w:hAnsi="Times New Roman" w:cs="Times New Roman"/>
          <w:bCs/>
          <w:sz w:val="24"/>
          <w:szCs w:val="24"/>
        </w:rPr>
      </w:pPr>
    </w:p>
    <w:p w:rsidR="006E2EFF" w:rsidRDefault="006E2EFF" w:rsidP="006E2EFF">
      <w:pPr>
        <w:spacing w:line="360" w:lineRule="auto"/>
        <w:jc w:val="both"/>
        <w:rPr>
          <w:rFonts w:ascii="Times New Roman" w:eastAsia="Verdana" w:hAnsi="Times New Roman" w:cs="Times New Roman"/>
          <w:bCs/>
          <w:sz w:val="24"/>
          <w:szCs w:val="24"/>
        </w:rPr>
      </w:pPr>
      <w:r w:rsidRPr="003E6DD5">
        <w:rPr>
          <w:rFonts w:ascii="Times New Roman" w:eastAsia="Verdana" w:hAnsi="Times New Roman" w:cs="Times New Roman"/>
          <w:bCs/>
          <w:sz w:val="24"/>
          <w:szCs w:val="24"/>
        </w:rPr>
        <w:t>Table 4.10: FT</w:t>
      </w:r>
      <w:r w:rsidRPr="004000DD">
        <w:rPr>
          <w:rFonts w:ascii="Times New Roman" w:eastAsia="Verdana" w:hAnsi="Times New Roman" w:cs="Times New Roman"/>
          <w:bCs/>
          <w:sz w:val="24"/>
          <w:szCs w:val="24"/>
        </w:rPr>
        <w:t>-IR peaks of the function groups of the pyrolytic oil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
        <w:gridCol w:w="4010"/>
        <w:gridCol w:w="4004"/>
      </w:tblGrid>
      <w:tr w:rsidR="006E2EFF" w:rsidRPr="004000DD" w:rsidTr="00AB7EFD">
        <w:tc>
          <w:tcPr>
            <w:tcW w:w="1075" w:type="dxa"/>
          </w:tcPr>
          <w:p w:rsidR="006E2EFF" w:rsidRPr="004000DD" w:rsidRDefault="006E2EFF" w:rsidP="00AB7EFD">
            <w:pPr>
              <w:spacing w:line="360" w:lineRule="auto"/>
              <w:jc w:val="both"/>
              <w:rPr>
                <w:rFonts w:ascii="Times New Roman" w:eastAsia="Verdana" w:hAnsi="Times New Roman" w:cs="Times New Roman"/>
                <w:b/>
                <w:sz w:val="24"/>
                <w:szCs w:val="24"/>
              </w:rPr>
            </w:pPr>
            <w:r w:rsidRPr="004000DD">
              <w:rPr>
                <w:rFonts w:ascii="Times New Roman" w:eastAsia="Verdana" w:hAnsi="Times New Roman" w:cs="Times New Roman"/>
                <w:b/>
                <w:sz w:val="24"/>
                <w:szCs w:val="24"/>
              </w:rPr>
              <w:t>Peak #</w:t>
            </w:r>
          </w:p>
        </w:tc>
        <w:tc>
          <w:tcPr>
            <w:tcW w:w="4140" w:type="dxa"/>
          </w:tcPr>
          <w:p w:rsidR="006E2EFF" w:rsidRPr="004000DD" w:rsidRDefault="006E2EFF" w:rsidP="00AB7EFD">
            <w:pPr>
              <w:spacing w:line="360" w:lineRule="auto"/>
              <w:jc w:val="both"/>
              <w:rPr>
                <w:rFonts w:ascii="Times New Roman" w:eastAsia="Verdana" w:hAnsi="Times New Roman" w:cs="Times New Roman"/>
                <w:b/>
                <w:sz w:val="24"/>
                <w:szCs w:val="24"/>
              </w:rPr>
            </w:pPr>
            <w:r w:rsidRPr="004000DD">
              <w:rPr>
                <w:rFonts w:ascii="Times New Roman" w:eastAsia="Verdana" w:hAnsi="Times New Roman" w:cs="Times New Roman"/>
                <w:b/>
                <w:sz w:val="24"/>
                <w:szCs w:val="24"/>
              </w:rPr>
              <w:t>Wavelength (cm</w:t>
            </w:r>
            <w:r w:rsidRPr="004000DD">
              <w:rPr>
                <w:rFonts w:ascii="Times New Roman" w:eastAsia="Verdana" w:hAnsi="Times New Roman" w:cs="Times New Roman"/>
                <w:b/>
                <w:sz w:val="24"/>
                <w:szCs w:val="24"/>
                <w:vertAlign w:val="superscript"/>
              </w:rPr>
              <w:t>-1</w:t>
            </w:r>
            <w:r w:rsidRPr="004000DD">
              <w:rPr>
                <w:rFonts w:ascii="Times New Roman" w:eastAsia="Verdana" w:hAnsi="Times New Roman" w:cs="Times New Roman"/>
                <w:b/>
                <w:sz w:val="24"/>
                <w:szCs w:val="24"/>
              </w:rPr>
              <w:t>)</w:t>
            </w:r>
          </w:p>
        </w:tc>
        <w:tc>
          <w:tcPr>
            <w:tcW w:w="4135" w:type="dxa"/>
          </w:tcPr>
          <w:p w:rsidR="006E2EFF" w:rsidRPr="004000DD" w:rsidRDefault="006E2EFF" w:rsidP="00AB7EFD">
            <w:pPr>
              <w:spacing w:line="360" w:lineRule="auto"/>
              <w:jc w:val="both"/>
              <w:rPr>
                <w:rFonts w:ascii="Times New Roman" w:eastAsia="Verdana" w:hAnsi="Times New Roman" w:cs="Times New Roman"/>
                <w:b/>
                <w:sz w:val="24"/>
                <w:szCs w:val="24"/>
              </w:rPr>
            </w:pPr>
            <w:r w:rsidRPr="004000DD">
              <w:rPr>
                <w:rFonts w:ascii="Times New Roman" w:eastAsia="Verdana" w:hAnsi="Times New Roman" w:cs="Times New Roman"/>
                <w:b/>
                <w:sz w:val="24"/>
                <w:szCs w:val="24"/>
              </w:rPr>
              <w:t>Spectral Assignment</w:t>
            </w:r>
          </w:p>
        </w:tc>
      </w:tr>
      <w:tr w:rsidR="006E2EFF" w:rsidRPr="004000DD" w:rsidTr="00AB7EFD">
        <w:tc>
          <w:tcPr>
            <w:tcW w:w="1075" w:type="dxa"/>
          </w:tcPr>
          <w:p w:rsidR="006E2EFF" w:rsidRPr="004000DD" w:rsidRDefault="006E2EFF" w:rsidP="00AB7EFD">
            <w:pPr>
              <w:spacing w:line="360" w:lineRule="auto"/>
              <w:jc w:val="both"/>
              <w:rPr>
                <w:rFonts w:ascii="Times New Roman" w:eastAsia="Verdana" w:hAnsi="Times New Roman" w:cs="Times New Roman"/>
                <w:bCs/>
                <w:sz w:val="24"/>
                <w:szCs w:val="24"/>
              </w:rPr>
            </w:pPr>
            <w:r w:rsidRPr="004000DD">
              <w:rPr>
                <w:rFonts w:ascii="Times New Roman" w:eastAsia="Verdana" w:hAnsi="Times New Roman" w:cs="Times New Roman"/>
                <w:bCs/>
                <w:sz w:val="24"/>
                <w:szCs w:val="24"/>
              </w:rPr>
              <w:t>1</w:t>
            </w:r>
          </w:p>
        </w:tc>
        <w:tc>
          <w:tcPr>
            <w:tcW w:w="4140" w:type="dxa"/>
          </w:tcPr>
          <w:p w:rsidR="006E2EFF" w:rsidRPr="004000DD" w:rsidRDefault="006E2EFF" w:rsidP="00AB7EFD">
            <w:pPr>
              <w:spacing w:line="360" w:lineRule="auto"/>
              <w:jc w:val="both"/>
              <w:rPr>
                <w:rFonts w:ascii="Times New Roman" w:eastAsia="Verdana" w:hAnsi="Times New Roman" w:cs="Times New Roman"/>
                <w:bCs/>
                <w:sz w:val="24"/>
                <w:szCs w:val="24"/>
              </w:rPr>
            </w:pPr>
            <w:r w:rsidRPr="004000DD">
              <w:rPr>
                <w:rFonts w:ascii="Times New Roman" w:hAnsi="Times New Roman" w:cs="Times New Roman"/>
                <w:sz w:val="24"/>
                <w:szCs w:val="24"/>
              </w:rPr>
              <w:t>627</w:t>
            </w:r>
          </w:p>
        </w:tc>
        <w:tc>
          <w:tcPr>
            <w:tcW w:w="4135" w:type="dxa"/>
          </w:tcPr>
          <w:p w:rsidR="006E2EFF" w:rsidRPr="004000DD" w:rsidRDefault="006E2EFF" w:rsidP="00AB7EFD">
            <w:pPr>
              <w:spacing w:line="360" w:lineRule="auto"/>
              <w:jc w:val="both"/>
              <w:rPr>
                <w:rFonts w:ascii="Times New Roman" w:eastAsia="Verdana" w:hAnsi="Times New Roman" w:cs="Times New Roman"/>
                <w:bCs/>
                <w:sz w:val="24"/>
                <w:szCs w:val="24"/>
              </w:rPr>
            </w:pPr>
            <w:r w:rsidRPr="004000DD">
              <w:rPr>
                <w:rFonts w:ascii="Times New Roman" w:hAnsi="Times New Roman" w:cs="Times New Roman"/>
                <w:sz w:val="24"/>
                <w:szCs w:val="24"/>
              </w:rPr>
              <w:t>C-H bending</w:t>
            </w:r>
          </w:p>
        </w:tc>
      </w:tr>
      <w:tr w:rsidR="006E2EFF" w:rsidRPr="004000DD" w:rsidTr="00AB7EFD">
        <w:tc>
          <w:tcPr>
            <w:tcW w:w="1075" w:type="dxa"/>
          </w:tcPr>
          <w:p w:rsidR="006E2EFF" w:rsidRPr="004000DD" w:rsidRDefault="006E2EFF" w:rsidP="00AB7EFD">
            <w:pPr>
              <w:spacing w:line="360" w:lineRule="auto"/>
              <w:jc w:val="both"/>
              <w:rPr>
                <w:rFonts w:ascii="Times New Roman" w:eastAsia="Verdana" w:hAnsi="Times New Roman" w:cs="Times New Roman"/>
                <w:bCs/>
                <w:sz w:val="24"/>
                <w:szCs w:val="24"/>
              </w:rPr>
            </w:pPr>
            <w:r w:rsidRPr="004000DD">
              <w:rPr>
                <w:rFonts w:ascii="Times New Roman" w:eastAsia="Verdana" w:hAnsi="Times New Roman" w:cs="Times New Roman"/>
                <w:bCs/>
                <w:sz w:val="24"/>
                <w:szCs w:val="24"/>
              </w:rPr>
              <w:t>2</w:t>
            </w:r>
          </w:p>
        </w:tc>
        <w:tc>
          <w:tcPr>
            <w:tcW w:w="4140" w:type="dxa"/>
          </w:tcPr>
          <w:p w:rsidR="006E2EFF" w:rsidRPr="004000DD" w:rsidRDefault="006E2EFF" w:rsidP="00AB7EFD">
            <w:pPr>
              <w:spacing w:line="360" w:lineRule="auto"/>
              <w:jc w:val="both"/>
              <w:rPr>
                <w:rFonts w:ascii="Times New Roman" w:eastAsia="Verdana" w:hAnsi="Times New Roman" w:cs="Times New Roman"/>
                <w:bCs/>
                <w:sz w:val="24"/>
                <w:szCs w:val="24"/>
              </w:rPr>
            </w:pPr>
            <w:r w:rsidRPr="004000DD">
              <w:rPr>
                <w:rFonts w:ascii="Times New Roman" w:hAnsi="Times New Roman" w:cs="Times New Roman"/>
                <w:sz w:val="24"/>
                <w:szCs w:val="24"/>
              </w:rPr>
              <w:t>1080</w:t>
            </w:r>
          </w:p>
        </w:tc>
        <w:tc>
          <w:tcPr>
            <w:tcW w:w="4135" w:type="dxa"/>
          </w:tcPr>
          <w:p w:rsidR="006E2EFF" w:rsidRPr="004000DD" w:rsidRDefault="006E2EFF" w:rsidP="00AB7EFD">
            <w:pPr>
              <w:spacing w:line="360" w:lineRule="auto"/>
              <w:jc w:val="both"/>
              <w:rPr>
                <w:rFonts w:ascii="Times New Roman" w:eastAsia="Verdana" w:hAnsi="Times New Roman" w:cs="Times New Roman"/>
                <w:bCs/>
                <w:sz w:val="24"/>
                <w:szCs w:val="24"/>
              </w:rPr>
            </w:pPr>
            <w:r w:rsidRPr="004000DD">
              <w:rPr>
                <w:rFonts w:ascii="Times New Roman" w:hAnsi="Times New Roman" w:cs="Times New Roman"/>
                <w:sz w:val="24"/>
                <w:szCs w:val="24"/>
              </w:rPr>
              <w:t>C-O stretch</w:t>
            </w:r>
          </w:p>
        </w:tc>
      </w:tr>
      <w:tr w:rsidR="006E2EFF" w:rsidRPr="004000DD" w:rsidTr="00AB7EFD">
        <w:tc>
          <w:tcPr>
            <w:tcW w:w="1075" w:type="dxa"/>
          </w:tcPr>
          <w:p w:rsidR="006E2EFF" w:rsidRPr="004000DD" w:rsidRDefault="006E2EFF" w:rsidP="00AB7EFD">
            <w:pPr>
              <w:spacing w:line="360" w:lineRule="auto"/>
              <w:jc w:val="both"/>
              <w:rPr>
                <w:rFonts w:ascii="Times New Roman" w:eastAsia="Verdana" w:hAnsi="Times New Roman" w:cs="Times New Roman"/>
                <w:bCs/>
                <w:sz w:val="24"/>
                <w:szCs w:val="24"/>
              </w:rPr>
            </w:pPr>
            <w:r w:rsidRPr="004000DD">
              <w:rPr>
                <w:rFonts w:ascii="Times New Roman" w:eastAsia="Verdana" w:hAnsi="Times New Roman" w:cs="Times New Roman"/>
                <w:bCs/>
                <w:sz w:val="24"/>
                <w:szCs w:val="24"/>
              </w:rPr>
              <w:t>3</w:t>
            </w:r>
          </w:p>
        </w:tc>
        <w:tc>
          <w:tcPr>
            <w:tcW w:w="4140" w:type="dxa"/>
          </w:tcPr>
          <w:p w:rsidR="006E2EFF" w:rsidRPr="004000DD" w:rsidRDefault="006E2EFF" w:rsidP="00AB7EFD">
            <w:pPr>
              <w:spacing w:line="360" w:lineRule="auto"/>
              <w:jc w:val="both"/>
              <w:rPr>
                <w:rFonts w:ascii="Times New Roman" w:eastAsia="Verdana" w:hAnsi="Times New Roman" w:cs="Times New Roman"/>
                <w:bCs/>
                <w:sz w:val="24"/>
                <w:szCs w:val="24"/>
              </w:rPr>
            </w:pPr>
            <w:r w:rsidRPr="004000DD">
              <w:rPr>
                <w:rFonts w:ascii="Times New Roman" w:hAnsi="Times New Roman" w:cs="Times New Roman"/>
                <w:sz w:val="24"/>
                <w:szCs w:val="24"/>
              </w:rPr>
              <w:t>1270</w:t>
            </w:r>
          </w:p>
        </w:tc>
        <w:tc>
          <w:tcPr>
            <w:tcW w:w="4135" w:type="dxa"/>
          </w:tcPr>
          <w:p w:rsidR="006E2EFF" w:rsidRPr="004000DD" w:rsidRDefault="006E2EFF" w:rsidP="00AB7EFD">
            <w:pPr>
              <w:spacing w:line="360" w:lineRule="auto"/>
              <w:jc w:val="both"/>
              <w:rPr>
                <w:rFonts w:ascii="Times New Roman" w:eastAsia="Verdana" w:hAnsi="Times New Roman" w:cs="Times New Roman"/>
                <w:bCs/>
                <w:sz w:val="24"/>
                <w:szCs w:val="24"/>
              </w:rPr>
            </w:pPr>
            <w:r w:rsidRPr="004000DD">
              <w:rPr>
                <w:rFonts w:ascii="Times New Roman" w:hAnsi="Times New Roman" w:cs="Times New Roman"/>
                <w:sz w:val="24"/>
                <w:szCs w:val="24"/>
              </w:rPr>
              <w:t>C-O stretch vibration</w:t>
            </w:r>
          </w:p>
        </w:tc>
      </w:tr>
      <w:tr w:rsidR="006E2EFF" w:rsidRPr="004000DD" w:rsidTr="00AB7EFD">
        <w:tc>
          <w:tcPr>
            <w:tcW w:w="1075" w:type="dxa"/>
          </w:tcPr>
          <w:p w:rsidR="006E2EFF" w:rsidRPr="004000DD" w:rsidRDefault="006E2EFF" w:rsidP="00AB7EFD">
            <w:pPr>
              <w:spacing w:line="360" w:lineRule="auto"/>
              <w:rPr>
                <w:rFonts w:ascii="Times New Roman" w:eastAsia="Verdana" w:hAnsi="Times New Roman" w:cs="Times New Roman"/>
                <w:bCs/>
                <w:sz w:val="24"/>
                <w:szCs w:val="24"/>
              </w:rPr>
            </w:pPr>
            <w:r w:rsidRPr="004000DD">
              <w:rPr>
                <w:rFonts w:ascii="Times New Roman" w:eastAsia="Verdana" w:hAnsi="Times New Roman" w:cs="Times New Roman"/>
                <w:bCs/>
                <w:sz w:val="24"/>
                <w:szCs w:val="24"/>
              </w:rPr>
              <w:t>4</w:t>
            </w:r>
          </w:p>
        </w:tc>
        <w:tc>
          <w:tcPr>
            <w:tcW w:w="4140" w:type="dxa"/>
          </w:tcPr>
          <w:p w:rsidR="006E2EFF" w:rsidRPr="004000DD" w:rsidRDefault="006E2EFF" w:rsidP="00AB7EFD">
            <w:pPr>
              <w:spacing w:line="360" w:lineRule="auto"/>
              <w:rPr>
                <w:rFonts w:ascii="Times New Roman" w:eastAsia="Verdana" w:hAnsi="Times New Roman" w:cs="Times New Roman"/>
                <w:bCs/>
                <w:sz w:val="24"/>
                <w:szCs w:val="24"/>
              </w:rPr>
            </w:pPr>
            <w:r w:rsidRPr="004000DD">
              <w:rPr>
                <w:rFonts w:ascii="Times New Roman" w:hAnsi="Times New Roman" w:cs="Times New Roman"/>
                <w:sz w:val="24"/>
                <w:szCs w:val="24"/>
              </w:rPr>
              <w:t>1650</w:t>
            </w:r>
          </w:p>
        </w:tc>
        <w:tc>
          <w:tcPr>
            <w:tcW w:w="4135" w:type="dxa"/>
          </w:tcPr>
          <w:p w:rsidR="006E2EFF" w:rsidRPr="004000DD" w:rsidRDefault="006E2EFF" w:rsidP="00AB7EFD">
            <w:pPr>
              <w:spacing w:line="360" w:lineRule="auto"/>
              <w:rPr>
                <w:rFonts w:ascii="Times New Roman" w:eastAsia="Verdana" w:hAnsi="Times New Roman" w:cs="Times New Roman"/>
                <w:bCs/>
                <w:sz w:val="24"/>
                <w:szCs w:val="24"/>
              </w:rPr>
            </w:pPr>
            <w:r w:rsidRPr="004000DD">
              <w:rPr>
                <w:rFonts w:ascii="Times New Roman" w:hAnsi="Times New Roman" w:cs="Times New Roman"/>
                <w:sz w:val="24"/>
                <w:szCs w:val="24"/>
              </w:rPr>
              <w:t>C=O</w:t>
            </w:r>
          </w:p>
        </w:tc>
      </w:tr>
      <w:tr w:rsidR="006E2EFF" w:rsidRPr="004000DD" w:rsidTr="00AB7EFD">
        <w:tc>
          <w:tcPr>
            <w:tcW w:w="1075" w:type="dxa"/>
          </w:tcPr>
          <w:p w:rsidR="006E2EFF" w:rsidRPr="004000DD" w:rsidRDefault="006E2EFF" w:rsidP="00AB7EFD">
            <w:pPr>
              <w:spacing w:line="360" w:lineRule="auto"/>
              <w:rPr>
                <w:rFonts w:ascii="Times New Roman" w:eastAsia="Verdana" w:hAnsi="Times New Roman" w:cs="Times New Roman"/>
                <w:bCs/>
                <w:sz w:val="24"/>
                <w:szCs w:val="24"/>
              </w:rPr>
            </w:pPr>
            <w:r w:rsidRPr="004000DD">
              <w:rPr>
                <w:rFonts w:ascii="Times New Roman" w:eastAsia="Verdana" w:hAnsi="Times New Roman" w:cs="Times New Roman"/>
                <w:bCs/>
                <w:sz w:val="24"/>
                <w:szCs w:val="24"/>
              </w:rPr>
              <w:t>5</w:t>
            </w:r>
          </w:p>
        </w:tc>
        <w:tc>
          <w:tcPr>
            <w:tcW w:w="4140" w:type="dxa"/>
          </w:tcPr>
          <w:p w:rsidR="006E2EFF" w:rsidRPr="004000DD" w:rsidRDefault="006E2EFF" w:rsidP="00AB7EFD">
            <w:pPr>
              <w:spacing w:line="360" w:lineRule="auto"/>
              <w:rPr>
                <w:rFonts w:ascii="Times New Roman" w:eastAsia="Verdana" w:hAnsi="Times New Roman" w:cs="Times New Roman"/>
                <w:bCs/>
                <w:sz w:val="24"/>
                <w:szCs w:val="24"/>
              </w:rPr>
            </w:pPr>
            <w:r w:rsidRPr="004000DD">
              <w:rPr>
                <w:rFonts w:ascii="Times New Roman" w:hAnsi="Times New Roman" w:cs="Times New Roman"/>
                <w:sz w:val="24"/>
                <w:szCs w:val="24"/>
              </w:rPr>
              <w:t>2070</w:t>
            </w:r>
          </w:p>
        </w:tc>
        <w:tc>
          <w:tcPr>
            <w:tcW w:w="4135" w:type="dxa"/>
          </w:tcPr>
          <w:p w:rsidR="006E2EFF" w:rsidRPr="004000DD" w:rsidRDefault="006E2EFF" w:rsidP="00AB7EFD">
            <w:pPr>
              <w:spacing w:line="360" w:lineRule="auto"/>
              <w:rPr>
                <w:rFonts w:ascii="Times New Roman" w:eastAsia="Verdana" w:hAnsi="Times New Roman" w:cs="Times New Roman"/>
                <w:bCs/>
                <w:sz w:val="24"/>
                <w:szCs w:val="24"/>
              </w:rPr>
            </w:pPr>
            <w:r w:rsidRPr="004000DD">
              <w:rPr>
                <w:rFonts w:ascii="Times New Roman" w:hAnsi="Times New Roman" w:cs="Times New Roman"/>
                <w:sz w:val="24"/>
                <w:szCs w:val="24"/>
              </w:rPr>
              <w:t>C-H Stretching</w:t>
            </w:r>
          </w:p>
        </w:tc>
      </w:tr>
      <w:tr w:rsidR="006E2EFF" w:rsidRPr="004000DD" w:rsidTr="00AB7EFD">
        <w:tc>
          <w:tcPr>
            <w:tcW w:w="1075" w:type="dxa"/>
          </w:tcPr>
          <w:p w:rsidR="006E2EFF" w:rsidRPr="004000DD" w:rsidRDefault="006E2EFF" w:rsidP="00AB7EFD">
            <w:pPr>
              <w:spacing w:line="360" w:lineRule="auto"/>
              <w:rPr>
                <w:rFonts w:ascii="Times New Roman" w:eastAsia="Verdana" w:hAnsi="Times New Roman" w:cs="Times New Roman"/>
                <w:bCs/>
                <w:sz w:val="24"/>
                <w:szCs w:val="24"/>
              </w:rPr>
            </w:pPr>
            <w:r w:rsidRPr="004000DD">
              <w:rPr>
                <w:rFonts w:ascii="Times New Roman" w:eastAsia="Verdana" w:hAnsi="Times New Roman" w:cs="Times New Roman"/>
                <w:bCs/>
                <w:sz w:val="24"/>
                <w:szCs w:val="24"/>
              </w:rPr>
              <w:t>6</w:t>
            </w:r>
          </w:p>
        </w:tc>
        <w:tc>
          <w:tcPr>
            <w:tcW w:w="4140" w:type="dxa"/>
          </w:tcPr>
          <w:p w:rsidR="006E2EFF" w:rsidRPr="004000DD" w:rsidRDefault="006E2EFF" w:rsidP="00AB7EFD">
            <w:pPr>
              <w:spacing w:line="360" w:lineRule="auto"/>
              <w:rPr>
                <w:rFonts w:ascii="Times New Roman" w:eastAsia="Verdana" w:hAnsi="Times New Roman" w:cs="Times New Roman"/>
                <w:bCs/>
                <w:sz w:val="24"/>
                <w:szCs w:val="24"/>
              </w:rPr>
            </w:pPr>
            <w:r w:rsidRPr="004000DD">
              <w:rPr>
                <w:rFonts w:ascii="Times New Roman" w:hAnsi="Times New Roman" w:cs="Times New Roman"/>
                <w:sz w:val="24"/>
                <w:szCs w:val="24"/>
              </w:rPr>
              <w:t>3430</w:t>
            </w:r>
          </w:p>
        </w:tc>
        <w:tc>
          <w:tcPr>
            <w:tcW w:w="4135" w:type="dxa"/>
          </w:tcPr>
          <w:p w:rsidR="006E2EFF" w:rsidRPr="004000DD" w:rsidRDefault="006E2EFF" w:rsidP="00AB7EFD">
            <w:pPr>
              <w:spacing w:line="360" w:lineRule="auto"/>
              <w:rPr>
                <w:rFonts w:ascii="Times New Roman" w:eastAsia="Verdana" w:hAnsi="Times New Roman" w:cs="Times New Roman"/>
                <w:bCs/>
                <w:sz w:val="24"/>
                <w:szCs w:val="24"/>
              </w:rPr>
            </w:pPr>
            <w:r w:rsidRPr="004000DD">
              <w:rPr>
                <w:rFonts w:ascii="Times New Roman" w:hAnsi="Times New Roman" w:cs="Times New Roman"/>
                <w:sz w:val="24"/>
                <w:szCs w:val="24"/>
              </w:rPr>
              <w:t>OH Stretching</w:t>
            </w:r>
          </w:p>
        </w:tc>
      </w:tr>
      <w:tr w:rsidR="006E2EFF" w:rsidRPr="004000DD" w:rsidTr="00AB7EFD">
        <w:tc>
          <w:tcPr>
            <w:tcW w:w="1075" w:type="dxa"/>
          </w:tcPr>
          <w:p w:rsidR="006E2EFF" w:rsidRPr="004000DD" w:rsidRDefault="006E2EFF" w:rsidP="00AB7EFD">
            <w:pPr>
              <w:spacing w:line="360" w:lineRule="auto"/>
              <w:rPr>
                <w:rFonts w:ascii="Times New Roman" w:eastAsia="Verdana" w:hAnsi="Times New Roman" w:cs="Times New Roman"/>
                <w:bCs/>
                <w:sz w:val="24"/>
                <w:szCs w:val="24"/>
              </w:rPr>
            </w:pPr>
            <w:r w:rsidRPr="004000DD">
              <w:rPr>
                <w:rFonts w:ascii="Times New Roman" w:eastAsia="Verdana" w:hAnsi="Times New Roman" w:cs="Times New Roman"/>
                <w:bCs/>
                <w:sz w:val="24"/>
                <w:szCs w:val="24"/>
              </w:rPr>
              <w:t>7</w:t>
            </w:r>
          </w:p>
        </w:tc>
        <w:tc>
          <w:tcPr>
            <w:tcW w:w="4140" w:type="dxa"/>
          </w:tcPr>
          <w:p w:rsidR="006E2EFF" w:rsidRPr="004000DD" w:rsidRDefault="006E2EFF" w:rsidP="00AB7EFD">
            <w:pPr>
              <w:spacing w:line="360" w:lineRule="auto"/>
              <w:rPr>
                <w:rFonts w:ascii="Times New Roman" w:eastAsia="Verdana" w:hAnsi="Times New Roman" w:cs="Times New Roman"/>
                <w:bCs/>
                <w:sz w:val="24"/>
                <w:szCs w:val="24"/>
              </w:rPr>
            </w:pPr>
            <w:r w:rsidRPr="004000DD">
              <w:rPr>
                <w:rFonts w:ascii="Times New Roman" w:hAnsi="Times New Roman" w:cs="Times New Roman"/>
                <w:sz w:val="24"/>
                <w:szCs w:val="24"/>
              </w:rPr>
              <w:t>3850</w:t>
            </w:r>
          </w:p>
        </w:tc>
        <w:tc>
          <w:tcPr>
            <w:tcW w:w="4135" w:type="dxa"/>
          </w:tcPr>
          <w:p w:rsidR="006E2EFF" w:rsidRPr="004000DD" w:rsidRDefault="006E2EFF" w:rsidP="00AB7EFD">
            <w:pPr>
              <w:spacing w:line="360" w:lineRule="auto"/>
              <w:rPr>
                <w:rFonts w:ascii="Times New Roman" w:eastAsia="Verdana" w:hAnsi="Times New Roman" w:cs="Times New Roman"/>
                <w:bCs/>
                <w:sz w:val="24"/>
                <w:szCs w:val="24"/>
              </w:rPr>
            </w:pPr>
            <w:r w:rsidRPr="004000DD">
              <w:rPr>
                <w:rFonts w:ascii="Times New Roman" w:hAnsi="Times New Roman" w:cs="Times New Roman"/>
                <w:sz w:val="24"/>
                <w:szCs w:val="24"/>
              </w:rPr>
              <w:t>C≡C stretch</w:t>
            </w:r>
          </w:p>
        </w:tc>
      </w:tr>
    </w:tbl>
    <w:p w:rsidR="006E2EFF" w:rsidRPr="004000DD" w:rsidRDefault="006E2EFF" w:rsidP="006E2EFF">
      <w:pPr>
        <w:spacing w:line="0" w:lineRule="atLeast"/>
        <w:rPr>
          <w:rFonts w:ascii="Times New Roman" w:eastAsia="Verdana" w:hAnsi="Times New Roman" w:cs="Times New Roman"/>
          <w:bCs/>
          <w:sz w:val="24"/>
          <w:szCs w:val="24"/>
        </w:rPr>
      </w:pPr>
    </w:p>
    <w:p w:rsidR="006E2EFF" w:rsidRDefault="006E2EFF" w:rsidP="006E2EFF">
      <w:pPr>
        <w:spacing w:line="360" w:lineRule="auto"/>
        <w:jc w:val="both"/>
        <w:rPr>
          <w:rFonts w:ascii="Times New Roman" w:eastAsia="Times New Roman" w:hAnsi="Times New Roman" w:cs="Times New Roman"/>
          <w:b/>
          <w:bCs/>
          <w:sz w:val="24"/>
          <w:szCs w:val="24"/>
        </w:rPr>
      </w:pPr>
    </w:p>
    <w:p w:rsidR="006E2EFF" w:rsidRDefault="006E2EFF" w:rsidP="006E2EFF">
      <w:pPr>
        <w:spacing w:line="360" w:lineRule="auto"/>
        <w:jc w:val="both"/>
        <w:rPr>
          <w:rFonts w:ascii="Times New Roman" w:eastAsia="Times New Roman" w:hAnsi="Times New Roman" w:cs="Times New Roman"/>
          <w:b/>
          <w:bCs/>
          <w:sz w:val="24"/>
          <w:szCs w:val="24"/>
        </w:rPr>
      </w:pPr>
    </w:p>
    <w:p w:rsidR="006E2EFF" w:rsidRDefault="006E2EFF" w:rsidP="006E2EFF">
      <w:pPr>
        <w:spacing w:line="360" w:lineRule="auto"/>
        <w:jc w:val="both"/>
        <w:rPr>
          <w:rFonts w:ascii="Times New Roman" w:eastAsia="Times New Roman" w:hAnsi="Times New Roman" w:cs="Times New Roman"/>
          <w:b/>
          <w:bCs/>
          <w:sz w:val="24"/>
          <w:szCs w:val="24"/>
        </w:rPr>
      </w:pPr>
    </w:p>
    <w:p w:rsidR="00095F9A" w:rsidRDefault="00095F9A"/>
    <w:sectPr w:rsidR="00095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515F007C"/>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A246514"/>
    <w:multiLevelType w:val="hybridMultilevel"/>
    <w:tmpl w:val="325C6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8629A"/>
    <w:multiLevelType w:val="hybridMultilevel"/>
    <w:tmpl w:val="83D4B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56030"/>
    <w:multiLevelType w:val="multilevel"/>
    <w:tmpl w:val="C4FC6C84"/>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FF"/>
    <w:rsid w:val="00095F9A"/>
    <w:rsid w:val="006E2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211C"/>
  <w15:chartTrackingRefBased/>
  <w15:docId w15:val="{25A8F4BB-A19D-4C2E-93AA-F8A923E4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E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FF"/>
    <w:pPr>
      <w:ind w:left="720"/>
      <w:contextualSpacing/>
    </w:pPr>
  </w:style>
  <w:style w:type="table" w:styleId="TableGrid">
    <w:name w:val="Table Grid"/>
    <w:basedOn w:val="TableNormal"/>
    <w:uiPriority w:val="39"/>
    <w:rsid w:val="006E2E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2EFF"/>
    <w:rPr>
      <w:color w:val="808080"/>
    </w:rPr>
  </w:style>
  <w:style w:type="character" w:styleId="Hyperlink">
    <w:name w:val="Hyperlink"/>
    <w:basedOn w:val="DefaultParagraphFont"/>
    <w:uiPriority w:val="99"/>
    <w:semiHidden/>
    <w:unhideWhenUsed/>
    <w:rsid w:val="006E2EFF"/>
    <w:rPr>
      <w:color w:val="0000FF"/>
      <w:u w:val="single"/>
    </w:rPr>
  </w:style>
  <w:style w:type="character" w:customStyle="1" w:styleId="element-citation">
    <w:name w:val="element-citation"/>
    <w:basedOn w:val="DefaultParagraphFont"/>
    <w:rsid w:val="006E2EFF"/>
  </w:style>
  <w:style w:type="character" w:customStyle="1" w:styleId="ref-journal">
    <w:name w:val="ref-journal"/>
    <w:basedOn w:val="DefaultParagraphFont"/>
    <w:rsid w:val="006E2EFF"/>
  </w:style>
  <w:style w:type="character" w:customStyle="1" w:styleId="ref-vol">
    <w:name w:val="ref-vol"/>
    <w:basedOn w:val="DefaultParagraphFont"/>
    <w:rsid w:val="006E2EFF"/>
  </w:style>
  <w:style w:type="character" w:customStyle="1" w:styleId="nowrap">
    <w:name w:val="nowrap"/>
    <w:basedOn w:val="DefaultParagraphFont"/>
    <w:rsid w:val="006E2EFF"/>
  </w:style>
  <w:style w:type="table" w:customStyle="1" w:styleId="TableGrid1">
    <w:name w:val="Table Grid1"/>
    <w:basedOn w:val="TableNormal"/>
    <w:next w:val="TableGrid"/>
    <w:uiPriority w:val="59"/>
    <w:rsid w:val="006E2EFF"/>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emf"/><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emf"/><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6483</Words>
  <Characters>36958</Characters>
  <Application>Microsoft Office Word</Application>
  <DocSecurity>0</DocSecurity>
  <Lines>307</Lines>
  <Paragraphs>86</Paragraphs>
  <ScaleCrop>false</ScaleCrop>
  <Company/>
  <LinksUpToDate>false</LinksUpToDate>
  <CharactersWithSpaces>43355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Awurum Charles</dc:creator>
  <cp:keywords/>
  <dc:description/>
  <cp:lastModifiedBy>Awurum Charles</cp:lastModifiedBy>
  <cp:revision>1</cp:revision>
  <dcterms:created xsi:type="dcterms:W3CDTF">2020-07-23T18:35:00Z</dcterms:created>
  <dcterms:modified xsi:type="dcterms:W3CDTF">2020-07-23T18:41:00Z</dcterms:modified>
</cp:coreProperties>
</file>