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AB" w:rsidRDefault="00A65BAB" w:rsidP="00A65BAB">
      <w:pPr>
        <w:pStyle w:val="NormalWeb"/>
        <w:shd w:val="clear" w:color="auto" w:fill="FFFFFF"/>
        <w:spacing w:before="0" w:beforeAutospacing="0" w:after="171" w:afterAutospacing="0"/>
        <w:rPr>
          <w:rFonts w:ascii="Arial" w:hAnsi="Arial" w:cs="Arial"/>
          <w:color w:val="333333"/>
        </w:rPr>
      </w:pPr>
      <w:r>
        <w:rPr>
          <w:rStyle w:val="Strong"/>
          <w:rFonts w:ascii="Arial" w:hAnsi="Arial" w:cs="Arial"/>
          <w:i/>
          <w:iCs/>
          <w:color w:val="333333"/>
        </w:rPr>
        <w:t>ASSIGNMENT</w:t>
      </w:r>
    </w:p>
    <w:p w:rsidR="00A65BAB" w:rsidRDefault="00A65BAB" w:rsidP="00A65BAB">
      <w:pPr>
        <w:pStyle w:val="NormalWeb"/>
        <w:shd w:val="clear" w:color="auto" w:fill="FFFFFF"/>
        <w:spacing w:before="0" w:beforeAutospacing="0" w:after="171" w:afterAutospacing="0"/>
        <w:rPr>
          <w:rFonts w:ascii="Arial" w:hAnsi="Arial" w:cs="Arial"/>
          <w:color w:val="333333"/>
        </w:rPr>
      </w:pPr>
      <w:r>
        <w:rPr>
          <w:rFonts w:ascii="Arial" w:hAnsi="Arial" w:cs="Arial"/>
          <w:color w:val="333333"/>
        </w:rPr>
        <w:t>Briefly explain the following interconnection networks:</w:t>
      </w:r>
    </w:p>
    <w:p w:rsidR="00A65BAB" w:rsidRDefault="00A65BAB" w:rsidP="00A65BAB">
      <w:pPr>
        <w:pStyle w:val="NormalWeb"/>
        <w:shd w:val="clear" w:color="auto" w:fill="FFFFFF"/>
        <w:spacing w:before="0" w:beforeAutospacing="0" w:after="171" w:afterAutospacing="0"/>
        <w:rPr>
          <w:rFonts w:ascii="Arial" w:hAnsi="Arial" w:cs="Arial"/>
          <w:color w:val="333333"/>
        </w:rPr>
      </w:pPr>
      <w:r>
        <w:rPr>
          <w:rFonts w:ascii="Arial" w:hAnsi="Arial" w:cs="Arial"/>
          <w:color w:val="333333"/>
        </w:rPr>
        <w:t>1. The Crossbar Network</w:t>
      </w:r>
    </w:p>
    <w:p w:rsidR="00A65BAB" w:rsidRDefault="00A65BAB" w:rsidP="00A65BAB">
      <w:pPr>
        <w:pStyle w:val="NormalWeb"/>
        <w:shd w:val="clear" w:color="auto" w:fill="FFFFFF"/>
        <w:spacing w:before="0" w:beforeAutospacing="0" w:after="171" w:afterAutospacing="0"/>
        <w:rPr>
          <w:rFonts w:ascii="Arial" w:hAnsi="Arial" w:cs="Arial"/>
          <w:color w:val="333333"/>
        </w:rPr>
      </w:pPr>
      <w:r>
        <w:rPr>
          <w:rFonts w:ascii="Arial" w:hAnsi="Arial" w:cs="Arial"/>
          <w:color w:val="333333"/>
        </w:rPr>
        <w:t>2. Cube Interconnection Network</w:t>
      </w:r>
    </w:p>
    <w:p w:rsidR="00A65BAB" w:rsidRDefault="00A65BAB" w:rsidP="00A65BAB">
      <w:pPr>
        <w:pStyle w:val="NormalWeb"/>
        <w:shd w:val="clear" w:color="auto" w:fill="FFFFFF"/>
        <w:spacing w:before="0" w:beforeAutospacing="0" w:after="171" w:afterAutospacing="0"/>
        <w:rPr>
          <w:rFonts w:ascii="Arial" w:hAnsi="Arial" w:cs="Arial"/>
          <w:color w:val="333333"/>
        </w:rPr>
      </w:pPr>
      <w:r>
        <w:rPr>
          <w:rFonts w:ascii="Arial" w:hAnsi="Arial" w:cs="Arial"/>
          <w:color w:val="333333"/>
        </w:rPr>
        <w:t>3.  Fat Tree Connection</w:t>
      </w:r>
    </w:p>
    <w:p w:rsidR="00A65BAB" w:rsidRDefault="00A65BAB" w:rsidP="00A65BAB">
      <w:pPr>
        <w:spacing w:after="0" w:line="240" w:lineRule="auto"/>
        <w:outlineLvl w:val="2"/>
        <w:rPr>
          <w:rFonts w:ascii="Arial" w:eastAsia="Times New Roman" w:hAnsi="Arial" w:cs="Arial"/>
          <w:color w:val="2E2E2E"/>
          <w:sz w:val="27"/>
          <w:szCs w:val="27"/>
          <w:lang w:eastAsia="en-GB"/>
        </w:rPr>
      </w:pPr>
    </w:p>
    <w:p w:rsidR="00A65BAB" w:rsidRPr="00A65BAB" w:rsidRDefault="00A65BAB" w:rsidP="00A65BAB">
      <w:pPr>
        <w:pStyle w:val="NormalWeb"/>
        <w:shd w:val="clear" w:color="auto" w:fill="FFFFFF"/>
        <w:spacing w:before="0" w:beforeAutospacing="0" w:after="171" w:afterAutospacing="0"/>
        <w:rPr>
          <w:rFonts w:ascii="Arial" w:hAnsi="Arial" w:cs="Arial"/>
          <w:b/>
          <w:color w:val="333333"/>
          <w:u w:val="single"/>
        </w:rPr>
      </w:pPr>
      <w:r w:rsidRPr="00A65BAB">
        <w:rPr>
          <w:rFonts w:ascii="Arial" w:hAnsi="Arial" w:cs="Arial"/>
          <w:b/>
          <w:color w:val="333333"/>
          <w:u w:val="single"/>
        </w:rPr>
        <w:t>1. THE CROSSBAR NETWORK</w:t>
      </w:r>
    </w:p>
    <w:p w:rsidR="00A65BAB" w:rsidRPr="00A65BAB" w:rsidRDefault="00A65BAB" w:rsidP="00A65BAB">
      <w:pPr>
        <w:spacing w:after="0" w:line="240" w:lineRule="auto"/>
        <w:outlineLvl w:val="2"/>
        <w:rPr>
          <w:rFonts w:ascii="Arial" w:eastAsia="Times New Roman" w:hAnsi="Arial" w:cs="Arial"/>
          <w:color w:val="2E2E2E"/>
          <w:sz w:val="27"/>
          <w:szCs w:val="27"/>
          <w:lang w:eastAsia="en-GB"/>
        </w:rPr>
      </w:pPr>
      <w:r w:rsidRPr="00A65BAB">
        <w:rPr>
          <w:rFonts w:ascii="Arial" w:eastAsia="Times New Roman" w:hAnsi="Arial" w:cs="Arial"/>
          <w:color w:val="2E2E2E"/>
          <w:sz w:val="27"/>
          <w:szCs w:val="27"/>
          <w:lang w:eastAsia="en-GB"/>
        </w:rPr>
        <w:t>Crossbar Networks</w:t>
      </w:r>
    </w:p>
    <w:p w:rsidR="00A65BAB" w:rsidRPr="00A65BAB" w:rsidRDefault="00A65BAB" w:rsidP="00A65BAB">
      <w:pPr>
        <w:spacing w:after="0" w:line="360" w:lineRule="atLeast"/>
        <w:rPr>
          <w:rFonts w:ascii="Arial" w:eastAsia="Times New Roman" w:hAnsi="Arial" w:cs="Arial"/>
          <w:color w:val="2E2E2E"/>
          <w:sz w:val="34"/>
          <w:szCs w:val="34"/>
          <w:lang w:eastAsia="en-GB"/>
        </w:rPr>
      </w:pPr>
      <w:r w:rsidRPr="00A65BAB">
        <w:rPr>
          <w:rFonts w:ascii="Arial" w:eastAsia="Times New Roman" w:hAnsi="Arial" w:cs="Arial"/>
          <w:i/>
          <w:iCs/>
          <w:color w:val="2E2E2E"/>
          <w:sz w:val="34"/>
          <w:lang w:eastAsia="en-GB"/>
        </w:rPr>
        <w:t>Crossbar networks</w:t>
      </w:r>
      <w:r w:rsidRPr="00A65BAB">
        <w:rPr>
          <w:rFonts w:ascii="Arial" w:eastAsia="Times New Roman" w:hAnsi="Arial" w:cs="Arial"/>
          <w:color w:val="2E2E2E"/>
          <w:sz w:val="34"/>
          <w:szCs w:val="34"/>
          <w:lang w:eastAsia="en-GB"/>
        </w:rPr>
        <w:t> allow any processor in the system to connect to any other processor or memory unit so that many processors can communicate simultaneously without contention. A new connection can be established at any time as long as the requested input and output ports are free. Crossbar networks are used in the design of high-performance small-scale </w:t>
      </w:r>
      <w:hyperlink r:id="rId4" w:tooltip="Learn more about Multiprocessors from ScienceDirect's AI-generated Topic Pages" w:history="1">
        <w:r w:rsidRPr="00A65BAB">
          <w:rPr>
            <w:rFonts w:ascii="Arial" w:eastAsia="Times New Roman" w:hAnsi="Arial" w:cs="Arial"/>
            <w:color w:val="0C7DBB"/>
            <w:sz w:val="34"/>
            <w:lang w:eastAsia="en-GB"/>
          </w:rPr>
          <w:t>multiprocessors</w:t>
        </w:r>
      </w:hyperlink>
      <w:r w:rsidRPr="00A65BAB">
        <w:rPr>
          <w:rFonts w:ascii="Arial" w:eastAsia="Times New Roman" w:hAnsi="Arial" w:cs="Arial"/>
          <w:color w:val="2E2E2E"/>
          <w:sz w:val="34"/>
          <w:szCs w:val="34"/>
          <w:lang w:eastAsia="en-GB"/>
        </w:rPr>
        <w:t>, in the design of routers for direct networks, and as basic components in the design of large-scale indirect networks. A crossbar can be defined as a switching network with </w:t>
      </w:r>
      <w:r w:rsidRPr="00A65BAB">
        <w:rPr>
          <w:rFonts w:ascii="Arial" w:eastAsia="Times New Roman" w:hAnsi="Arial" w:cs="Arial"/>
          <w:i/>
          <w:iCs/>
          <w:color w:val="2E2E2E"/>
          <w:sz w:val="34"/>
          <w:lang w:eastAsia="en-GB"/>
        </w:rPr>
        <w:t>N</w:t>
      </w:r>
      <w:r w:rsidRPr="00A65BAB">
        <w:rPr>
          <w:rFonts w:ascii="Arial" w:eastAsia="Times New Roman" w:hAnsi="Arial" w:cs="Arial"/>
          <w:color w:val="2E2E2E"/>
          <w:sz w:val="34"/>
          <w:szCs w:val="34"/>
          <w:lang w:eastAsia="en-GB"/>
        </w:rPr>
        <w:t> inputs and </w:t>
      </w:r>
      <w:r w:rsidRPr="00A65BAB">
        <w:rPr>
          <w:rFonts w:ascii="Arial" w:eastAsia="Times New Roman" w:hAnsi="Arial" w:cs="Arial"/>
          <w:i/>
          <w:iCs/>
          <w:color w:val="2E2E2E"/>
          <w:sz w:val="34"/>
          <w:lang w:eastAsia="en-GB"/>
        </w:rPr>
        <w:t>M</w:t>
      </w:r>
      <w:r w:rsidRPr="00A65BAB">
        <w:rPr>
          <w:rFonts w:ascii="Arial" w:eastAsia="Times New Roman" w:hAnsi="Arial" w:cs="Arial"/>
          <w:color w:val="2E2E2E"/>
          <w:sz w:val="34"/>
          <w:szCs w:val="34"/>
          <w:lang w:eastAsia="en-GB"/>
        </w:rPr>
        <w:t xml:space="preserve"> outputs, which allows up to </w:t>
      </w:r>
      <w:proofErr w:type="gramStart"/>
      <w:r w:rsidRPr="00A65BAB">
        <w:rPr>
          <w:rFonts w:ascii="Arial" w:eastAsia="Times New Roman" w:hAnsi="Arial" w:cs="Arial"/>
          <w:color w:val="2E2E2E"/>
          <w:sz w:val="34"/>
          <w:szCs w:val="34"/>
          <w:lang w:eastAsia="en-GB"/>
        </w:rPr>
        <w:t>min{</w:t>
      </w:r>
      <w:proofErr w:type="gramEnd"/>
      <w:r w:rsidRPr="00A65BAB">
        <w:rPr>
          <w:rFonts w:ascii="Arial" w:eastAsia="Times New Roman" w:hAnsi="Arial" w:cs="Arial"/>
          <w:i/>
          <w:iCs/>
          <w:color w:val="2E2E2E"/>
          <w:sz w:val="34"/>
          <w:lang w:eastAsia="en-GB"/>
        </w:rPr>
        <w:t>N, M</w:t>
      </w:r>
      <w:r w:rsidRPr="00A65BAB">
        <w:rPr>
          <w:rFonts w:ascii="Arial" w:eastAsia="Times New Roman" w:hAnsi="Arial" w:cs="Arial"/>
          <w:color w:val="2E2E2E"/>
          <w:sz w:val="34"/>
          <w:szCs w:val="34"/>
          <w:lang w:eastAsia="en-GB"/>
        </w:rPr>
        <w:t>} one-to-one </w:t>
      </w:r>
      <w:hyperlink r:id="rId5" w:tooltip="Learn more about Interconnection from ScienceDirect's AI-generated Topic Pages" w:history="1">
        <w:r w:rsidRPr="00A65BAB">
          <w:rPr>
            <w:rFonts w:ascii="Arial" w:eastAsia="Times New Roman" w:hAnsi="Arial" w:cs="Arial"/>
            <w:color w:val="0C7DBB"/>
            <w:sz w:val="34"/>
            <w:lang w:eastAsia="en-GB"/>
          </w:rPr>
          <w:t>interconnections</w:t>
        </w:r>
      </w:hyperlink>
      <w:r w:rsidRPr="00A65BAB">
        <w:rPr>
          <w:rFonts w:ascii="Arial" w:eastAsia="Times New Roman" w:hAnsi="Arial" w:cs="Arial"/>
          <w:color w:val="2E2E2E"/>
          <w:sz w:val="34"/>
          <w:szCs w:val="34"/>
          <w:lang w:eastAsia="en-GB"/>
        </w:rPr>
        <w:t> without contention. Figure 1.9 shows an </w:t>
      </w:r>
      <w:r w:rsidRPr="00A65BAB">
        <w:rPr>
          <w:rFonts w:ascii="Arial" w:eastAsia="Times New Roman" w:hAnsi="Arial" w:cs="Arial"/>
          <w:i/>
          <w:iCs/>
          <w:color w:val="2E2E2E"/>
          <w:sz w:val="34"/>
          <w:lang w:eastAsia="en-GB"/>
        </w:rPr>
        <w:t>N</w:t>
      </w:r>
      <w:r w:rsidRPr="00A65BAB">
        <w:rPr>
          <w:rFonts w:ascii="Arial" w:eastAsia="Times New Roman" w:hAnsi="Arial" w:cs="Arial"/>
          <w:color w:val="2E2E2E"/>
          <w:sz w:val="34"/>
          <w:szCs w:val="34"/>
          <w:lang w:eastAsia="en-GB"/>
        </w:rPr>
        <w:t> × </w:t>
      </w:r>
      <w:r w:rsidRPr="00A65BAB">
        <w:rPr>
          <w:rFonts w:ascii="Arial" w:eastAsia="Times New Roman" w:hAnsi="Arial" w:cs="Arial"/>
          <w:i/>
          <w:iCs/>
          <w:color w:val="2E2E2E"/>
          <w:sz w:val="34"/>
          <w:lang w:eastAsia="en-GB"/>
        </w:rPr>
        <w:t>M</w:t>
      </w:r>
      <w:r w:rsidRPr="00A65BAB">
        <w:rPr>
          <w:rFonts w:ascii="Arial" w:eastAsia="Times New Roman" w:hAnsi="Arial" w:cs="Arial"/>
          <w:color w:val="2E2E2E"/>
          <w:sz w:val="34"/>
          <w:szCs w:val="34"/>
          <w:lang w:eastAsia="en-GB"/>
        </w:rPr>
        <w:t> crossbar network. Usually, </w:t>
      </w:r>
      <w:r w:rsidRPr="00A65BAB">
        <w:rPr>
          <w:rFonts w:ascii="Arial" w:eastAsia="Times New Roman" w:hAnsi="Arial" w:cs="Arial"/>
          <w:i/>
          <w:iCs/>
          <w:color w:val="2E2E2E"/>
          <w:sz w:val="34"/>
          <w:lang w:eastAsia="en-GB"/>
        </w:rPr>
        <w:t>M</w:t>
      </w:r>
      <w:r w:rsidRPr="00A65BAB">
        <w:rPr>
          <w:rFonts w:ascii="Arial" w:eastAsia="Times New Roman" w:hAnsi="Arial" w:cs="Arial"/>
          <w:color w:val="2E2E2E"/>
          <w:sz w:val="34"/>
          <w:szCs w:val="34"/>
          <w:lang w:eastAsia="en-GB"/>
        </w:rPr>
        <w:t> = </w:t>
      </w:r>
      <w:r w:rsidRPr="00A65BAB">
        <w:rPr>
          <w:rFonts w:ascii="Arial" w:eastAsia="Times New Roman" w:hAnsi="Arial" w:cs="Arial"/>
          <w:i/>
          <w:iCs/>
          <w:color w:val="2E2E2E"/>
          <w:sz w:val="34"/>
          <w:lang w:eastAsia="en-GB"/>
        </w:rPr>
        <w:t>N</w:t>
      </w:r>
      <w:r w:rsidRPr="00A65BAB">
        <w:rPr>
          <w:rFonts w:ascii="Arial" w:eastAsia="Times New Roman" w:hAnsi="Arial" w:cs="Arial"/>
          <w:color w:val="2E2E2E"/>
          <w:sz w:val="34"/>
          <w:szCs w:val="34"/>
          <w:lang w:eastAsia="en-GB"/>
        </w:rPr>
        <w:t> except for crossbars connecting processors and memory modules.</w:t>
      </w:r>
    </w:p>
    <w:p w:rsidR="00A65BAB" w:rsidRPr="00A65BAB" w:rsidRDefault="00A65BAB" w:rsidP="00A65BAB">
      <w:pPr>
        <w:spacing w:after="0" w:line="240" w:lineRule="auto"/>
        <w:rPr>
          <w:rFonts w:ascii="Arial" w:eastAsia="Times New Roman" w:hAnsi="Arial" w:cs="Arial"/>
          <w:color w:val="2E2E2E"/>
          <w:sz w:val="34"/>
          <w:szCs w:val="34"/>
          <w:lang w:eastAsia="en-GB"/>
        </w:rPr>
      </w:pPr>
      <w:r>
        <w:rPr>
          <w:rFonts w:ascii="Arial" w:eastAsia="Times New Roman" w:hAnsi="Arial" w:cs="Arial"/>
          <w:noProof/>
          <w:color w:val="2E2E2E"/>
          <w:sz w:val="34"/>
          <w:szCs w:val="34"/>
          <w:lang w:eastAsia="en-GB"/>
        </w:rPr>
        <w:drawing>
          <wp:inline distT="0" distB="0" distL="0" distR="0">
            <wp:extent cx="2493010" cy="1426210"/>
            <wp:effectExtent l="19050" t="0" r="2540" b="0"/>
            <wp:docPr id="1" name="Picture 1" descr="https://ars.els-cdn.com/content/image/3-s2.0-B9781558608528500043-f01-09-9781558608528.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3-s2.0-B9781558608528500043-f01-09-9781558608528.jpg?_"/>
                    <pic:cNvPicPr>
                      <a:picLocks noChangeAspect="1" noChangeArrowheads="1"/>
                    </pic:cNvPicPr>
                  </pic:nvPicPr>
                  <pic:blipFill>
                    <a:blip r:embed="rId6"/>
                    <a:srcRect/>
                    <a:stretch>
                      <a:fillRect/>
                    </a:stretch>
                  </pic:blipFill>
                  <pic:spPr bwMode="auto">
                    <a:xfrm>
                      <a:off x="0" y="0"/>
                      <a:ext cx="2493010" cy="1426210"/>
                    </a:xfrm>
                    <a:prstGeom prst="rect">
                      <a:avLst/>
                    </a:prstGeom>
                    <a:noFill/>
                    <a:ln w="9525">
                      <a:noFill/>
                      <a:miter lim="800000"/>
                      <a:headEnd/>
                      <a:tailEnd/>
                    </a:ln>
                  </pic:spPr>
                </pic:pic>
              </a:graphicData>
            </a:graphic>
          </wp:inline>
        </w:drawing>
      </w:r>
    </w:p>
    <w:p w:rsidR="009B1F95" w:rsidRDefault="00A65BAB">
      <w:pPr>
        <w:rPr>
          <w:rFonts w:ascii="Arial" w:hAnsi="Arial" w:cs="Arial"/>
          <w:color w:val="2E2E2E"/>
          <w:sz w:val="34"/>
          <w:szCs w:val="34"/>
        </w:rPr>
      </w:pPr>
      <w:r>
        <w:rPr>
          <w:rFonts w:ascii="Arial" w:hAnsi="Arial" w:cs="Arial"/>
          <w:color w:val="2E2E2E"/>
          <w:sz w:val="34"/>
          <w:szCs w:val="34"/>
        </w:rPr>
        <w:t>The cost of such a network is </w:t>
      </w:r>
      <w:r>
        <w:rPr>
          <w:rStyle w:val="Emphasis"/>
          <w:rFonts w:ascii="Arial" w:hAnsi="Arial" w:cs="Arial"/>
          <w:color w:val="2E2E2E"/>
          <w:sz w:val="34"/>
          <w:szCs w:val="34"/>
        </w:rPr>
        <w:t>O</w:t>
      </w:r>
      <w:r>
        <w:rPr>
          <w:rFonts w:ascii="Arial" w:hAnsi="Arial" w:cs="Arial"/>
          <w:color w:val="2E2E2E"/>
          <w:sz w:val="34"/>
          <w:szCs w:val="34"/>
        </w:rPr>
        <w:t>(</w:t>
      </w:r>
      <w:r>
        <w:rPr>
          <w:rStyle w:val="Emphasis"/>
          <w:rFonts w:ascii="Arial" w:hAnsi="Arial" w:cs="Arial"/>
          <w:color w:val="2E2E2E"/>
          <w:sz w:val="34"/>
          <w:szCs w:val="34"/>
        </w:rPr>
        <w:t>N M</w:t>
      </w:r>
      <w:r>
        <w:rPr>
          <w:rFonts w:ascii="Arial" w:hAnsi="Arial" w:cs="Arial"/>
          <w:color w:val="2E2E2E"/>
          <w:sz w:val="34"/>
          <w:szCs w:val="34"/>
        </w:rPr>
        <w:t>), which is prohibitively high with large </w:t>
      </w:r>
      <w:r>
        <w:rPr>
          <w:rStyle w:val="Emphasis"/>
          <w:rFonts w:ascii="Arial" w:hAnsi="Arial" w:cs="Arial"/>
          <w:color w:val="2E2E2E"/>
          <w:sz w:val="34"/>
          <w:szCs w:val="34"/>
        </w:rPr>
        <w:t>N</w:t>
      </w:r>
      <w:r>
        <w:rPr>
          <w:rFonts w:ascii="Arial" w:hAnsi="Arial" w:cs="Arial"/>
          <w:color w:val="2E2E2E"/>
          <w:sz w:val="34"/>
          <w:szCs w:val="34"/>
        </w:rPr>
        <w:t> and </w:t>
      </w:r>
      <w:r>
        <w:rPr>
          <w:rStyle w:val="Emphasis"/>
          <w:rFonts w:ascii="Arial" w:hAnsi="Arial" w:cs="Arial"/>
          <w:color w:val="2E2E2E"/>
          <w:sz w:val="34"/>
          <w:szCs w:val="34"/>
        </w:rPr>
        <w:t>M</w:t>
      </w:r>
      <w:r>
        <w:rPr>
          <w:rFonts w:ascii="Arial" w:hAnsi="Arial" w:cs="Arial"/>
          <w:color w:val="2E2E2E"/>
          <w:sz w:val="34"/>
          <w:szCs w:val="34"/>
        </w:rPr>
        <w:t>. Crossbar networks have been traditionally used in small-scale </w:t>
      </w:r>
      <w:hyperlink r:id="rId7" w:tooltip="Learn more about Shared Memory Multiprocessor from ScienceDirect's AI-generated Topic Pages" w:history="1">
        <w:r>
          <w:rPr>
            <w:rStyle w:val="Hyperlink"/>
            <w:rFonts w:ascii="Arial" w:hAnsi="Arial" w:cs="Arial"/>
            <w:color w:val="0C7DBB"/>
            <w:sz w:val="34"/>
            <w:szCs w:val="34"/>
          </w:rPr>
          <w:t>shared-memory multiprocessors</w:t>
        </w:r>
      </w:hyperlink>
      <w:r>
        <w:rPr>
          <w:rFonts w:ascii="Arial" w:hAnsi="Arial" w:cs="Arial"/>
          <w:color w:val="2E2E2E"/>
          <w:sz w:val="34"/>
          <w:szCs w:val="34"/>
        </w:rPr>
        <w:t xml:space="preserve">, where all processors are allowed to access memories simultaneously as long as each processor reads from, or writes to, a different memory. </w:t>
      </w:r>
      <w:r>
        <w:rPr>
          <w:rFonts w:ascii="Arial" w:hAnsi="Arial" w:cs="Arial"/>
          <w:color w:val="2E2E2E"/>
          <w:sz w:val="34"/>
          <w:szCs w:val="34"/>
        </w:rPr>
        <w:lastRenderedPageBreak/>
        <w:t>When two or more processors contend for the same memory module, arbitration lets one processor proceed while the others wait. The arbiter in a crossbar is distributed among all the switch points connected to the same output. However, the arbitration scheme can be less complex than the one for a bus because conflicts in crossbar are the exception rather than the rule, and therefore easier to resolve.</w:t>
      </w:r>
    </w:p>
    <w:p w:rsidR="00A65BAB" w:rsidRDefault="00A65BAB">
      <w:pPr>
        <w:rPr>
          <w:rFonts w:ascii="Arial" w:hAnsi="Arial" w:cs="Arial"/>
          <w:color w:val="2E2E2E"/>
          <w:sz w:val="34"/>
          <w:szCs w:val="34"/>
        </w:rPr>
      </w:pPr>
    </w:p>
    <w:p w:rsidR="00A65BAB" w:rsidRPr="00A65BAB" w:rsidRDefault="00A65BAB" w:rsidP="00A65BAB">
      <w:pPr>
        <w:pStyle w:val="NormalWeb"/>
        <w:shd w:val="clear" w:color="auto" w:fill="FFFFFF"/>
        <w:spacing w:before="0" w:beforeAutospacing="0" w:after="171" w:afterAutospacing="0"/>
        <w:rPr>
          <w:rFonts w:ascii="Arial" w:hAnsi="Arial" w:cs="Arial"/>
          <w:b/>
          <w:color w:val="333333"/>
          <w:u w:val="single"/>
        </w:rPr>
      </w:pPr>
    </w:p>
    <w:p w:rsidR="00A65BAB" w:rsidRDefault="00A65BAB" w:rsidP="00A65BAB">
      <w:pPr>
        <w:pStyle w:val="NormalWeb"/>
        <w:shd w:val="clear" w:color="auto" w:fill="FFFFFF"/>
        <w:spacing w:before="0" w:beforeAutospacing="0" w:after="171" w:afterAutospacing="0"/>
        <w:rPr>
          <w:rFonts w:ascii="Arial" w:hAnsi="Arial" w:cs="Arial"/>
          <w:b/>
          <w:color w:val="333333"/>
          <w:u w:val="single"/>
        </w:rPr>
      </w:pPr>
      <w:r w:rsidRPr="00A65BAB">
        <w:rPr>
          <w:rFonts w:ascii="Arial" w:hAnsi="Arial" w:cs="Arial"/>
          <w:b/>
          <w:color w:val="333333"/>
          <w:u w:val="single"/>
        </w:rPr>
        <w:t>2. CUBE INTERCONNECTION NETWORK</w:t>
      </w:r>
    </w:p>
    <w:p w:rsidR="00D2024E" w:rsidRDefault="00D2024E" w:rsidP="00A65BAB">
      <w:pPr>
        <w:pStyle w:val="NormalWeb"/>
        <w:shd w:val="clear" w:color="auto" w:fill="FFFFFF"/>
        <w:spacing w:before="0" w:beforeAutospacing="0" w:after="171" w:afterAutospacing="0"/>
      </w:pPr>
      <w:r>
        <w:t>Cube: It is a 3 dimensional interconnection network. In this the PE’s are arranged in a cube structure.</w:t>
      </w:r>
    </w:p>
    <w:p w:rsidR="00D2024E" w:rsidRDefault="00D2024E" w:rsidP="00A65BAB">
      <w:pPr>
        <w:pStyle w:val="NormalWeb"/>
        <w:shd w:val="clear" w:color="auto" w:fill="FFFFFF"/>
        <w:spacing w:before="0" w:beforeAutospacing="0" w:after="171" w:afterAutospacing="0"/>
        <w:rPr>
          <w:rFonts w:ascii="Arial" w:hAnsi="Arial" w:cs="Arial"/>
          <w:b/>
          <w:color w:val="333333"/>
          <w:u w:val="single"/>
        </w:rPr>
      </w:pPr>
      <w:r>
        <w:rPr>
          <w:rFonts w:ascii="Arial" w:hAnsi="Arial" w:cs="Arial"/>
          <w:b/>
          <w:noProof/>
          <w:color w:val="333333"/>
          <w:u w:val="single"/>
        </w:rPr>
        <w:drawing>
          <wp:inline distT="0" distB="0" distL="0" distR="0">
            <wp:extent cx="2372995" cy="148018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372995" cy="1480185"/>
                    </a:xfrm>
                    <a:prstGeom prst="rect">
                      <a:avLst/>
                    </a:prstGeom>
                    <a:noFill/>
                    <a:ln w="9525">
                      <a:noFill/>
                      <a:miter lim="800000"/>
                      <a:headEnd/>
                      <a:tailEnd/>
                    </a:ln>
                  </pic:spPr>
                </pic:pic>
              </a:graphicData>
            </a:graphic>
          </wp:inline>
        </w:drawing>
      </w:r>
    </w:p>
    <w:p w:rsidR="00D2024E" w:rsidRDefault="00D2024E" w:rsidP="00A65BAB">
      <w:pPr>
        <w:pStyle w:val="NormalWeb"/>
        <w:shd w:val="clear" w:color="auto" w:fill="FFFFFF"/>
        <w:spacing w:before="0" w:beforeAutospacing="0" w:after="171" w:afterAutospacing="0"/>
        <w:rPr>
          <w:rFonts w:ascii="Arial" w:hAnsi="Arial" w:cs="Arial"/>
          <w:b/>
          <w:color w:val="333333"/>
          <w:u w:val="single"/>
        </w:rPr>
      </w:pPr>
    </w:p>
    <w:p w:rsidR="00D2024E" w:rsidRPr="00D2024E" w:rsidRDefault="00D2024E" w:rsidP="00D2024E">
      <w:pPr>
        <w:pStyle w:val="NormalWeb"/>
        <w:shd w:val="clear" w:color="auto" w:fill="FFFFFF"/>
        <w:spacing w:before="0" w:beforeAutospacing="0" w:after="171" w:afterAutospacing="0"/>
        <w:rPr>
          <w:rFonts w:ascii="Arial" w:hAnsi="Arial" w:cs="Arial"/>
          <w:b/>
          <w:color w:val="333333"/>
          <w:u w:val="single"/>
        </w:rPr>
      </w:pPr>
      <w:r w:rsidRPr="00D2024E">
        <w:rPr>
          <w:rFonts w:ascii="Arial" w:hAnsi="Arial" w:cs="Arial"/>
          <w:b/>
          <w:color w:val="333333"/>
          <w:u w:val="single"/>
        </w:rPr>
        <w:t>3.  FAT TREE CONNECTION</w:t>
      </w:r>
    </w:p>
    <w:p w:rsidR="00A65BAB" w:rsidRPr="00D2024E" w:rsidRDefault="00D2024E" w:rsidP="00D2024E">
      <w:pPr>
        <w:pStyle w:val="NormalWeb"/>
        <w:shd w:val="clear" w:color="auto" w:fill="FFFFFF"/>
        <w:spacing w:before="0" w:beforeAutospacing="0" w:after="171" w:afterAutospacing="0"/>
        <w:rPr>
          <w:rFonts w:ascii="Arial" w:hAnsi="Arial" w:cs="Arial"/>
          <w:color w:val="333333"/>
        </w:rPr>
      </w:pPr>
      <w:r>
        <w:t xml:space="preserve">Fat tree: It is a modified version of the tree network. In this network the bandwidth of edge (or the connecting wire between nodes) increases towards the root. It is a more realistic simulation of the normal tree where branches get thicker towards root. It is the more popular as compared to tree structure, because practically the more traffic occurs towards the root as compared to leaves, thus if bandwidth remains the same the root will be a bottleneck causing more delay. In a tree this problem is avoided because of higher bandwidth. </w:t>
      </w:r>
    </w:p>
    <w:p w:rsidR="00D2024E" w:rsidRPr="00A65BAB" w:rsidRDefault="00D2024E">
      <w:pPr>
        <w:rPr>
          <w:b/>
          <w:u w:val="single"/>
        </w:rPr>
      </w:pPr>
      <w:r>
        <w:rPr>
          <w:b/>
          <w:noProof/>
          <w:u w:val="single"/>
          <w:lang w:eastAsia="en-GB"/>
        </w:rPr>
        <w:lastRenderedPageBreak/>
        <w:drawing>
          <wp:inline distT="0" distB="0" distL="0" distR="0">
            <wp:extent cx="3777615" cy="32658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777615" cy="3265805"/>
                    </a:xfrm>
                    <a:prstGeom prst="rect">
                      <a:avLst/>
                    </a:prstGeom>
                    <a:noFill/>
                    <a:ln w="9525">
                      <a:noFill/>
                      <a:miter lim="800000"/>
                      <a:headEnd/>
                      <a:tailEnd/>
                    </a:ln>
                  </pic:spPr>
                </pic:pic>
              </a:graphicData>
            </a:graphic>
          </wp:inline>
        </w:drawing>
      </w:r>
    </w:p>
    <w:sectPr w:rsidR="00D2024E" w:rsidRPr="00A65BAB"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65BAB"/>
    <w:rsid w:val="00762A1D"/>
    <w:rsid w:val="009B1F95"/>
    <w:rsid w:val="00A65BAB"/>
    <w:rsid w:val="00D20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3">
    <w:name w:val="heading 3"/>
    <w:basedOn w:val="Normal"/>
    <w:link w:val="Heading3Char"/>
    <w:uiPriority w:val="9"/>
    <w:qFormat/>
    <w:rsid w:val="00A65B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BA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65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65BAB"/>
    <w:rPr>
      <w:i/>
      <w:iCs/>
    </w:rPr>
  </w:style>
  <w:style w:type="character" w:customStyle="1" w:styleId="topic-highlight">
    <w:name w:val="topic-highlight"/>
    <w:basedOn w:val="DefaultParagraphFont"/>
    <w:rsid w:val="00A65BAB"/>
  </w:style>
  <w:style w:type="character" w:styleId="Hyperlink">
    <w:name w:val="Hyperlink"/>
    <w:basedOn w:val="DefaultParagraphFont"/>
    <w:uiPriority w:val="99"/>
    <w:semiHidden/>
    <w:unhideWhenUsed/>
    <w:rsid w:val="00A65BAB"/>
    <w:rPr>
      <w:color w:val="0000FF"/>
      <w:u w:val="single"/>
    </w:rPr>
  </w:style>
  <w:style w:type="paragraph" w:styleId="BalloonText">
    <w:name w:val="Balloon Text"/>
    <w:basedOn w:val="Normal"/>
    <w:link w:val="BalloonTextChar"/>
    <w:uiPriority w:val="99"/>
    <w:semiHidden/>
    <w:unhideWhenUsed/>
    <w:rsid w:val="00A6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AB"/>
    <w:rPr>
      <w:rFonts w:ascii="Tahoma" w:hAnsi="Tahoma" w:cs="Tahoma"/>
      <w:sz w:val="16"/>
      <w:szCs w:val="16"/>
    </w:rPr>
  </w:style>
  <w:style w:type="character" w:styleId="Strong">
    <w:name w:val="Strong"/>
    <w:basedOn w:val="DefaultParagraphFont"/>
    <w:uiPriority w:val="22"/>
    <w:qFormat/>
    <w:rsid w:val="00A65BAB"/>
    <w:rPr>
      <w:b/>
      <w:bCs/>
    </w:rPr>
  </w:style>
</w:styles>
</file>

<file path=word/webSettings.xml><?xml version="1.0" encoding="utf-8"?>
<w:webSettings xmlns:r="http://schemas.openxmlformats.org/officeDocument/2006/relationships" xmlns:w="http://schemas.openxmlformats.org/wordprocessingml/2006/main">
  <w:divs>
    <w:div w:id="954865051">
      <w:bodyDiv w:val="1"/>
      <w:marLeft w:val="0"/>
      <w:marRight w:val="0"/>
      <w:marTop w:val="0"/>
      <w:marBottom w:val="0"/>
      <w:divBdr>
        <w:top w:val="none" w:sz="0" w:space="0" w:color="auto"/>
        <w:left w:val="none" w:sz="0" w:space="0" w:color="auto"/>
        <w:bottom w:val="none" w:sz="0" w:space="0" w:color="auto"/>
        <w:right w:val="none" w:sz="0" w:space="0" w:color="auto"/>
      </w:divBdr>
      <w:divsChild>
        <w:div w:id="75638434">
          <w:marLeft w:val="0"/>
          <w:marRight w:val="0"/>
          <w:marTop w:val="0"/>
          <w:marBottom w:val="0"/>
          <w:divBdr>
            <w:top w:val="none" w:sz="0" w:space="0" w:color="auto"/>
            <w:left w:val="none" w:sz="0" w:space="0" w:color="auto"/>
            <w:bottom w:val="none" w:sz="0" w:space="0" w:color="auto"/>
            <w:right w:val="none" w:sz="0" w:space="0" w:color="auto"/>
          </w:divBdr>
          <w:divsChild>
            <w:div w:id="1125661443">
              <w:marLeft w:val="0"/>
              <w:marRight w:val="0"/>
              <w:marTop w:val="0"/>
              <w:marBottom w:val="0"/>
              <w:divBdr>
                <w:top w:val="none" w:sz="0" w:space="0" w:color="auto"/>
                <w:left w:val="none" w:sz="0" w:space="0" w:color="auto"/>
                <w:bottom w:val="none" w:sz="0" w:space="0" w:color="auto"/>
                <w:right w:val="none" w:sz="0" w:space="0" w:color="auto"/>
              </w:divBdr>
              <w:divsChild>
                <w:div w:id="20965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ciencedirect.com/topics/computer-science/shared-memory-multiproces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ciencedirect.com/topics/computer-science/interconnection" TargetMode="External"/><Relationship Id="rId10" Type="http://schemas.openxmlformats.org/officeDocument/2006/relationships/fontTable" Target="fontTable.xml"/><Relationship Id="rId4" Type="http://schemas.openxmlformats.org/officeDocument/2006/relationships/hyperlink" Target="https://www.sciencedirect.com/topics/computer-science/multiprocessors"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436</Words>
  <Characters>2489</Characters>
  <Application>Microsoft Office Word</Application>
  <DocSecurity>0</DocSecurity>
  <Lines>20</Lines>
  <Paragraphs>5</Paragraphs>
  <ScaleCrop>false</ScaleCrop>
  <Company>HP</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2</cp:revision>
  <dcterms:created xsi:type="dcterms:W3CDTF">2020-07-25T09:54:00Z</dcterms:created>
  <dcterms:modified xsi:type="dcterms:W3CDTF">2020-07-25T10:15:00Z</dcterms:modified>
</cp:coreProperties>
</file>