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EE" w:rsidRDefault="006E0E00">
      <w:pPr>
        <w:rPr>
          <w:sz w:val="48"/>
          <w:szCs w:val="48"/>
        </w:rPr>
      </w:pPr>
      <w:r>
        <w:rPr>
          <w:sz w:val="48"/>
          <w:szCs w:val="48"/>
        </w:rPr>
        <w:t>NAME: EMMANUEL ANGEL</w:t>
      </w:r>
    </w:p>
    <w:p w:rsidR="006E0E00" w:rsidRDefault="006E0E00">
      <w:pPr>
        <w:rPr>
          <w:sz w:val="48"/>
          <w:szCs w:val="48"/>
        </w:rPr>
      </w:pPr>
      <w:r>
        <w:rPr>
          <w:sz w:val="48"/>
          <w:szCs w:val="48"/>
        </w:rPr>
        <w:t>DEPARTMENT: LAW</w:t>
      </w:r>
    </w:p>
    <w:p w:rsidR="006E0E00" w:rsidRDefault="006E0E00">
      <w:pPr>
        <w:rPr>
          <w:sz w:val="48"/>
          <w:szCs w:val="48"/>
        </w:rPr>
      </w:pPr>
      <w:r>
        <w:rPr>
          <w:sz w:val="48"/>
          <w:szCs w:val="48"/>
        </w:rPr>
        <w:t>MATRIC NO: 19/LAW01/089</w:t>
      </w:r>
    </w:p>
    <w:p w:rsidR="006E0E00" w:rsidRDefault="006E0E00">
      <w:pPr>
        <w:rPr>
          <w:sz w:val="48"/>
          <w:szCs w:val="48"/>
        </w:rPr>
      </w:pPr>
    </w:p>
    <w:p w:rsidR="006E0E00" w:rsidRDefault="006E0E00">
      <w:pPr>
        <w:rPr>
          <w:sz w:val="48"/>
          <w:szCs w:val="48"/>
        </w:rPr>
      </w:pPr>
    </w:p>
    <w:p w:rsidR="006E0E00" w:rsidRDefault="006E0E00">
      <w:pPr>
        <w:rPr>
          <w:sz w:val="48"/>
          <w:szCs w:val="48"/>
        </w:rPr>
      </w:pPr>
    </w:p>
    <w:p w:rsidR="006E0E00" w:rsidRDefault="006E0E00">
      <w:pPr>
        <w:rPr>
          <w:sz w:val="48"/>
          <w:szCs w:val="48"/>
        </w:rPr>
      </w:pPr>
      <w:r>
        <w:rPr>
          <w:sz w:val="48"/>
          <w:szCs w:val="48"/>
        </w:rPr>
        <w:t xml:space="preserve">1 writing </w:t>
      </w:r>
    </w:p>
    <w:p w:rsidR="006E0E00" w:rsidRDefault="006E0E00">
      <w:pPr>
        <w:rPr>
          <w:sz w:val="48"/>
          <w:szCs w:val="48"/>
        </w:rPr>
      </w:pPr>
      <w:r>
        <w:rPr>
          <w:sz w:val="48"/>
          <w:szCs w:val="48"/>
        </w:rPr>
        <w:t>2 reading cues</w:t>
      </w:r>
    </w:p>
    <w:p w:rsidR="006E0E00" w:rsidRDefault="006E0E00">
      <w:pPr>
        <w:rPr>
          <w:sz w:val="48"/>
          <w:szCs w:val="48"/>
        </w:rPr>
      </w:pPr>
      <w:r>
        <w:rPr>
          <w:sz w:val="48"/>
          <w:szCs w:val="48"/>
        </w:rPr>
        <w:t>3 minutes</w:t>
      </w:r>
    </w:p>
    <w:p w:rsidR="006E0E00" w:rsidRDefault="006E0E00">
      <w:pPr>
        <w:rPr>
          <w:sz w:val="48"/>
          <w:szCs w:val="48"/>
        </w:rPr>
      </w:pPr>
      <w:r>
        <w:rPr>
          <w:sz w:val="48"/>
          <w:szCs w:val="48"/>
        </w:rPr>
        <w:t>4 scanning</w:t>
      </w:r>
    </w:p>
    <w:p w:rsidR="006E0E00" w:rsidRDefault="006E0E00">
      <w:pPr>
        <w:rPr>
          <w:sz w:val="48"/>
          <w:szCs w:val="48"/>
        </w:rPr>
      </w:pPr>
      <w:r>
        <w:rPr>
          <w:sz w:val="48"/>
          <w:szCs w:val="48"/>
        </w:rPr>
        <w:t>5 reports</w:t>
      </w:r>
    </w:p>
    <w:p w:rsidR="006E0E00" w:rsidRDefault="006E0E00">
      <w:pPr>
        <w:rPr>
          <w:sz w:val="48"/>
          <w:szCs w:val="48"/>
        </w:rPr>
      </w:pPr>
      <w:r>
        <w:rPr>
          <w:sz w:val="48"/>
          <w:szCs w:val="48"/>
        </w:rPr>
        <w:t>6 diary or a journal</w:t>
      </w:r>
    </w:p>
    <w:p w:rsidR="006E0E00" w:rsidRDefault="006E0E00">
      <w:pPr>
        <w:rPr>
          <w:sz w:val="48"/>
          <w:szCs w:val="48"/>
        </w:rPr>
      </w:pPr>
      <w:r>
        <w:rPr>
          <w:sz w:val="48"/>
          <w:szCs w:val="48"/>
        </w:rPr>
        <w:t>7 SQ3R</w:t>
      </w:r>
    </w:p>
    <w:p w:rsidR="006E0E00" w:rsidRDefault="006E0E00">
      <w:pPr>
        <w:rPr>
          <w:sz w:val="48"/>
          <w:szCs w:val="48"/>
        </w:rPr>
      </w:pPr>
      <w:r>
        <w:rPr>
          <w:sz w:val="48"/>
          <w:szCs w:val="48"/>
        </w:rPr>
        <w:t>8 Reading of the minutes</w:t>
      </w:r>
    </w:p>
    <w:p w:rsidR="006E0E00" w:rsidRDefault="006E0E00">
      <w:pPr>
        <w:rPr>
          <w:sz w:val="48"/>
          <w:szCs w:val="48"/>
        </w:rPr>
      </w:pPr>
      <w:r>
        <w:rPr>
          <w:sz w:val="48"/>
          <w:szCs w:val="48"/>
        </w:rPr>
        <w:t>9 titles and table of contents</w:t>
      </w:r>
    </w:p>
    <w:p w:rsidR="006E0E00" w:rsidRDefault="006E0E00">
      <w:pPr>
        <w:rPr>
          <w:sz w:val="48"/>
          <w:szCs w:val="48"/>
        </w:rPr>
      </w:pPr>
      <w:r>
        <w:rPr>
          <w:sz w:val="48"/>
          <w:szCs w:val="48"/>
        </w:rPr>
        <w:t>10 purpose and outcome</w:t>
      </w:r>
    </w:p>
    <w:p w:rsidR="006E0E00" w:rsidRDefault="006E0E00">
      <w:pPr>
        <w:rPr>
          <w:sz w:val="48"/>
          <w:szCs w:val="48"/>
        </w:rPr>
      </w:pPr>
      <w:r>
        <w:rPr>
          <w:sz w:val="48"/>
          <w:szCs w:val="48"/>
        </w:rPr>
        <w:lastRenderedPageBreak/>
        <w:t>11 grammatical or mechanical correctness</w:t>
      </w:r>
    </w:p>
    <w:p w:rsidR="006E0E00" w:rsidRDefault="006E0E00">
      <w:pPr>
        <w:rPr>
          <w:sz w:val="48"/>
          <w:szCs w:val="48"/>
        </w:rPr>
      </w:pPr>
      <w:r>
        <w:rPr>
          <w:sz w:val="48"/>
          <w:szCs w:val="48"/>
        </w:rPr>
        <w:t>12 to materialize something</w:t>
      </w:r>
    </w:p>
    <w:p w:rsidR="006E0E00" w:rsidRDefault="00E25C0D">
      <w:pPr>
        <w:rPr>
          <w:sz w:val="48"/>
          <w:szCs w:val="48"/>
        </w:rPr>
      </w:pPr>
      <w:r>
        <w:rPr>
          <w:sz w:val="48"/>
          <w:szCs w:val="48"/>
        </w:rPr>
        <w:t>13Gradable antonyms</w:t>
      </w:r>
    </w:p>
    <w:p w:rsidR="00E25C0D" w:rsidRDefault="00E25C0D">
      <w:pPr>
        <w:rPr>
          <w:sz w:val="48"/>
          <w:szCs w:val="48"/>
        </w:rPr>
      </w:pPr>
      <w:r>
        <w:rPr>
          <w:sz w:val="48"/>
          <w:szCs w:val="48"/>
        </w:rPr>
        <w:t>14a homophone can be define as a word with the same pronunciation but different spelling and meanings</w:t>
      </w:r>
    </w:p>
    <w:p w:rsidR="00E25C0D" w:rsidRPr="006E0E00" w:rsidRDefault="00E25C0D">
      <w:pPr>
        <w:rPr>
          <w:sz w:val="48"/>
          <w:szCs w:val="48"/>
        </w:rPr>
      </w:pPr>
      <w:r>
        <w:rPr>
          <w:sz w:val="48"/>
          <w:szCs w:val="48"/>
        </w:rPr>
        <w:t>15 a hidden or secret strength</w:t>
      </w:r>
      <w:bookmarkStart w:id="0" w:name="_GoBack"/>
      <w:bookmarkEnd w:id="0"/>
    </w:p>
    <w:sectPr w:rsidR="00E25C0D" w:rsidRPr="006E0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00"/>
    <w:rsid w:val="006E0E00"/>
    <w:rsid w:val="00C055C7"/>
    <w:rsid w:val="00E25C0D"/>
    <w:rsid w:val="00F4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E4E04"/>
  <w15:chartTrackingRefBased/>
  <w15:docId w15:val="{1EDAB76A-3040-427F-AE7F-DD549F2A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 PAVILION 14</dc:creator>
  <cp:keywords/>
  <dc:description/>
  <cp:lastModifiedBy>HP  PAVILION 14</cp:lastModifiedBy>
  <cp:revision>1</cp:revision>
  <dcterms:created xsi:type="dcterms:W3CDTF">2020-07-25T11:42:00Z</dcterms:created>
  <dcterms:modified xsi:type="dcterms:W3CDTF">2020-07-25T11:56:00Z</dcterms:modified>
</cp:coreProperties>
</file>