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76" w:tblpY="3686"/>
        <w:tblW w:w="6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7"/>
        <w:gridCol w:w="3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Compiler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Interpret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Translates program one statement at a time.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Scans the entire program and translates it as a whole into machine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It takes less amount of time to analyze the source code but the overall execution time is slower.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It takes a large amount of time to analyze the source code but the overall execution time is comparatively faster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No intermediate object code is generated, hence are memory efficient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Generates intermediate object code which further requires linking, hence requires more memory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Continues translating the program until the first error is met, in which case it stops. Hence debugging is easy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It generates the error message only after scanning the whole program. Hence debugging is comparatively hard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7" w:type="dxa"/>
          </w:tcPr>
          <w:p>
            <w:pPr>
              <w:spacing w:after="0" w:line="240" w:lineRule="auto"/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Programming languages like Python, Ruby use interpreters</w:t>
            </w:r>
          </w:p>
        </w:tc>
        <w:tc>
          <w:tcPr>
            <w:tcW w:w="3117" w:type="dxa"/>
          </w:tcPr>
          <w:p>
            <w:pPr>
              <w:spacing w:after="0" w:line="240" w:lineRule="auto"/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Source Sans Pro" w:hAnsi="Source Sans Pro" w:eastAsia="Times New Roman"/>
                <w:color w:val="000000" w:themeColor="text1"/>
                <w:shd w:val="clear" w:color="auto" w:fill="F8FAFF"/>
                <w14:textFill>
                  <w14:solidFill>
                    <w14:schemeClr w14:val="tx1"/>
                  </w14:solidFill>
                </w14:textFill>
              </w:rPr>
              <w:t>Programming languages like C, C++, Java use compilers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NAME: 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GABRIEL-OHANU VICTOR </w:t>
      </w:r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</w:t>
      </w:r>
      <w:r>
        <w:rPr>
          <w:rFonts w:ascii="Times New Roman" w:hAnsi="Times New Roman" w:cs="Times New Roman"/>
          <w:b/>
          <w:bCs/>
          <w:sz w:val="28"/>
          <w:lang w:val="en-US"/>
        </w:rPr>
        <w:t>35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COURSE CODE: CSC312</w:t>
      </w: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>
        <w:rPr>
          <w:rFonts w:ascii="Times New Roman" w:hAnsi="Times New Roman" w:cs="Times New Roman"/>
          <w:b/>
          <w:bCs/>
          <w:sz w:val="28"/>
        </w:rPr>
      </w:pPr>
    </w:p>
    <w:p>
      <w:pPr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urce Sans Pro"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792</Characters>
  <Lines>6</Lines>
  <Paragraphs>1</Paragraphs>
  <ScaleCrop>false</ScaleCrop>
  <LinksUpToDate>false</LinksUpToDate>
  <CharactersWithSpaces>929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2020-08-03T12:30:00Z</dcterms:created>
  <dc:creator>Israel Asidere</dc:creator>
  <cp:lastModifiedBy>Victor’s iPhone</cp:lastModifiedBy>
  <dcterms:modified xsi:type="dcterms:W3CDTF">2020-08-03T21:14:00Z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1033-10.10.1</vt:lpwstr>
  </property>
</Properties>
</file>