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78" w:rsidRDefault="00962FFD" w:rsidP="00962FFD">
      <w:pPr>
        <w:jc w:val="center"/>
        <w:rPr>
          <w:rFonts w:ascii="Arial" w:hAnsi="Arial" w:cs="Arial"/>
          <w:sz w:val="72"/>
          <w:szCs w:val="72"/>
        </w:rPr>
      </w:pPr>
      <w:proofErr w:type="spellStart"/>
      <w:r w:rsidRPr="00962FFD">
        <w:rPr>
          <w:rFonts w:ascii="Arial" w:hAnsi="Arial" w:cs="Arial"/>
          <w:sz w:val="72"/>
          <w:szCs w:val="72"/>
        </w:rPr>
        <w:t>Onoh</w:t>
      </w:r>
      <w:proofErr w:type="spellEnd"/>
      <w:r w:rsidRPr="00962FFD">
        <w:rPr>
          <w:rFonts w:ascii="Arial" w:hAnsi="Arial" w:cs="Arial"/>
          <w:sz w:val="72"/>
          <w:szCs w:val="72"/>
        </w:rPr>
        <w:t xml:space="preserve"> Jessica </w:t>
      </w:r>
      <w:r>
        <w:rPr>
          <w:rFonts w:ascii="Arial" w:hAnsi="Arial" w:cs="Arial"/>
          <w:sz w:val="72"/>
          <w:szCs w:val="72"/>
        </w:rPr>
        <w:t>M</w:t>
      </w:r>
      <w:r w:rsidRPr="00962FFD">
        <w:rPr>
          <w:rFonts w:ascii="Arial" w:hAnsi="Arial" w:cs="Arial"/>
          <w:sz w:val="72"/>
          <w:szCs w:val="72"/>
        </w:rPr>
        <w:t>oses</w:t>
      </w:r>
    </w:p>
    <w:p w:rsidR="00962FFD" w:rsidRPr="00962FFD" w:rsidRDefault="00962FFD" w:rsidP="00962FFD">
      <w:pPr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</w:p>
    <w:p w:rsidR="00962FFD" w:rsidRDefault="00962FFD" w:rsidP="00962FFD">
      <w:pPr>
        <w:jc w:val="center"/>
        <w:rPr>
          <w:rFonts w:ascii="Arial" w:hAnsi="Arial" w:cs="Arial"/>
          <w:sz w:val="72"/>
          <w:szCs w:val="72"/>
        </w:rPr>
      </w:pPr>
      <w:r w:rsidRPr="00962FFD">
        <w:rPr>
          <w:rFonts w:ascii="Arial" w:hAnsi="Arial" w:cs="Arial"/>
          <w:sz w:val="72"/>
          <w:szCs w:val="72"/>
        </w:rPr>
        <w:t>17/mhs02/079</w:t>
      </w:r>
    </w:p>
    <w:p w:rsidR="00962FFD" w:rsidRPr="00962FFD" w:rsidRDefault="00962FFD" w:rsidP="00962FFD">
      <w:pPr>
        <w:jc w:val="center"/>
        <w:rPr>
          <w:rFonts w:ascii="Arial" w:hAnsi="Arial" w:cs="Arial"/>
          <w:sz w:val="72"/>
          <w:szCs w:val="72"/>
        </w:rPr>
      </w:pPr>
    </w:p>
    <w:p w:rsidR="00962FFD" w:rsidRDefault="00962FFD" w:rsidP="00962FFD">
      <w:pPr>
        <w:tabs>
          <w:tab w:val="left" w:pos="1380"/>
        </w:tabs>
        <w:jc w:val="center"/>
        <w:rPr>
          <w:rFonts w:ascii="Arial" w:hAnsi="Arial" w:cs="Arial"/>
          <w:sz w:val="72"/>
          <w:szCs w:val="72"/>
        </w:rPr>
      </w:pPr>
      <w:r w:rsidRPr="00962FFD">
        <w:rPr>
          <w:rFonts w:ascii="Arial" w:hAnsi="Arial" w:cs="Arial"/>
          <w:sz w:val="72"/>
          <w:szCs w:val="72"/>
        </w:rPr>
        <w:t>Nursing</w:t>
      </w:r>
    </w:p>
    <w:p w:rsidR="00962FFD" w:rsidRDefault="00962FFD" w:rsidP="00962FFD">
      <w:pPr>
        <w:tabs>
          <w:tab w:val="left" w:pos="1380"/>
        </w:tabs>
        <w:jc w:val="center"/>
        <w:rPr>
          <w:rFonts w:ascii="Arial" w:hAnsi="Arial" w:cs="Arial"/>
          <w:sz w:val="72"/>
          <w:szCs w:val="72"/>
        </w:rPr>
      </w:pPr>
    </w:p>
    <w:p w:rsidR="00962FFD" w:rsidRPr="00962FFD" w:rsidRDefault="00962FFD" w:rsidP="00962FFD">
      <w:pPr>
        <w:tabs>
          <w:tab w:val="left" w:pos="1380"/>
        </w:tabs>
        <w:jc w:val="center"/>
        <w:rPr>
          <w:rFonts w:ascii="Arial" w:hAnsi="Arial" w:cs="Arial"/>
          <w:sz w:val="72"/>
          <w:szCs w:val="72"/>
        </w:rPr>
      </w:pPr>
    </w:p>
    <w:p w:rsidR="00962FFD" w:rsidRDefault="00962FFD" w:rsidP="00962FFD">
      <w:pPr>
        <w:jc w:val="center"/>
        <w:rPr>
          <w:rFonts w:ascii="Arial" w:hAnsi="Arial" w:cs="Arial"/>
          <w:sz w:val="72"/>
          <w:szCs w:val="72"/>
        </w:rPr>
      </w:pPr>
      <w:r w:rsidRPr="00962FFD">
        <w:rPr>
          <w:rFonts w:ascii="Arial" w:hAnsi="Arial" w:cs="Arial"/>
          <w:sz w:val="72"/>
          <w:szCs w:val="72"/>
        </w:rPr>
        <w:t xml:space="preserve">Systemic pharmacology in </w:t>
      </w:r>
    </w:p>
    <w:p w:rsidR="00962FFD" w:rsidRPr="00962FFD" w:rsidRDefault="00962FFD" w:rsidP="00962FFD">
      <w:pPr>
        <w:jc w:val="center"/>
        <w:rPr>
          <w:rFonts w:ascii="Arial" w:hAnsi="Arial" w:cs="Arial"/>
          <w:sz w:val="72"/>
          <w:szCs w:val="72"/>
        </w:rPr>
      </w:pPr>
      <w:r w:rsidRPr="00962FFD">
        <w:rPr>
          <w:rFonts w:ascii="Arial" w:hAnsi="Arial" w:cs="Arial"/>
          <w:sz w:val="72"/>
          <w:szCs w:val="72"/>
        </w:rPr>
        <w:t>Nursing science</w:t>
      </w:r>
    </w:p>
    <w:p w:rsidR="00962FFD" w:rsidRPr="00962FFD" w:rsidRDefault="00962FFD" w:rsidP="00962FFD">
      <w:pPr>
        <w:jc w:val="center"/>
        <w:rPr>
          <w:rFonts w:ascii="Arial" w:hAnsi="Arial" w:cs="Arial"/>
          <w:sz w:val="72"/>
          <w:szCs w:val="72"/>
        </w:rPr>
      </w:pPr>
    </w:p>
    <w:p w:rsidR="00962FFD" w:rsidRDefault="00962FFD"/>
    <w:p w:rsidR="00962FFD" w:rsidRDefault="00962FFD"/>
    <w:p w:rsidR="00962FFD" w:rsidRDefault="00962FFD"/>
    <w:p w:rsidR="00962FFD" w:rsidRDefault="00962FFD"/>
    <w:p w:rsidR="00962FFD" w:rsidRDefault="00962FFD"/>
    <w:p w:rsidR="00962FFD" w:rsidRPr="0042770F" w:rsidRDefault="00962FFD">
      <w:pPr>
        <w:rPr>
          <w:sz w:val="36"/>
          <w:szCs w:val="36"/>
        </w:rPr>
      </w:pPr>
      <w:r w:rsidRPr="0042770F">
        <w:rPr>
          <w:sz w:val="36"/>
          <w:szCs w:val="36"/>
        </w:rPr>
        <w:lastRenderedPageBreak/>
        <w:t>Classify antimalarial drugs and cite examples for each?</w:t>
      </w:r>
    </w:p>
    <w:p w:rsidR="00962FFD" w:rsidRPr="0042770F" w:rsidRDefault="00962FFD">
      <w:pPr>
        <w:rPr>
          <w:sz w:val="48"/>
          <w:szCs w:val="48"/>
        </w:rPr>
      </w:pPr>
      <w:r w:rsidRPr="0042770F">
        <w:rPr>
          <w:sz w:val="48"/>
          <w:szCs w:val="48"/>
        </w:rPr>
        <w:t>Answer</w:t>
      </w:r>
    </w:p>
    <w:p w:rsidR="00962FFD" w:rsidRPr="00962FFD" w:rsidRDefault="00962FFD" w:rsidP="00962FFD">
      <w:r w:rsidRPr="00962FFD">
        <w:rPr>
          <w:lang w:val="en-IN"/>
        </w:rPr>
        <w:tab/>
      </w:r>
      <w:r w:rsidRPr="00962FFD">
        <w:rPr>
          <w:lang w:val="en-IN"/>
        </w:rPr>
        <w:tab/>
      </w:r>
      <w:r w:rsidRPr="00962FFD">
        <w:rPr>
          <w:lang w:val="en-IN"/>
        </w:rPr>
        <w:tab/>
      </w:r>
      <w:r w:rsidRPr="00962FFD">
        <w:rPr>
          <w:lang w:val="en-IN"/>
        </w:rPr>
        <w:tab/>
      </w:r>
      <w:r w:rsidRPr="00962FFD">
        <w:rPr>
          <w:lang w:val="en-IN"/>
        </w:rPr>
        <w:tab/>
      </w:r>
    </w:p>
    <w:p w:rsidR="00962FFD" w:rsidRDefault="00962FFD"/>
    <w:p w:rsidR="00962FFD" w:rsidRPr="00962FFD" w:rsidRDefault="00962FFD" w:rsidP="00962FFD">
      <w:pPr>
        <w:pStyle w:val="ListParagraph"/>
        <w:numPr>
          <w:ilvl w:val="0"/>
          <w:numId w:val="2"/>
        </w:numPr>
        <w:textAlignment w:val="baseline"/>
        <w:rPr>
          <w:sz w:val="36"/>
          <w:szCs w:val="36"/>
        </w:rPr>
      </w:pPr>
      <w:r w:rsidRPr="00962FFD">
        <w:rPr>
          <w:rFonts w:ascii="Arial" w:eastAsia="+mn-ea" w:hAnsi="Arial" w:cs="+mn-cs"/>
          <w:b/>
          <w:bCs/>
          <w:color w:val="000000"/>
          <w:kern w:val="24"/>
          <w:sz w:val="36"/>
          <w:szCs w:val="36"/>
          <w:lang w:val="en-IN"/>
        </w:rPr>
        <w:t>4-Aminoquinolines</w:t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 xml:space="preserve"> </w:t>
      </w:r>
      <w:r w:rsid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>e.g.</w:t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  <w:t xml:space="preserve">Chloroquine </w:t>
      </w:r>
      <w:r w:rsid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 xml:space="preserve">and </w:t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 xml:space="preserve">              </w:t>
      </w:r>
      <w:proofErr w:type="spellStart"/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>Amodiaquine</w:t>
      </w:r>
      <w:proofErr w:type="spellEnd"/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 xml:space="preserve"> </w:t>
      </w:r>
    </w:p>
    <w:p w:rsidR="00962FFD" w:rsidRPr="00962FFD" w:rsidRDefault="00962FFD" w:rsidP="00962FFD">
      <w:pPr>
        <w:pStyle w:val="NormalWeb"/>
        <w:spacing w:before="0" w:beforeAutospacing="0" w:after="0" w:afterAutospacing="0"/>
        <w:ind w:left="806" w:hanging="806"/>
        <w:textAlignment w:val="baseline"/>
        <w:rPr>
          <w:sz w:val="36"/>
          <w:szCs w:val="36"/>
        </w:rPr>
      </w:pP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</w:p>
    <w:p w:rsidR="00962FFD" w:rsidRPr="00962FFD" w:rsidRDefault="00962FFD" w:rsidP="00962FFD">
      <w:pPr>
        <w:pStyle w:val="NormalWeb"/>
        <w:spacing w:before="0" w:beforeAutospacing="0" w:after="0" w:afterAutospacing="0"/>
        <w:textAlignment w:val="baseline"/>
        <w:rPr>
          <w:sz w:val="36"/>
          <w:szCs w:val="36"/>
        </w:rPr>
      </w:pP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 xml:space="preserve">2) </w:t>
      </w:r>
      <w:proofErr w:type="spellStart"/>
      <w:proofErr w:type="gramStart"/>
      <w:r w:rsidRPr="00962FFD">
        <w:rPr>
          <w:rFonts w:ascii="Arial" w:eastAsia="+mn-ea" w:hAnsi="Arial" w:cs="+mn-cs"/>
          <w:b/>
          <w:bCs/>
          <w:color w:val="000000"/>
          <w:kern w:val="24"/>
          <w:sz w:val="36"/>
          <w:szCs w:val="36"/>
          <w:lang w:val="en-IN"/>
        </w:rPr>
        <w:t>Quinoline</w:t>
      </w:r>
      <w:proofErr w:type="spellEnd"/>
      <w:r w:rsidRPr="00962FFD">
        <w:rPr>
          <w:rFonts w:ascii="Arial" w:eastAsia="+mn-ea" w:hAnsi="Arial" w:cs="+mn-cs"/>
          <w:b/>
          <w:bCs/>
          <w:color w:val="000000"/>
          <w:kern w:val="24"/>
          <w:sz w:val="36"/>
          <w:szCs w:val="36"/>
          <w:lang w:val="en-IN"/>
        </w:rPr>
        <w:t xml:space="preserve"> </w:t>
      </w:r>
      <w:r w:rsidR="0042770F">
        <w:rPr>
          <w:rFonts w:ascii="Arial" w:eastAsia="+mn-ea" w:hAnsi="Arial" w:cs="+mn-cs"/>
          <w:b/>
          <w:bCs/>
          <w:color w:val="000000"/>
          <w:kern w:val="24"/>
          <w:sz w:val="36"/>
          <w:szCs w:val="36"/>
          <w:lang w:val="en-IN"/>
        </w:rPr>
        <w:t xml:space="preserve"> </w:t>
      </w:r>
      <w:r w:rsidRPr="00962FFD">
        <w:rPr>
          <w:rFonts w:ascii="Arial" w:eastAsia="+mn-ea" w:hAnsi="Arial" w:cs="+mn-cs"/>
          <w:b/>
          <w:bCs/>
          <w:color w:val="000000"/>
          <w:kern w:val="24"/>
          <w:sz w:val="36"/>
          <w:szCs w:val="36"/>
          <w:lang w:val="en-IN"/>
        </w:rPr>
        <w:t>methanol</w:t>
      </w:r>
      <w:proofErr w:type="gramEnd"/>
      <w:r w:rsidRPr="00962FFD">
        <w:rPr>
          <w:rFonts w:ascii="Arial" w:eastAsia="+mn-ea" w:hAnsi="Arial" w:cs="+mn-cs"/>
          <w:b/>
          <w:bCs/>
          <w:color w:val="000000"/>
          <w:kern w:val="24"/>
          <w:sz w:val="36"/>
          <w:szCs w:val="36"/>
          <w:lang w:val="en-IN"/>
        </w:rPr>
        <w:t xml:space="preserve"> </w:t>
      </w:r>
      <w:r>
        <w:rPr>
          <w:rFonts w:ascii="Arial" w:eastAsia="+mn-ea" w:hAnsi="Arial" w:cs="+mn-cs"/>
          <w:b/>
          <w:bCs/>
          <w:color w:val="000000"/>
          <w:kern w:val="24"/>
          <w:sz w:val="36"/>
          <w:szCs w:val="36"/>
          <w:lang w:val="en-IN"/>
        </w:rPr>
        <w:t xml:space="preserve"> e.g. </w:t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 xml:space="preserve"> </w:t>
      </w:r>
      <w:proofErr w:type="spellStart"/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>Mefloquine</w:t>
      </w:r>
      <w:proofErr w:type="spellEnd"/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 xml:space="preserve"> </w:t>
      </w:r>
    </w:p>
    <w:p w:rsidR="00962FFD" w:rsidRPr="00962FFD" w:rsidRDefault="00962FFD" w:rsidP="00962FFD">
      <w:pPr>
        <w:pStyle w:val="NormalWeb"/>
        <w:spacing w:before="0" w:beforeAutospacing="0" w:after="0" w:afterAutospacing="0"/>
        <w:textAlignment w:val="baseline"/>
        <w:rPr>
          <w:sz w:val="36"/>
          <w:szCs w:val="36"/>
        </w:rPr>
      </w:pP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 xml:space="preserve">3) </w:t>
      </w:r>
      <w:r w:rsidRPr="00962FFD">
        <w:rPr>
          <w:rFonts w:ascii="Arial" w:eastAsia="+mn-ea" w:hAnsi="Arial" w:cs="+mn-cs"/>
          <w:b/>
          <w:bCs/>
          <w:color w:val="000000"/>
          <w:kern w:val="24"/>
          <w:sz w:val="36"/>
          <w:szCs w:val="36"/>
          <w:lang w:val="en-IN"/>
        </w:rPr>
        <w:t xml:space="preserve">Cinchona alkaloid </w:t>
      </w:r>
      <w:r>
        <w:rPr>
          <w:rFonts w:ascii="Arial" w:eastAsia="+mn-ea" w:hAnsi="Arial" w:cs="+mn-cs"/>
          <w:b/>
          <w:bCs/>
          <w:color w:val="000000"/>
          <w:kern w:val="24"/>
          <w:sz w:val="36"/>
          <w:szCs w:val="36"/>
          <w:lang w:val="en-IN"/>
        </w:rPr>
        <w:t>e.g.</w:t>
      </w:r>
      <w:r w:rsidRPr="00962FFD">
        <w:rPr>
          <w:rFonts w:ascii="Arial" w:eastAsia="+mn-ea" w:hAnsi="Arial" w:cs="+mn-cs"/>
          <w:b/>
          <w:bCs/>
          <w:color w:val="000000"/>
          <w:kern w:val="24"/>
          <w:sz w:val="36"/>
          <w:szCs w:val="36"/>
          <w:lang w:val="en-IN"/>
        </w:rPr>
        <w:t xml:space="preserve">  </w:t>
      </w:r>
      <w:r w:rsidRPr="00962FFD">
        <w:rPr>
          <w:rFonts w:ascii="Arial" w:eastAsia="+mn-ea" w:hAnsi="Arial" w:cs="+mn-cs"/>
          <w:b/>
          <w:bCs/>
          <w:color w:val="000000"/>
          <w:kern w:val="24"/>
          <w:sz w:val="36"/>
          <w:szCs w:val="36"/>
          <w:lang w:val="en-IN"/>
        </w:rPr>
        <w:tab/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 xml:space="preserve">Quinine </w:t>
      </w:r>
      <w:r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 xml:space="preserve">and </w:t>
      </w:r>
    </w:p>
    <w:p w:rsidR="00962FFD" w:rsidRPr="00962FFD" w:rsidRDefault="00962FFD" w:rsidP="00962FFD">
      <w:pPr>
        <w:pStyle w:val="NormalWeb"/>
        <w:spacing w:before="0" w:beforeAutospacing="0" w:after="0" w:afterAutospacing="0"/>
        <w:textAlignment w:val="baseline"/>
        <w:rPr>
          <w:sz w:val="36"/>
          <w:szCs w:val="36"/>
        </w:rPr>
      </w:pP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 xml:space="preserve">            </w:t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>Quinidine</w:t>
      </w:r>
    </w:p>
    <w:p w:rsidR="0042770F" w:rsidRPr="0042770F" w:rsidRDefault="00962FFD" w:rsidP="00962FFD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</w:pP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 xml:space="preserve">4)  </w:t>
      </w:r>
      <w:proofErr w:type="spellStart"/>
      <w:r w:rsidRPr="00962FFD">
        <w:rPr>
          <w:rFonts w:ascii="Arial" w:eastAsia="+mn-ea" w:hAnsi="Arial" w:cs="+mn-cs"/>
          <w:b/>
          <w:bCs/>
          <w:color w:val="000000"/>
          <w:kern w:val="24"/>
          <w:sz w:val="36"/>
          <w:szCs w:val="36"/>
          <w:lang w:val="en-IN"/>
        </w:rPr>
        <w:t>Biguanides</w:t>
      </w:r>
      <w:proofErr w:type="spellEnd"/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 xml:space="preserve"> </w:t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proofErr w:type="spellStart"/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>Proguanil</w:t>
      </w:r>
      <w:proofErr w:type="spellEnd"/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 xml:space="preserve"> </w:t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 xml:space="preserve">              </w:t>
      </w:r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>(</w:t>
      </w:r>
      <w:proofErr w:type="spellStart"/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>Chloroguanide</w:t>
      </w:r>
      <w:proofErr w:type="spellEnd"/>
      <w:r w:rsidRPr="00962FFD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>)</w:t>
      </w:r>
    </w:p>
    <w:p w:rsidR="00962FFD" w:rsidRDefault="00962FFD" w:rsidP="0042770F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="+mn-ea" w:hAnsi="Arial" w:cs="+mn-cs"/>
          <w:color w:val="000000"/>
          <w:kern w:val="24"/>
          <w:sz w:val="64"/>
          <w:szCs w:val="64"/>
          <w:lang w:val="en-IN"/>
        </w:rPr>
        <w:tab/>
      </w:r>
      <w:r>
        <w:rPr>
          <w:rFonts w:ascii="Arial" w:eastAsia="+mn-ea" w:hAnsi="Arial" w:cs="+mn-cs"/>
          <w:color w:val="000000"/>
          <w:kern w:val="24"/>
          <w:sz w:val="64"/>
          <w:szCs w:val="64"/>
          <w:lang w:val="en-IN"/>
        </w:rPr>
        <w:tab/>
      </w:r>
      <w:r>
        <w:rPr>
          <w:rFonts w:ascii="Arial" w:eastAsia="+mn-ea" w:hAnsi="Arial" w:cs="+mn-cs"/>
          <w:color w:val="000000"/>
          <w:kern w:val="24"/>
          <w:sz w:val="64"/>
          <w:szCs w:val="64"/>
          <w:lang w:val="en-IN"/>
        </w:rPr>
        <w:tab/>
      </w:r>
      <w:r>
        <w:rPr>
          <w:rFonts w:ascii="Arial" w:eastAsia="+mn-ea" w:hAnsi="Arial" w:cs="+mn-cs"/>
          <w:color w:val="000000"/>
          <w:kern w:val="24"/>
          <w:sz w:val="64"/>
          <w:szCs w:val="64"/>
          <w:lang w:val="en-IN"/>
        </w:rPr>
        <w:tab/>
      </w:r>
      <w:r>
        <w:rPr>
          <w:rFonts w:ascii="Arial" w:eastAsia="+mn-ea" w:hAnsi="Arial" w:cs="+mn-cs"/>
          <w:color w:val="000000"/>
          <w:kern w:val="24"/>
          <w:sz w:val="64"/>
          <w:szCs w:val="64"/>
          <w:lang w:val="en-IN"/>
        </w:rPr>
        <w:tab/>
      </w:r>
    </w:p>
    <w:p w:rsidR="0042770F" w:rsidRPr="0042770F" w:rsidRDefault="0042770F" w:rsidP="0042770F">
      <w:pPr>
        <w:rPr>
          <w:rFonts w:ascii="Arial" w:hAnsi="Arial" w:cs="Arial"/>
          <w:sz w:val="36"/>
          <w:szCs w:val="36"/>
        </w:rPr>
      </w:pPr>
      <w:r>
        <w:rPr>
          <w:rFonts w:ascii="Arial" w:eastAsia="+mn-ea" w:hAnsi="Arial" w:cs="Arial"/>
          <w:b/>
          <w:bCs/>
          <w:color w:val="000000"/>
          <w:kern w:val="24"/>
          <w:sz w:val="36"/>
          <w:szCs w:val="36"/>
          <w:lang w:val="pt-BR"/>
        </w:rPr>
        <w:t xml:space="preserve">5)  </w:t>
      </w:r>
      <w:r w:rsidRPr="0042770F">
        <w:rPr>
          <w:rFonts w:ascii="Arial" w:eastAsia="+mn-ea" w:hAnsi="Arial" w:cs="Arial"/>
          <w:b/>
          <w:bCs/>
          <w:color w:val="000000"/>
          <w:kern w:val="24"/>
          <w:sz w:val="36"/>
          <w:szCs w:val="36"/>
          <w:lang w:val="pt-BR"/>
        </w:rPr>
        <w:t xml:space="preserve">Diaminopyrimidines  </w:t>
      </w:r>
      <w:r w:rsidRPr="0042770F">
        <w:rPr>
          <w:rFonts w:ascii="Arial" w:eastAsia="+mn-ea" w:hAnsi="Arial" w:cs="Arial"/>
          <w:b/>
          <w:bCs/>
          <w:color w:val="000000"/>
          <w:kern w:val="24"/>
          <w:sz w:val="36"/>
          <w:szCs w:val="36"/>
          <w:lang w:val="pt-BR"/>
        </w:rPr>
        <w:tab/>
      </w:r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pt-BR"/>
        </w:rPr>
        <w:t>Pyrimethamine</w:t>
      </w:r>
    </w:p>
    <w:p w:rsidR="0042770F" w:rsidRPr="0042770F" w:rsidRDefault="0042770F" w:rsidP="0042770F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42770F">
        <w:rPr>
          <w:rFonts w:ascii="Arial" w:eastAsia="+mn-ea" w:hAnsi="Arial" w:cs="Arial"/>
          <w:b/>
          <w:bCs/>
          <w:color w:val="000000"/>
          <w:kern w:val="24"/>
          <w:sz w:val="36"/>
          <w:szCs w:val="36"/>
          <w:lang w:val="en-IN"/>
        </w:rPr>
        <w:t xml:space="preserve"> 8-Aminoquinoline    </w:t>
      </w:r>
      <w:r w:rsidRPr="0042770F">
        <w:rPr>
          <w:rFonts w:ascii="Arial" w:eastAsia="+mn-ea" w:hAnsi="Arial" w:cs="Arial"/>
          <w:b/>
          <w:bCs/>
          <w:color w:val="000000"/>
          <w:kern w:val="24"/>
          <w:sz w:val="36"/>
          <w:szCs w:val="36"/>
          <w:lang w:val="en-IN"/>
        </w:rPr>
        <w:tab/>
      </w:r>
      <w:proofErr w:type="spellStart"/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>Primaquine</w:t>
      </w:r>
      <w:proofErr w:type="spellEnd"/>
    </w:p>
    <w:p w:rsidR="0042770F" w:rsidRPr="0042770F" w:rsidRDefault="0042770F" w:rsidP="0042770F">
      <w:pPr>
        <w:pStyle w:val="NormalWeb"/>
        <w:spacing w:before="154" w:beforeAutospacing="0" w:after="0" w:afterAutospacing="0"/>
        <w:ind w:left="547" w:hanging="547"/>
        <w:rPr>
          <w:rFonts w:ascii="Arial" w:hAnsi="Arial" w:cs="Arial"/>
          <w:sz w:val="36"/>
          <w:szCs w:val="36"/>
        </w:rPr>
      </w:pPr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ab/>
        <w:t xml:space="preserve">  </w:t>
      </w:r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ab/>
      </w:r>
      <w:proofErr w:type="spellStart"/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>Tafenoquine</w:t>
      </w:r>
      <w:proofErr w:type="spellEnd"/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 xml:space="preserve"> </w:t>
      </w:r>
    </w:p>
    <w:p w:rsidR="0042770F" w:rsidRPr="0042770F" w:rsidRDefault="0042770F" w:rsidP="0042770F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proofErr w:type="spellStart"/>
      <w:r w:rsidRPr="0042770F">
        <w:rPr>
          <w:rFonts w:ascii="Arial" w:eastAsia="+mn-ea" w:hAnsi="Arial" w:cs="Arial"/>
          <w:b/>
          <w:bCs/>
          <w:color w:val="000000"/>
          <w:kern w:val="24"/>
          <w:sz w:val="36"/>
          <w:szCs w:val="36"/>
          <w:lang w:val="en-IN"/>
        </w:rPr>
        <w:t>Sulfonamides</w:t>
      </w:r>
      <w:proofErr w:type="spellEnd"/>
      <w:r w:rsidRPr="0042770F">
        <w:rPr>
          <w:rFonts w:ascii="Arial" w:eastAsia="+mn-ea" w:hAnsi="Arial" w:cs="Arial"/>
          <w:b/>
          <w:bCs/>
          <w:color w:val="000000"/>
          <w:kern w:val="24"/>
          <w:sz w:val="36"/>
          <w:szCs w:val="36"/>
          <w:lang w:val="en-IN"/>
        </w:rPr>
        <w:t xml:space="preserve"> &amp; sulfone </w:t>
      </w:r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 xml:space="preserve"> </w:t>
      </w:r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ab/>
      </w:r>
      <w:proofErr w:type="spellStart"/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>Sulfadoxine</w:t>
      </w:r>
      <w:proofErr w:type="spellEnd"/>
      <w:r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 xml:space="preserve"> ,</w:t>
      </w:r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ab/>
        <w:t xml:space="preserve">          </w:t>
      </w:r>
      <w:r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 xml:space="preserve">                   </w:t>
      </w:r>
      <w:proofErr w:type="spellStart"/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>Sulfamethopyrazine</w:t>
      </w:r>
      <w:proofErr w:type="spellEnd"/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 xml:space="preserve"> </w:t>
      </w:r>
      <w:r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 xml:space="preserve">and </w:t>
      </w:r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ab/>
        <w:t xml:space="preserve">          </w:t>
      </w:r>
      <w:r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 xml:space="preserve">              </w:t>
      </w:r>
      <w:proofErr w:type="spellStart"/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>Dapsone</w:t>
      </w:r>
      <w:proofErr w:type="spellEnd"/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 xml:space="preserve">     </w:t>
      </w:r>
    </w:p>
    <w:p w:rsidR="0042770F" w:rsidRPr="0042770F" w:rsidRDefault="0042770F" w:rsidP="0042770F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42770F">
        <w:rPr>
          <w:rFonts w:ascii="Arial" w:eastAsia="+mn-ea" w:hAnsi="Arial" w:cs="Arial"/>
          <w:b/>
          <w:bCs/>
          <w:color w:val="000000"/>
          <w:kern w:val="24"/>
          <w:sz w:val="36"/>
          <w:szCs w:val="36"/>
          <w:lang w:val="en-IN"/>
        </w:rPr>
        <w:t xml:space="preserve">Antibiotics </w:t>
      </w:r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 xml:space="preserve"> </w:t>
      </w:r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ab/>
        <w:t xml:space="preserve">          </w:t>
      </w:r>
      <w:proofErr w:type="spellStart"/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>Tetracyclins</w:t>
      </w:r>
      <w:proofErr w:type="spellEnd"/>
      <w:r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 xml:space="preserve"> and </w:t>
      </w:r>
    </w:p>
    <w:p w:rsidR="0042770F" w:rsidRDefault="0042770F" w:rsidP="0042770F">
      <w:pPr>
        <w:pStyle w:val="NormalWeb"/>
        <w:spacing w:before="154" w:beforeAutospacing="0" w:after="0" w:afterAutospacing="0"/>
        <w:ind w:left="547" w:hanging="547"/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</w:pPr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ab/>
        <w:t xml:space="preserve">          </w:t>
      </w:r>
      <w:r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 xml:space="preserve">           </w:t>
      </w:r>
      <w:r w:rsidRPr="0042770F"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  <w:t>Doxycycline</w:t>
      </w:r>
    </w:p>
    <w:p w:rsidR="0042770F" w:rsidRDefault="0042770F" w:rsidP="0042770F">
      <w:pPr>
        <w:pStyle w:val="NormalWeb"/>
        <w:spacing w:before="154" w:beforeAutospacing="0" w:after="0" w:afterAutospacing="0"/>
        <w:ind w:left="547" w:hanging="547"/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</w:pPr>
    </w:p>
    <w:p w:rsidR="0042770F" w:rsidRDefault="0042770F" w:rsidP="0042770F">
      <w:pPr>
        <w:pStyle w:val="NormalWeb"/>
        <w:spacing w:before="154" w:beforeAutospacing="0" w:after="0" w:afterAutospacing="0"/>
        <w:ind w:left="547" w:hanging="547"/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</w:pPr>
    </w:p>
    <w:p w:rsidR="0042770F" w:rsidRDefault="0042770F" w:rsidP="0042770F">
      <w:pPr>
        <w:pStyle w:val="NormalWeb"/>
        <w:spacing w:before="154" w:beforeAutospacing="0" w:after="0" w:afterAutospacing="0"/>
        <w:ind w:left="547" w:hanging="547"/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</w:pPr>
    </w:p>
    <w:p w:rsidR="0042770F" w:rsidRDefault="0042770F" w:rsidP="0042770F">
      <w:pPr>
        <w:pStyle w:val="NormalWeb"/>
        <w:spacing w:before="154" w:beforeAutospacing="0" w:after="0" w:afterAutospacing="0"/>
        <w:ind w:left="547" w:hanging="547"/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</w:pPr>
    </w:p>
    <w:p w:rsidR="0042770F" w:rsidRDefault="0042770F" w:rsidP="0042770F">
      <w:pPr>
        <w:pStyle w:val="NormalWeb"/>
        <w:spacing w:before="154" w:beforeAutospacing="0" w:after="0" w:afterAutospacing="0"/>
        <w:ind w:left="547" w:hanging="547"/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</w:pPr>
    </w:p>
    <w:p w:rsidR="0042770F" w:rsidRDefault="0042770F" w:rsidP="0042770F">
      <w:pPr>
        <w:pStyle w:val="NormalWeb"/>
        <w:spacing w:before="154" w:beforeAutospacing="0" w:after="0" w:afterAutospacing="0"/>
        <w:ind w:left="547" w:hanging="547"/>
        <w:rPr>
          <w:rFonts w:ascii="Arial" w:eastAsia="+mn-ea" w:hAnsi="Arial" w:cs="Arial"/>
          <w:color w:val="000000"/>
          <w:kern w:val="24"/>
          <w:sz w:val="36"/>
          <w:szCs w:val="36"/>
          <w:lang w:val="en-IN"/>
        </w:rPr>
      </w:pPr>
    </w:p>
    <w:p w:rsidR="0042770F" w:rsidRPr="0042770F" w:rsidRDefault="0042770F" w:rsidP="0042770F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sz w:val="36"/>
          <w:szCs w:val="36"/>
        </w:rPr>
      </w:pPr>
      <w:proofErr w:type="spellStart"/>
      <w:r w:rsidRPr="0042770F">
        <w:rPr>
          <w:rFonts w:ascii="Arial" w:eastAsia="+mn-ea" w:hAnsi="Arial" w:cs="+mn-cs"/>
          <w:b/>
          <w:bCs/>
          <w:color w:val="000000"/>
          <w:kern w:val="24"/>
          <w:sz w:val="36"/>
          <w:szCs w:val="36"/>
          <w:lang w:val="en-IN"/>
        </w:rPr>
        <w:t>Sesquiterpine</w:t>
      </w:r>
      <w:proofErr w:type="spellEnd"/>
      <w:r w:rsidRPr="0042770F">
        <w:rPr>
          <w:rFonts w:ascii="Arial" w:eastAsia="+mn-ea" w:hAnsi="Arial" w:cs="+mn-cs"/>
          <w:b/>
          <w:bCs/>
          <w:color w:val="000000"/>
          <w:kern w:val="24"/>
          <w:sz w:val="36"/>
          <w:szCs w:val="36"/>
          <w:lang w:val="en-IN"/>
        </w:rPr>
        <w:t xml:space="preserve"> lactones </w:t>
      </w:r>
      <w:r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 xml:space="preserve"> </w:t>
      </w:r>
      <w:proofErr w:type="spellStart"/>
      <w:r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>Artesunate</w:t>
      </w:r>
      <w:proofErr w:type="spellEnd"/>
      <w:r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 xml:space="preserve">, </w:t>
      </w:r>
      <w:proofErr w:type="spellStart"/>
      <w:r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>arthemeter</w:t>
      </w:r>
      <w:proofErr w:type="spellEnd"/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>and</w:t>
      </w:r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proofErr w:type="spellStart"/>
      <w:r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>arteether</w:t>
      </w:r>
      <w:proofErr w:type="spellEnd"/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 xml:space="preserve"> </w:t>
      </w:r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 xml:space="preserve"> </w:t>
      </w:r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 xml:space="preserve">    </w:t>
      </w:r>
    </w:p>
    <w:p w:rsidR="0042770F" w:rsidRPr="0042770F" w:rsidRDefault="0042770F" w:rsidP="0042770F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sz w:val="36"/>
          <w:szCs w:val="36"/>
        </w:rPr>
      </w:pPr>
      <w:r w:rsidRPr="0042770F">
        <w:rPr>
          <w:rFonts w:ascii="Arial" w:eastAsia="+mn-ea" w:hAnsi="Arial" w:cs="+mn-cs"/>
          <w:b/>
          <w:bCs/>
          <w:color w:val="000000"/>
          <w:kern w:val="24"/>
          <w:sz w:val="36"/>
          <w:szCs w:val="36"/>
          <w:lang w:val="en-IN"/>
        </w:rPr>
        <w:t xml:space="preserve">Amino alcohols </w:t>
      </w:r>
      <w:r w:rsidRPr="0042770F">
        <w:rPr>
          <w:rFonts w:ascii="Arial" w:eastAsia="+mn-ea" w:hAnsi="Arial" w:cs="+mn-cs"/>
          <w:b/>
          <w:bCs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+mn-cs"/>
          <w:b/>
          <w:bCs/>
          <w:color w:val="000000"/>
          <w:kern w:val="24"/>
          <w:sz w:val="36"/>
          <w:szCs w:val="36"/>
          <w:lang w:val="en-IN"/>
        </w:rPr>
        <w:tab/>
      </w:r>
      <w:proofErr w:type="spellStart"/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>Halofantrine</w:t>
      </w:r>
      <w:proofErr w:type="spellEnd"/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 xml:space="preserve"> </w:t>
      </w:r>
      <w:r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 xml:space="preserve">and </w:t>
      </w:r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proofErr w:type="spellStart"/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>Lumefantrine</w:t>
      </w:r>
      <w:proofErr w:type="spellEnd"/>
    </w:p>
    <w:p w:rsidR="0042770F" w:rsidRPr="0042770F" w:rsidRDefault="0042770F" w:rsidP="0042770F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sz w:val="36"/>
          <w:szCs w:val="36"/>
        </w:rPr>
      </w:pPr>
      <w:proofErr w:type="spellStart"/>
      <w:r w:rsidRPr="0042770F">
        <w:rPr>
          <w:rFonts w:ascii="Arial" w:eastAsia="+mn-ea" w:hAnsi="Arial" w:cs="+mn-cs"/>
          <w:b/>
          <w:bCs/>
          <w:color w:val="000000"/>
          <w:kern w:val="24"/>
          <w:sz w:val="36"/>
          <w:szCs w:val="36"/>
          <w:lang w:val="en-IN"/>
        </w:rPr>
        <w:t>Naphthyridine</w:t>
      </w:r>
      <w:proofErr w:type="spellEnd"/>
      <w:r w:rsidRPr="0042770F">
        <w:rPr>
          <w:rFonts w:ascii="Arial" w:eastAsia="+mn-ea" w:hAnsi="Arial" w:cs="+mn-cs"/>
          <w:b/>
          <w:bCs/>
          <w:color w:val="000000"/>
          <w:kern w:val="24"/>
          <w:sz w:val="36"/>
          <w:szCs w:val="36"/>
          <w:lang w:val="en-IN"/>
        </w:rPr>
        <w:t xml:space="preserve"> </w:t>
      </w:r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proofErr w:type="spellStart"/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>Pyronaridine</w:t>
      </w:r>
      <w:proofErr w:type="spellEnd"/>
    </w:p>
    <w:p w:rsidR="0042770F" w:rsidRPr="0042770F" w:rsidRDefault="0042770F" w:rsidP="0042770F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sz w:val="36"/>
          <w:szCs w:val="36"/>
        </w:rPr>
      </w:pPr>
      <w:r w:rsidRPr="0042770F">
        <w:rPr>
          <w:rFonts w:ascii="Arial" w:eastAsia="+mn-ea" w:hAnsi="Arial" w:cs="+mn-cs"/>
          <w:b/>
          <w:bCs/>
          <w:color w:val="000000"/>
          <w:kern w:val="24"/>
          <w:sz w:val="36"/>
          <w:szCs w:val="36"/>
          <w:lang w:val="en-IN"/>
        </w:rPr>
        <w:t>Naphthoquinone</w:t>
      </w:r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 xml:space="preserve"> </w:t>
      </w:r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ab/>
      </w:r>
      <w:proofErr w:type="spellStart"/>
      <w:r w:rsidRPr="0042770F">
        <w:rPr>
          <w:rFonts w:ascii="Arial" w:eastAsia="+mn-ea" w:hAnsi="Arial" w:cs="+mn-cs"/>
          <w:color w:val="000000"/>
          <w:kern w:val="24"/>
          <w:sz w:val="36"/>
          <w:szCs w:val="36"/>
          <w:lang w:val="en-IN"/>
        </w:rPr>
        <w:t>Atovaquone</w:t>
      </w:r>
      <w:proofErr w:type="spellEnd"/>
    </w:p>
    <w:p w:rsidR="0042770F" w:rsidRPr="0042770F" w:rsidRDefault="0042770F" w:rsidP="0042770F">
      <w:pPr>
        <w:pStyle w:val="NormalWeb"/>
        <w:spacing w:before="154" w:beforeAutospacing="0" w:after="0" w:afterAutospacing="0"/>
        <w:ind w:left="547" w:hanging="547"/>
        <w:rPr>
          <w:rFonts w:ascii="Arial" w:hAnsi="Arial" w:cs="Arial"/>
          <w:sz w:val="36"/>
          <w:szCs w:val="36"/>
        </w:rPr>
      </w:pPr>
    </w:p>
    <w:p w:rsidR="00962FFD" w:rsidRPr="0042770F" w:rsidRDefault="00962FFD">
      <w:pPr>
        <w:rPr>
          <w:rFonts w:ascii="Arial" w:hAnsi="Arial" w:cs="Arial"/>
          <w:sz w:val="36"/>
          <w:szCs w:val="36"/>
        </w:rPr>
      </w:pPr>
    </w:p>
    <w:sectPr w:rsidR="00962FFD" w:rsidRPr="004277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EC8"/>
    <w:multiLevelType w:val="hybridMultilevel"/>
    <w:tmpl w:val="E9E0EFF2"/>
    <w:lvl w:ilvl="0" w:tplc="9AC065EE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B892370C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Arial" w:hAnsi="Arial" w:hint="default"/>
      </w:rPr>
    </w:lvl>
    <w:lvl w:ilvl="2" w:tplc="21F4D576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Arial" w:hAnsi="Arial" w:hint="default"/>
      </w:rPr>
    </w:lvl>
    <w:lvl w:ilvl="3" w:tplc="A32EAE86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Arial" w:hAnsi="Arial" w:hint="default"/>
      </w:rPr>
    </w:lvl>
    <w:lvl w:ilvl="4" w:tplc="F7D8C652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Arial" w:hAnsi="Arial" w:hint="default"/>
      </w:rPr>
    </w:lvl>
    <w:lvl w:ilvl="5" w:tplc="D91E15CA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Arial" w:hAnsi="Arial" w:hint="default"/>
      </w:rPr>
    </w:lvl>
    <w:lvl w:ilvl="6" w:tplc="3DAAFFC4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Arial" w:hAnsi="Arial" w:hint="default"/>
      </w:rPr>
    </w:lvl>
    <w:lvl w:ilvl="7" w:tplc="A66C1760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Arial" w:hAnsi="Arial" w:hint="default"/>
      </w:rPr>
    </w:lvl>
    <w:lvl w:ilvl="8" w:tplc="03FE678A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Arial" w:hAnsi="Arial" w:hint="default"/>
      </w:rPr>
    </w:lvl>
  </w:abstractNum>
  <w:abstractNum w:abstractNumId="1" w15:restartNumberingAfterBreak="0">
    <w:nsid w:val="13CB7F51"/>
    <w:multiLevelType w:val="hybridMultilevel"/>
    <w:tmpl w:val="D4F8C9E2"/>
    <w:lvl w:ilvl="0" w:tplc="A156FA66">
      <w:start w:val="6"/>
      <w:numFmt w:val="decimal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90DC9"/>
    <w:multiLevelType w:val="hybridMultilevel"/>
    <w:tmpl w:val="333C0D80"/>
    <w:lvl w:ilvl="0" w:tplc="4E269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AA224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9E491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3413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4E273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E6E75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CE0B1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CCD8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018C8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6F1BF0"/>
    <w:multiLevelType w:val="hybridMultilevel"/>
    <w:tmpl w:val="11289086"/>
    <w:lvl w:ilvl="0" w:tplc="1264E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EA8A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A061A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F2C9D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AD0BA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DD6C14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EA243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BC2B1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2A2E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C4BE6"/>
    <w:multiLevelType w:val="hybridMultilevel"/>
    <w:tmpl w:val="17B6EFE0"/>
    <w:lvl w:ilvl="0" w:tplc="E86AB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A7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44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E7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AF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68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A4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A7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4C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FD"/>
    <w:rsid w:val="0042770F"/>
    <w:rsid w:val="00491E78"/>
    <w:rsid w:val="0096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2A0CF-5C60-4116-B1A4-459A0C87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6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0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6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6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2020-08-07T12:41:00Z</dcterms:created>
  <dcterms:modified xsi:type="dcterms:W3CDTF">2020-08-07T13:01:00Z</dcterms:modified>
</cp:coreProperties>
</file>