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5F" w:rsidRPr="00E97E78" w:rsidRDefault="0028695F">
      <w:pPr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NAME</w:t>
      </w:r>
      <w:r w:rsidR="00E97E78" w:rsidRPr="00E97E78">
        <w:rPr>
          <w:rFonts w:ascii="Times New Roman" w:hAnsi="Times New Roman" w:cs="Times New Roman"/>
          <w:sz w:val="28"/>
          <w:szCs w:val="28"/>
        </w:rPr>
        <w:t>: TEMILE OMADELI GODWIN</w:t>
      </w:r>
    </w:p>
    <w:p w:rsidR="0028695F" w:rsidRPr="00E97E78" w:rsidRDefault="0028695F">
      <w:pPr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COLLEGE:</w:t>
      </w:r>
      <w:r w:rsidR="00151033" w:rsidRPr="00E97E78">
        <w:rPr>
          <w:rFonts w:ascii="Times New Roman" w:hAnsi="Times New Roman" w:cs="Times New Roman"/>
          <w:sz w:val="28"/>
          <w:szCs w:val="28"/>
        </w:rPr>
        <w:t xml:space="preserve"> </w:t>
      </w:r>
      <w:r w:rsidR="00E97E78" w:rsidRPr="00E97E78">
        <w:rPr>
          <w:rFonts w:ascii="Times New Roman" w:hAnsi="Times New Roman" w:cs="Times New Roman"/>
          <w:sz w:val="28"/>
          <w:szCs w:val="28"/>
        </w:rPr>
        <w:t>MEDICINE AND HEALTH SCIENCES</w:t>
      </w:r>
    </w:p>
    <w:p w:rsidR="0028695F" w:rsidRPr="00E97E78" w:rsidRDefault="0028695F">
      <w:pPr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DEPARTMENT:</w:t>
      </w:r>
      <w:r w:rsidR="00E97E78" w:rsidRPr="00E97E78">
        <w:rPr>
          <w:rFonts w:ascii="Times New Roman" w:hAnsi="Times New Roman" w:cs="Times New Roman"/>
          <w:sz w:val="28"/>
          <w:szCs w:val="28"/>
        </w:rPr>
        <w:t xml:space="preserve"> </w:t>
      </w:r>
      <w:r w:rsidR="00E97E78" w:rsidRPr="00E97E78">
        <w:rPr>
          <w:rFonts w:ascii="Times New Roman" w:hAnsi="Times New Roman" w:cs="Times New Roman"/>
          <w:sz w:val="28"/>
          <w:szCs w:val="28"/>
        </w:rPr>
        <w:tab/>
        <w:t>PHARMACOLOGY</w:t>
      </w:r>
    </w:p>
    <w:p w:rsidR="0028695F" w:rsidRPr="00E97E78" w:rsidRDefault="0028695F">
      <w:pPr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MATRIC NO:</w:t>
      </w:r>
      <w:r w:rsidR="00E97E78" w:rsidRPr="00E97E78">
        <w:rPr>
          <w:rFonts w:ascii="Times New Roman" w:hAnsi="Times New Roman" w:cs="Times New Roman"/>
          <w:sz w:val="28"/>
          <w:szCs w:val="28"/>
        </w:rPr>
        <w:t xml:space="preserve"> 16/MHS07</w:t>
      </w:r>
      <w:r w:rsidR="00151033" w:rsidRPr="00E97E78">
        <w:rPr>
          <w:rFonts w:ascii="Times New Roman" w:hAnsi="Times New Roman" w:cs="Times New Roman"/>
          <w:sz w:val="28"/>
          <w:szCs w:val="28"/>
        </w:rPr>
        <w:t>/</w:t>
      </w:r>
      <w:r w:rsidR="00E97E78" w:rsidRPr="00E97E78">
        <w:rPr>
          <w:rFonts w:ascii="Times New Roman" w:hAnsi="Times New Roman" w:cs="Times New Roman"/>
          <w:sz w:val="28"/>
          <w:szCs w:val="28"/>
        </w:rPr>
        <w:t>033</w:t>
      </w:r>
    </w:p>
    <w:p w:rsidR="0028695F" w:rsidRPr="00E97E78" w:rsidRDefault="0028695F">
      <w:pPr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COURSE</w:t>
      </w:r>
      <w:r w:rsidR="00E97E78" w:rsidRPr="00E97E78">
        <w:rPr>
          <w:rFonts w:ascii="Times New Roman" w:hAnsi="Times New Roman" w:cs="Times New Roman"/>
          <w:sz w:val="28"/>
          <w:szCs w:val="28"/>
        </w:rPr>
        <w:t xml:space="preserve"> CODE</w:t>
      </w:r>
      <w:r w:rsidRPr="00E97E78">
        <w:rPr>
          <w:rFonts w:ascii="Times New Roman" w:hAnsi="Times New Roman" w:cs="Times New Roman"/>
          <w:sz w:val="28"/>
          <w:szCs w:val="28"/>
        </w:rPr>
        <w:t>: BIO 102</w:t>
      </w:r>
    </w:p>
    <w:p w:rsidR="0028695F" w:rsidRPr="00E97E78" w:rsidRDefault="00E97E78">
      <w:pPr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FIRST ASSIGNMENT ANSWERS</w:t>
      </w:r>
    </w:p>
    <w:p w:rsidR="00594C54" w:rsidRPr="00E97E78" w:rsidRDefault="00594C54">
      <w:pPr>
        <w:rPr>
          <w:rFonts w:ascii="Times New Roman" w:hAnsi="Times New Roman" w:cs="Times New Roman"/>
          <w:sz w:val="28"/>
          <w:szCs w:val="28"/>
        </w:rPr>
      </w:pPr>
    </w:p>
    <w:p w:rsidR="00594C54" w:rsidRPr="00E97E78" w:rsidRDefault="00594C54" w:rsidP="00960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 xml:space="preserve">Classify plants according to </w:t>
      </w:r>
      <w:proofErr w:type="spellStart"/>
      <w:r w:rsidRPr="00E97E78">
        <w:rPr>
          <w:rFonts w:ascii="Times New Roman" w:hAnsi="Times New Roman" w:cs="Times New Roman"/>
          <w:sz w:val="28"/>
          <w:szCs w:val="28"/>
        </w:rPr>
        <w:t>Eichler’s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grouping of 1883.</w:t>
      </w:r>
    </w:p>
    <w:p w:rsidR="00151033" w:rsidRPr="00E97E78" w:rsidRDefault="00151033" w:rsidP="009605D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151033" w:rsidRPr="00E97E78" w:rsidTr="009605DB">
        <w:tc>
          <w:tcPr>
            <w:tcW w:w="368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</w:p>
        </w:tc>
        <w:tc>
          <w:tcPr>
            <w:tcW w:w="494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151033" w:rsidRPr="00E97E78" w:rsidTr="009605DB">
        <w:tc>
          <w:tcPr>
            <w:tcW w:w="368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Thallophyta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Phycotinae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(Algae)</w:t>
            </w:r>
          </w:p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Mycotinae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(Fungi)</w:t>
            </w:r>
          </w:p>
        </w:tc>
      </w:tr>
      <w:tr w:rsidR="00151033" w:rsidRPr="00E97E78" w:rsidTr="009605DB">
        <w:tc>
          <w:tcPr>
            <w:tcW w:w="368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Bryophyta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Hepaticae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(Liver worth)</w:t>
            </w:r>
          </w:p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Music (Mosses)</w:t>
            </w:r>
          </w:p>
        </w:tc>
      </w:tr>
      <w:tr w:rsidR="00151033" w:rsidRPr="00E97E78" w:rsidTr="009605DB">
        <w:tc>
          <w:tcPr>
            <w:tcW w:w="368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Pteridophyta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151033" w:rsidRPr="00E97E78" w:rsidRDefault="00151033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Psilotinate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605DB" w:rsidRPr="00E97E78">
              <w:rPr>
                <w:rFonts w:ascii="Times New Roman" w:hAnsi="Times New Roman" w:cs="Times New Roman"/>
                <w:sz w:val="28"/>
                <w:szCs w:val="28"/>
              </w:rPr>
              <w:t>Psilotum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05DB" w:rsidRPr="00E97E78" w:rsidRDefault="009605DB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Lycopodinae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Lycopodium,selaginella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05DB" w:rsidRPr="00E97E78" w:rsidRDefault="009605DB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Equisetinae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 horsetails)</w:t>
            </w:r>
          </w:p>
          <w:p w:rsidR="009605DB" w:rsidRPr="00E97E78" w:rsidRDefault="009605DB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Filicinae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(ferns)</w:t>
            </w:r>
          </w:p>
        </w:tc>
      </w:tr>
      <w:tr w:rsidR="00151033" w:rsidRPr="00E97E78" w:rsidTr="009605DB">
        <w:tc>
          <w:tcPr>
            <w:tcW w:w="3685" w:type="dxa"/>
          </w:tcPr>
          <w:p w:rsidR="00151033" w:rsidRPr="00E97E78" w:rsidRDefault="009605DB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Spermatophyta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151033" w:rsidRPr="00E97E78" w:rsidRDefault="009605DB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Gymnospermae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(gymnosperms)</w:t>
            </w:r>
          </w:p>
          <w:p w:rsidR="009605DB" w:rsidRPr="00E97E78" w:rsidRDefault="009605DB" w:rsidP="009605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Angiospermae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(angiosperms)</w:t>
            </w:r>
          </w:p>
        </w:tc>
      </w:tr>
    </w:tbl>
    <w:p w:rsidR="00594C54" w:rsidRDefault="00594C54" w:rsidP="009605D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9605D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Pr="00E97E78" w:rsidRDefault="00533D82" w:rsidP="009605D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A193D" w:rsidRPr="00E97E78" w:rsidRDefault="00EA193D" w:rsidP="00EA1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How are Algae of Importance to man?</w:t>
      </w:r>
    </w:p>
    <w:p w:rsidR="00D313BF" w:rsidRPr="00E97E78" w:rsidRDefault="00D313BF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A193D" w:rsidRPr="00E97E78" w:rsidRDefault="00EA193D" w:rsidP="00EA19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It serves as food for people and livestock.</w:t>
      </w:r>
    </w:p>
    <w:p w:rsidR="00EA193D" w:rsidRPr="00E97E78" w:rsidRDefault="00EA193D" w:rsidP="00EA19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 xml:space="preserve">Algae have high iodine content and therefore prevent </w:t>
      </w:r>
      <w:proofErr w:type="spellStart"/>
      <w:r w:rsidRPr="00E97E78">
        <w:rPr>
          <w:rFonts w:ascii="Times New Roman" w:hAnsi="Times New Roman" w:cs="Times New Roman"/>
          <w:sz w:val="28"/>
          <w:szCs w:val="28"/>
        </w:rPr>
        <w:t>goitre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>.</w:t>
      </w:r>
    </w:p>
    <w:p w:rsidR="00EA193D" w:rsidRPr="00E97E78" w:rsidRDefault="00D313BF" w:rsidP="00EA19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It serves as a thickening agent in ice cream.</w:t>
      </w:r>
    </w:p>
    <w:p w:rsidR="00D313BF" w:rsidRPr="00E97E78" w:rsidRDefault="00D313BF" w:rsidP="00EA19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 xml:space="preserve">Brown algae yield </w:t>
      </w:r>
      <w:proofErr w:type="spellStart"/>
      <w:r w:rsidRPr="00E97E78">
        <w:rPr>
          <w:rFonts w:ascii="Times New Roman" w:hAnsi="Times New Roman" w:cs="Times New Roman"/>
          <w:sz w:val="28"/>
          <w:szCs w:val="28"/>
        </w:rPr>
        <w:t>Alginic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acid which is used to stabilize emulsions and suspensions.</w:t>
      </w:r>
    </w:p>
    <w:p w:rsidR="00D313BF" w:rsidRPr="00E97E78" w:rsidRDefault="00096AC8" w:rsidP="00EA19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Algae </w:t>
      </w:r>
      <w:r w:rsidRPr="00E97E78">
        <w:rPr>
          <w:rFonts w:ascii="Times New Roman" w:hAnsi="Times New Roman" w:cs="Times New Roman"/>
          <w:sz w:val="28"/>
          <w:szCs w:val="28"/>
        </w:rPr>
        <w:t>are</w:t>
      </w:r>
      <w:r w:rsidR="00D313BF" w:rsidRPr="00E97E78">
        <w:rPr>
          <w:rFonts w:ascii="Times New Roman" w:hAnsi="Times New Roman" w:cs="Times New Roman"/>
          <w:sz w:val="28"/>
          <w:szCs w:val="28"/>
        </w:rPr>
        <w:t xml:space="preserve"> used in wastewater treatment facilities.</w:t>
      </w:r>
    </w:p>
    <w:p w:rsidR="00D313BF" w:rsidRPr="00E97E78" w:rsidRDefault="00D313BF" w:rsidP="00E97E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 xml:space="preserve">Algae </w:t>
      </w:r>
      <w:r w:rsidR="00533D82">
        <w:rPr>
          <w:rFonts w:ascii="Times New Roman" w:hAnsi="Times New Roman" w:cs="Times New Roman"/>
          <w:sz w:val="28"/>
          <w:szCs w:val="28"/>
        </w:rPr>
        <w:t>can be grown to produce biomass</w:t>
      </w:r>
      <w:r w:rsidRPr="00E97E78">
        <w:rPr>
          <w:rFonts w:ascii="Times New Roman" w:hAnsi="Times New Roman" w:cs="Times New Roman"/>
          <w:sz w:val="28"/>
          <w:szCs w:val="28"/>
        </w:rPr>
        <w:t>, which can be burned to produce heat and electricity.</w:t>
      </w:r>
    </w:p>
    <w:p w:rsidR="00D13C42" w:rsidRDefault="00D13C42" w:rsidP="00D13C42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13C42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13C42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Pr="00E97E78" w:rsidRDefault="00533D82" w:rsidP="00D13C42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13BF" w:rsidRPr="00E97E78" w:rsidRDefault="00D313BF" w:rsidP="00D313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Describe a unicellular form of algae.</w:t>
      </w:r>
    </w:p>
    <w:p w:rsidR="00D313BF" w:rsidRPr="00E97E78" w:rsidRDefault="00D313BF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13C42" w:rsidRPr="00E97E78" w:rsidRDefault="00D13C4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97E78">
        <w:rPr>
          <w:rFonts w:ascii="Times New Roman" w:hAnsi="Times New Roman" w:cs="Times New Roman"/>
          <w:sz w:val="28"/>
          <w:szCs w:val="28"/>
          <w:u w:val="single"/>
        </w:rPr>
        <w:t>Chlamydomonas</w:t>
      </w:r>
      <w:proofErr w:type="spellEnd"/>
    </w:p>
    <w:p w:rsidR="00D13C42" w:rsidRPr="00E97E78" w:rsidRDefault="00D13C4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It is a unicellular form of algae, it possesses flagella for mobility. It is found in stagnant water. It has a stigma which is for photo</w:t>
      </w:r>
      <w:r w:rsidR="00ED6FE7" w:rsidRPr="00E97E78">
        <w:rPr>
          <w:rFonts w:ascii="Times New Roman" w:hAnsi="Times New Roman" w:cs="Times New Roman"/>
          <w:sz w:val="28"/>
          <w:szCs w:val="28"/>
        </w:rPr>
        <w:t xml:space="preserve">reception. </w:t>
      </w:r>
      <w:proofErr w:type="gramStart"/>
      <w:r w:rsidR="00ED6FE7" w:rsidRPr="00E97E78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="00ED6FE7" w:rsidRPr="00E97E78">
        <w:rPr>
          <w:rFonts w:ascii="Times New Roman" w:hAnsi="Times New Roman" w:cs="Times New Roman"/>
          <w:sz w:val="28"/>
          <w:szCs w:val="28"/>
        </w:rPr>
        <w:t xml:space="preserve"> cell is bounded by a cellulose cell wall which contains its organelles. Manufactured sugar is processed into starch on the </w:t>
      </w:r>
      <w:proofErr w:type="spellStart"/>
      <w:r w:rsidR="00ED6FE7" w:rsidRPr="00E97E78">
        <w:rPr>
          <w:rFonts w:ascii="Times New Roman" w:hAnsi="Times New Roman" w:cs="Times New Roman"/>
          <w:sz w:val="28"/>
          <w:szCs w:val="28"/>
        </w:rPr>
        <w:t>pyrenoid</w:t>
      </w:r>
      <w:proofErr w:type="spellEnd"/>
      <w:r w:rsidR="00ED6FE7" w:rsidRPr="00E97E78">
        <w:rPr>
          <w:rFonts w:ascii="Times New Roman" w:hAnsi="Times New Roman" w:cs="Times New Roman"/>
          <w:sz w:val="28"/>
          <w:szCs w:val="28"/>
        </w:rPr>
        <w:t>. The nucle</w:t>
      </w:r>
      <w:r w:rsidR="002046EB" w:rsidRPr="00E97E78">
        <w:rPr>
          <w:rFonts w:ascii="Times New Roman" w:hAnsi="Times New Roman" w:cs="Times New Roman"/>
          <w:sz w:val="28"/>
          <w:szCs w:val="28"/>
        </w:rPr>
        <w:t xml:space="preserve">us carries the genetic </w:t>
      </w:r>
      <w:proofErr w:type="spellStart"/>
      <w:r w:rsidR="00ED6FE7" w:rsidRPr="00E97E78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ED6FE7" w:rsidRPr="00E97E78">
        <w:rPr>
          <w:rFonts w:ascii="Times New Roman" w:hAnsi="Times New Roman" w:cs="Times New Roman"/>
          <w:sz w:val="28"/>
          <w:szCs w:val="28"/>
        </w:rPr>
        <w:t xml:space="preserve"> of the cell. The mitochondria mediate the elaborat</w:t>
      </w:r>
      <w:r w:rsidR="008E45A6" w:rsidRPr="00E97E78">
        <w:rPr>
          <w:rFonts w:ascii="Times New Roman" w:hAnsi="Times New Roman" w:cs="Times New Roman"/>
          <w:sz w:val="28"/>
          <w:szCs w:val="28"/>
        </w:rPr>
        <w:t>ion of energy nucleus.</w:t>
      </w:r>
    </w:p>
    <w:p w:rsidR="008E45A6" w:rsidRPr="00E97E78" w:rsidRDefault="008E45A6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E45A6" w:rsidRPr="00E97E78" w:rsidRDefault="008E45A6" w:rsidP="008E45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How does thus unicellular algae in question 3 carry out its reproduction.</w:t>
      </w:r>
    </w:p>
    <w:p w:rsidR="008E45A6" w:rsidRPr="00E97E78" w:rsidRDefault="008E45A6" w:rsidP="008E45A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13C42" w:rsidRPr="00E97E78" w:rsidRDefault="008E45A6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97E78">
        <w:rPr>
          <w:rFonts w:ascii="Times New Roman" w:hAnsi="Times New Roman" w:cs="Times New Roman"/>
          <w:sz w:val="28"/>
          <w:szCs w:val="28"/>
          <w:u w:val="single"/>
        </w:rPr>
        <w:t xml:space="preserve">Reproduction in </w:t>
      </w:r>
      <w:proofErr w:type="spellStart"/>
      <w:r w:rsidRPr="00E97E78">
        <w:rPr>
          <w:rFonts w:ascii="Times New Roman" w:hAnsi="Times New Roman" w:cs="Times New Roman"/>
          <w:sz w:val="28"/>
          <w:szCs w:val="28"/>
          <w:u w:val="single"/>
        </w:rPr>
        <w:t>chlamydomonas</w:t>
      </w:r>
      <w:proofErr w:type="spellEnd"/>
      <w:r w:rsidRPr="00E97E7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E45A6" w:rsidRPr="00E97E78" w:rsidRDefault="008E45A6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78">
        <w:rPr>
          <w:rFonts w:ascii="Times New Roman" w:hAnsi="Times New Roman" w:cs="Times New Roman"/>
          <w:sz w:val="28"/>
          <w:szCs w:val="28"/>
        </w:rPr>
        <w:t>Chlamydomonas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undergoes two types of reproduction; asexual (vegetative) and sexual reproduction.</w:t>
      </w:r>
    </w:p>
    <w:p w:rsidR="008311DA" w:rsidRPr="00E97E78" w:rsidRDefault="008E45A6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Asexual reproduction</w:t>
      </w:r>
      <w:r w:rsidR="00322B93" w:rsidRPr="00E97E78">
        <w:rPr>
          <w:rFonts w:ascii="Times New Roman" w:hAnsi="Times New Roman" w:cs="Times New Roman"/>
          <w:sz w:val="28"/>
          <w:szCs w:val="28"/>
        </w:rPr>
        <w:t xml:space="preserve"> </w:t>
      </w:r>
      <w:r w:rsidR="008311DA" w:rsidRPr="00E97E78">
        <w:rPr>
          <w:rFonts w:ascii="Times New Roman" w:hAnsi="Times New Roman" w:cs="Times New Roman"/>
          <w:sz w:val="28"/>
          <w:szCs w:val="28"/>
        </w:rPr>
        <w:t>results in production of daughter cells which the amount and quality of genetic material in the nucleus of the mother is maintained in the daughter cells. The cell about</w:t>
      </w:r>
      <w:r w:rsidR="002046EB" w:rsidRPr="00E97E78">
        <w:rPr>
          <w:rFonts w:ascii="Times New Roman" w:hAnsi="Times New Roman" w:cs="Times New Roman"/>
          <w:sz w:val="28"/>
          <w:szCs w:val="28"/>
        </w:rPr>
        <w:t xml:space="preserve"> to divide losses its flagella </w:t>
      </w:r>
      <w:r w:rsidR="008311DA" w:rsidRPr="00E97E78">
        <w:rPr>
          <w:rFonts w:ascii="Times New Roman" w:hAnsi="Times New Roman" w:cs="Times New Roman"/>
          <w:sz w:val="28"/>
          <w:szCs w:val="28"/>
        </w:rPr>
        <w:t>and then undergoes mitotic divisions leading to two nu</w:t>
      </w:r>
      <w:r w:rsidR="002046EB" w:rsidRPr="00E97E78">
        <w:rPr>
          <w:rFonts w:ascii="Times New Roman" w:hAnsi="Times New Roman" w:cs="Times New Roman"/>
          <w:sz w:val="28"/>
          <w:szCs w:val="28"/>
        </w:rPr>
        <w:t>clei, cell walls are elaborated</w:t>
      </w:r>
      <w:r w:rsidR="008311DA" w:rsidRPr="00E97E78">
        <w:rPr>
          <w:rFonts w:ascii="Times New Roman" w:hAnsi="Times New Roman" w:cs="Times New Roman"/>
          <w:sz w:val="28"/>
          <w:szCs w:val="28"/>
        </w:rPr>
        <w:t>, cytoplasm forms and two daughter cells will be released.</w:t>
      </w:r>
    </w:p>
    <w:p w:rsidR="008E45A6" w:rsidRPr="00E97E78" w:rsidRDefault="008311DA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Sexual reproduc</w:t>
      </w:r>
      <w:r w:rsidR="002046EB" w:rsidRPr="00E97E78">
        <w:rPr>
          <w:rFonts w:ascii="Times New Roman" w:hAnsi="Times New Roman" w:cs="Times New Roman"/>
          <w:sz w:val="28"/>
          <w:szCs w:val="28"/>
        </w:rPr>
        <w:t xml:space="preserve">tion </w:t>
      </w:r>
      <w:r w:rsidR="00C93630" w:rsidRPr="00E97E78">
        <w:rPr>
          <w:rFonts w:ascii="Times New Roman" w:hAnsi="Times New Roman" w:cs="Times New Roman"/>
          <w:sz w:val="28"/>
          <w:szCs w:val="28"/>
        </w:rPr>
        <w:t>takes place during unfavo</w:t>
      </w:r>
      <w:r w:rsidRPr="00E97E78">
        <w:rPr>
          <w:rFonts w:ascii="Times New Roman" w:hAnsi="Times New Roman" w:cs="Times New Roman"/>
          <w:sz w:val="28"/>
          <w:szCs w:val="28"/>
        </w:rPr>
        <w:t>rable conditions</w:t>
      </w:r>
      <w:r w:rsidR="00C93630" w:rsidRPr="00E97E78">
        <w:rPr>
          <w:rFonts w:ascii="Times New Roman" w:hAnsi="Times New Roman" w:cs="Times New Roman"/>
          <w:sz w:val="28"/>
          <w:szCs w:val="28"/>
        </w:rPr>
        <w:t>. This involves the union of sex cells (gametes)</w:t>
      </w:r>
      <w:r w:rsidR="002046EB" w:rsidRPr="00E97E78">
        <w:rPr>
          <w:rFonts w:ascii="Times New Roman" w:hAnsi="Times New Roman" w:cs="Times New Roman"/>
          <w:sz w:val="28"/>
          <w:szCs w:val="28"/>
        </w:rPr>
        <w:t xml:space="preserve">. The gametes have two different mating strains, which are structurally </w:t>
      </w:r>
      <w:proofErr w:type="gramStart"/>
      <w:r w:rsidR="002046EB" w:rsidRPr="00E97E78">
        <w:rPr>
          <w:rFonts w:ascii="Times New Roman" w:hAnsi="Times New Roman" w:cs="Times New Roman"/>
          <w:sz w:val="28"/>
          <w:szCs w:val="28"/>
        </w:rPr>
        <w:t>similar  and</w:t>
      </w:r>
      <w:proofErr w:type="gramEnd"/>
      <w:r w:rsidR="002046EB" w:rsidRPr="00E97E78">
        <w:rPr>
          <w:rFonts w:ascii="Times New Roman" w:hAnsi="Times New Roman" w:cs="Times New Roman"/>
          <w:sz w:val="28"/>
          <w:szCs w:val="28"/>
        </w:rPr>
        <w:t xml:space="preserve"> are positive and negative strains. Opposite mating strains fuse in a process called isogamy to form a diploid zygote which after a period of dormancy undergoes meiosis reducing the genetic content of the cell by half.</w:t>
      </w:r>
      <w:r w:rsidRPr="00E97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EB" w:rsidRDefault="002046EB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3D82" w:rsidRPr="00E97E78" w:rsidRDefault="00533D82" w:rsidP="00D313B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046EB" w:rsidRPr="00E97E78" w:rsidRDefault="002046EB" w:rsidP="002046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Differentiate between the two colonial forms of algae.</w:t>
      </w:r>
    </w:p>
    <w:p w:rsidR="002046EB" w:rsidRPr="00E97E78" w:rsidRDefault="00E3389A" w:rsidP="002046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78">
        <w:rPr>
          <w:rFonts w:ascii="Times New Roman" w:hAnsi="Times New Roman" w:cs="Times New Roman"/>
          <w:sz w:val="28"/>
          <w:szCs w:val="28"/>
        </w:rPr>
        <w:t>Pandorina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9A" w:rsidRPr="00E97E78" w:rsidRDefault="00E3389A" w:rsidP="00404D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78">
        <w:rPr>
          <w:rFonts w:ascii="Times New Roman" w:hAnsi="Times New Roman" w:cs="Times New Roman"/>
          <w:sz w:val="28"/>
          <w:szCs w:val="28"/>
        </w:rPr>
        <w:t>Volvox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81" w:rsidRPr="00E97E78" w:rsidRDefault="00EE2F81" w:rsidP="00EE2F8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61"/>
        <w:gridCol w:w="3949"/>
      </w:tblGrid>
      <w:tr w:rsidR="00EE2F81" w:rsidRPr="00E97E78" w:rsidTr="00310038">
        <w:tc>
          <w:tcPr>
            <w:tcW w:w="3961" w:type="dxa"/>
          </w:tcPr>
          <w:p w:rsidR="00EE2F81" w:rsidRPr="00E97E78" w:rsidRDefault="00EE2F81" w:rsidP="00EE2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Pandorina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EE2F81" w:rsidRPr="00E97E78" w:rsidRDefault="00EE2F81" w:rsidP="00EE2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>Volvox</w:t>
            </w:r>
            <w:proofErr w:type="spellEnd"/>
            <w:r w:rsidRPr="00E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F81" w:rsidRPr="00E97E78" w:rsidTr="00310038">
        <w:tc>
          <w:tcPr>
            <w:tcW w:w="3961" w:type="dxa"/>
          </w:tcPr>
          <w:p w:rsidR="00EE2F81" w:rsidRPr="00F55B3E" w:rsidRDefault="00EE2F81" w:rsidP="00F5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B3E">
              <w:rPr>
                <w:rFonts w:ascii="Times New Roman" w:hAnsi="Times New Roman" w:cs="Times New Roman"/>
                <w:sz w:val="28"/>
                <w:szCs w:val="28"/>
              </w:rPr>
              <w:t xml:space="preserve">Sexual reproduction is </w:t>
            </w:r>
            <w:proofErr w:type="spellStart"/>
            <w:r w:rsidRPr="00F55B3E">
              <w:rPr>
                <w:rFonts w:ascii="Times New Roman" w:hAnsi="Times New Roman" w:cs="Times New Roman"/>
                <w:sz w:val="28"/>
                <w:szCs w:val="28"/>
              </w:rPr>
              <w:t>anisogamous</w:t>
            </w:r>
            <w:proofErr w:type="spellEnd"/>
            <w:r w:rsidRPr="00F5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9" w:type="dxa"/>
          </w:tcPr>
          <w:p w:rsidR="00EE2F81" w:rsidRPr="00F55B3E" w:rsidRDefault="00F55B3E" w:rsidP="00F5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81" w:rsidRPr="00F55B3E">
              <w:rPr>
                <w:rFonts w:ascii="Times New Roman" w:hAnsi="Times New Roman" w:cs="Times New Roman"/>
                <w:sz w:val="28"/>
                <w:szCs w:val="28"/>
              </w:rPr>
              <w:t xml:space="preserve">Sexual reproduction is </w:t>
            </w:r>
            <w:proofErr w:type="spellStart"/>
            <w:r w:rsidR="00EE2F81" w:rsidRPr="00F55B3E">
              <w:rPr>
                <w:rFonts w:ascii="Times New Roman" w:hAnsi="Times New Roman" w:cs="Times New Roman"/>
                <w:sz w:val="28"/>
                <w:szCs w:val="28"/>
              </w:rPr>
              <w:t>oogamous</w:t>
            </w:r>
            <w:proofErr w:type="spellEnd"/>
            <w:r w:rsidR="00EE2F81" w:rsidRPr="00F5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F81" w:rsidRPr="00E97E78" w:rsidTr="00310038">
        <w:tc>
          <w:tcPr>
            <w:tcW w:w="3961" w:type="dxa"/>
          </w:tcPr>
          <w:p w:rsidR="00EE2F81" w:rsidRPr="00F55B3E" w:rsidRDefault="00EE2F81" w:rsidP="00F5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B3E">
              <w:rPr>
                <w:rFonts w:ascii="Times New Roman" w:hAnsi="Times New Roman" w:cs="Times New Roman"/>
                <w:sz w:val="28"/>
                <w:szCs w:val="28"/>
              </w:rPr>
              <w:t>This colony is made up of 16 cells.</w:t>
            </w:r>
          </w:p>
        </w:tc>
        <w:tc>
          <w:tcPr>
            <w:tcW w:w="3949" w:type="dxa"/>
          </w:tcPr>
          <w:p w:rsidR="00EE2F81" w:rsidRPr="00F55B3E" w:rsidRDefault="00F55B3E" w:rsidP="00F5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81" w:rsidRPr="00F55B3E">
              <w:rPr>
                <w:rFonts w:ascii="Times New Roman" w:hAnsi="Times New Roman" w:cs="Times New Roman"/>
                <w:sz w:val="28"/>
                <w:szCs w:val="28"/>
              </w:rPr>
              <w:t>Cells here may run into thousands.</w:t>
            </w:r>
          </w:p>
        </w:tc>
      </w:tr>
    </w:tbl>
    <w:p w:rsidR="00EE2F81" w:rsidRDefault="00EE2F81" w:rsidP="00EE2F8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55B3E" w:rsidRDefault="00F55B3E" w:rsidP="00EE2F8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55B3E" w:rsidRPr="00E97E78" w:rsidRDefault="00F55B3E" w:rsidP="00EE2F8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038" w:rsidRPr="00E97E78" w:rsidRDefault="00310038" w:rsidP="003100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>Describe a named complex form of algae.</w:t>
      </w:r>
    </w:p>
    <w:p w:rsidR="00310038" w:rsidRPr="00E97E78" w:rsidRDefault="00310038" w:rsidP="003100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10038" w:rsidRPr="00E97E78" w:rsidRDefault="00310038" w:rsidP="00310038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97E78">
        <w:rPr>
          <w:rFonts w:ascii="Times New Roman" w:hAnsi="Times New Roman" w:cs="Times New Roman"/>
          <w:sz w:val="28"/>
          <w:szCs w:val="28"/>
          <w:u w:val="single"/>
        </w:rPr>
        <w:t>Fucus</w:t>
      </w:r>
      <w:proofErr w:type="spellEnd"/>
    </w:p>
    <w:p w:rsidR="00310038" w:rsidRPr="00E97E78" w:rsidRDefault="00310038" w:rsidP="003100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97E78">
        <w:rPr>
          <w:rFonts w:ascii="Times New Roman" w:hAnsi="Times New Roman" w:cs="Times New Roman"/>
          <w:sz w:val="28"/>
          <w:szCs w:val="28"/>
        </w:rPr>
        <w:t xml:space="preserve">It is a genus of brown algae whose species are often found on rocks in the intertidal zones of the sea shores. Has a flattened body, dichotomously-branched </w:t>
      </w:r>
      <w:proofErr w:type="spellStart"/>
      <w:r w:rsidRPr="00E97E78">
        <w:rPr>
          <w:rFonts w:ascii="Times New Roman" w:hAnsi="Times New Roman" w:cs="Times New Roman"/>
          <w:sz w:val="28"/>
          <w:szCs w:val="28"/>
        </w:rPr>
        <w:t>thallus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with a midrib, a vegetative apex, a </w:t>
      </w:r>
      <w:proofErr w:type="spellStart"/>
      <w:r w:rsidRPr="00E97E78">
        <w:rPr>
          <w:rFonts w:ascii="Times New Roman" w:hAnsi="Times New Roman" w:cs="Times New Roman"/>
          <w:sz w:val="28"/>
          <w:szCs w:val="28"/>
        </w:rPr>
        <w:t>reproductory</w:t>
      </w:r>
      <w:proofErr w:type="spellEnd"/>
      <w:r w:rsidRPr="00E97E78">
        <w:rPr>
          <w:rFonts w:ascii="Times New Roman" w:hAnsi="Times New Roman" w:cs="Times New Roman"/>
          <w:sz w:val="28"/>
          <w:szCs w:val="28"/>
        </w:rPr>
        <w:t xml:space="preserve"> apex at maturity and a multicellular disk (hold fast)with which the plant is attached to rock surfaces.it has air bladders which are believed to help the plant float water. There are various species of </w:t>
      </w:r>
      <w:proofErr w:type="spellStart"/>
      <w:r w:rsidRPr="00E97E78">
        <w:rPr>
          <w:rFonts w:ascii="Times New Roman" w:hAnsi="Times New Roman" w:cs="Times New Roman"/>
          <w:sz w:val="28"/>
          <w:szCs w:val="28"/>
        </w:rPr>
        <w:t>f</w:t>
      </w:r>
      <w:r w:rsidR="00537191" w:rsidRPr="00E97E78">
        <w:rPr>
          <w:rFonts w:ascii="Times New Roman" w:hAnsi="Times New Roman" w:cs="Times New Roman"/>
          <w:sz w:val="28"/>
          <w:szCs w:val="28"/>
        </w:rPr>
        <w:t>ucus</w:t>
      </w:r>
      <w:proofErr w:type="spellEnd"/>
      <w:r w:rsidR="00537191" w:rsidRPr="00E97E78">
        <w:rPr>
          <w:rFonts w:ascii="Times New Roman" w:hAnsi="Times New Roman" w:cs="Times New Roman"/>
          <w:sz w:val="28"/>
          <w:szCs w:val="28"/>
        </w:rPr>
        <w:t xml:space="preserve">. It undergoes sexual reproduction, </w:t>
      </w:r>
      <w:proofErr w:type="spellStart"/>
      <w:r w:rsidR="00537191" w:rsidRPr="00E97E78">
        <w:rPr>
          <w:rFonts w:ascii="Times New Roman" w:hAnsi="Times New Roman" w:cs="Times New Roman"/>
          <w:sz w:val="28"/>
          <w:szCs w:val="28"/>
        </w:rPr>
        <w:t>oogamous</w:t>
      </w:r>
      <w:proofErr w:type="spellEnd"/>
      <w:r w:rsidR="00537191" w:rsidRPr="00E97E78">
        <w:rPr>
          <w:rFonts w:ascii="Times New Roman" w:hAnsi="Times New Roman" w:cs="Times New Roman"/>
          <w:sz w:val="28"/>
          <w:szCs w:val="28"/>
        </w:rPr>
        <w:t>.</w:t>
      </w:r>
      <w:r w:rsidRPr="00E97E7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10038" w:rsidRPr="00E9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5pt;height:11.75pt" o:bullet="t">
        <v:imagedata r:id="rId1" o:title="mso2C62"/>
      </v:shape>
    </w:pict>
  </w:numPicBullet>
  <w:abstractNum w:abstractNumId="0">
    <w:nsid w:val="0B46392F"/>
    <w:multiLevelType w:val="hybridMultilevel"/>
    <w:tmpl w:val="04BAC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83B1F"/>
    <w:multiLevelType w:val="hybridMultilevel"/>
    <w:tmpl w:val="18F01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423ED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5723"/>
    <w:multiLevelType w:val="hybridMultilevel"/>
    <w:tmpl w:val="03BCA59C"/>
    <w:lvl w:ilvl="0" w:tplc="FF202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5F"/>
    <w:rsid w:val="00096AC8"/>
    <w:rsid w:val="00151033"/>
    <w:rsid w:val="002046EB"/>
    <w:rsid w:val="0028695F"/>
    <w:rsid w:val="00310038"/>
    <w:rsid w:val="00322B93"/>
    <w:rsid w:val="00485010"/>
    <w:rsid w:val="00533D82"/>
    <w:rsid w:val="00537191"/>
    <w:rsid w:val="00594C54"/>
    <w:rsid w:val="008311DA"/>
    <w:rsid w:val="008E45A6"/>
    <w:rsid w:val="009605DB"/>
    <w:rsid w:val="00C93630"/>
    <w:rsid w:val="00CA0C0A"/>
    <w:rsid w:val="00D13C42"/>
    <w:rsid w:val="00D313BF"/>
    <w:rsid w:val="00E3389A"/>
    <w:rsid w:val="00E97E78"/>
    <w:rsid w:val="00EA193D"/>
    <w:rsid w:val="00ED6FE7"/>
    <w:rsid w:val="00EE2F81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54"/>
    <w:pPr>
      <w:ind w:left="720"/>
      <w:contextualSpacing/>
    </w:pPr>
  </w:style>
  <w:style w:type="table" w:styleId="TableGrid">
    <w:name w:val="Table Grid"/>
    <w:basedOn w:val="TableNormal"/>
    <w:uiPriority w:val="39"/>
    <w:rsid w:val="0015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54"/>
    <w:pPr>
      <w:ind w:left="720"/>
      <w:contextualSpacing/>
    </w:pPr>
  </w:style>
  <w:style w:type="table" w:styleId="TableGrid">
    <w:name w:val="Table Grid"/>
    <w:basedOn w:val="TableNormal"/>
    <w:uiPriority w:val="39"/>
    <w:rsid w:val="0015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Temile Godwin(Jnr)</cp:lastModifiedBy>
  <cp:revision>15</cp:revision>
  <dcterms:created xsi:type="dcterms:W3CDTF">2020-04-24T20:33:00Z</dcterms:created>
  <dcterms:modified xsi:type="dcterms:W3CDTF">2021-11-28T01:22:00Z</dcterms:modified>
</cp:coreProperties>
</file>