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E6701F" w:rsidP="37E6701F" w:rsidRDefault="37E6701F" w14:paraId="586F40F4" w14:textId="41BE54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7E6701F" w:rsidR="37E6701F">
        <w:rPr>
          <w:sz w:val="40"/>
          <w:szCs w:val="40"/>
        </w:rPr>
        <w:t>DANJUMA JANET JAGILA</w:t>
      </w:r>
    </w:p>
    <w:p w:rsidR="37E6701F" w:rsidP="37E6701F" w:rsidRDefault="37E6701F" w14:paraId="5101CA76" w14:textId="20D779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40"/>
          <w:szCs w:val="40"/>
        </w:rPr>
      </w:pPr>
      <w:r w:rsidRPr="37E6701F" w:rsidR="37E6701F">
        <w:rPr>
          <w:sz w:val="40"/>
          <w:szCs w:val="40"/>
        </w:rPr>
        <w:t>18/MHS02/202</w:t>
      </w:r>
    </w:p>
    <w:p w:rsidR="37E6701F" w:rsidP="37E6701F" w:rsidRDefault="37E6701F" w14:paraId="549EEE1D" w14:textId="5EAC39F0">
      <w:pPr>
        <w:rPr>
          <w:sz w:val="40"/>
          <w:szCs w:val="40"/>
        </w:rPr>
      </w:pPr>
      <w:r w:rsidRPr="37E6701F" w:rsidR="37E6701F">
        <w:rPr>
          <w:sz w:val="40"/>
          <w:szCs w:val="40"/>
        </w:rPr>
        <w:t>PHARMACOLOGY ASSIGNMENT</w:t>
      </w:r>
    </w:p>
    <w:p w:rsidR="37E6701F" w:rsidP="37E6701F" w:rsidRDefault="37E6701F" w14:paraId="140FA64E" w14:textId="1E3C75D2">
      <w:pPr>
        <w:rPr>
          <w:sz w:val="40"/>
          <w:szCs w:val="40"/>
        </w:rPr>
      </w:pPr>
      <w:r w:rsidRPr="37E6701F" w:rsidR="37E6701F">
        <w:rPr>
          <w:sz w:val="40"/>
          <w:szCs w:val="40"/>
        </w:rPr>
        <w:t>NURSING 300L</w:t>
      </w:r>
    </w:p>
    <w:p w:rsidR="37E6701F" w:rsidP="37E6701F" w:rsidRDefault="37E6701F" w14:paraId="17642119" w14:textId="1645F647">
      <w:pPr>
        <w:pStyle w:val="Normal"/>
        <w:rPr>
          <w:sz w:val="40"/>
          <w:szCs w:val="40"/>
        </w:rPr>
      </w:pPr>
    </w:p>
    <w:p xmlns:wp14="http://schemas.microsoft.com/office/word/2010/wordml" w:rsidP="37E6701F" w14:paraId="2C078E63" wp14:textId="797FB978">
      <w:pPr>
        <w:rPr>
          <w:sz w:val="40"/>
          <w:szCs w:val="40"/>
        </w:rPr>
      </w:pPr>
      <w:bookmarkStart w:name="_GoBack" w:id="0"/>
      <w:bookmarkEnd w:id="0"/>
      <w:r w:rsidRPr="37E6701F" w:rsidR="37E6701F">
        <w:rPr>
          <w:sz w:val="40"/>
          <w:szCs w:val="40"/>
        </w:rPr>
        <w:t>CLASSIFICATION OF ANTIMALARIA DRUGS AND EXAMPLES</w:t>
      </w:r>
    </w:p>
    <w:p w:rsidR="37E6701F" w:rsidP="37E6701F" w:rsidRDefault="37E6701F" w14:paraId="2E92BCA0" w14:textId="209D545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7E6701F" w:rsidR="37E6701F">
        <w:rPr>
          <w:sz w:val="28"/>
          <w:szCs w:val="28"/>
        </w:rPr>
        <w:t xml:space="preserve">4-AMINOQUINOLONES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Chloroquine, Amodiaquine</w:t>
      </w:r>
    </w:p>
    <w:p w:rsidR="37E6701F" w:rsidP="37E6701F" w:rsidRDefault="37E6701F" w14:paraId="1099D2F7" w14:textId="6E7497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7E6701F" w:rsidR="37E6701F">
        <w:rPr>
          <w:sz w:val="28"/>
          <w:szCs w:val="28"/>
        </w:rPr>
        <w:t xml:space="preserve">8-AMINOQUINOLONES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 Primaquine, Tafenoquine</w:t>
      </w:r>
    </w:p>
    <w:p w:rsidR="37E6701F" w:rsidP="37E6701F" w:rsidRDefault="37E6701F" w14:paraId="3822FC72" w14:textId="5AAE41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7E6701F" w:rsidR="37E6701F">
        <w:rPr>
          <w:sz w:val="28"/>
          <w:szCs w:val="28"/>
        </w:rPr>
        <w:t xml:space="preserve">QUINOLINE METHANOLS 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Mefloquine</w:t>
      </w:r>
    </w:p>
    <w:p w:rsidR="37E6701F" w:rsidP="37E6701F" w:rsidRDefault="37E6701F" w14:paraId="18D36C7E" w14:textId="5822E60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7E6701F" w:rsidR="37E6701F">
        <w:rPr>
          <w:sz w:val="28"/>
          <w:szCs w:val="28"/>
        </w:rPr>
        <w:t xml:space="preserve">CINCHONA ALKALOIDS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</w:t>
      </w:r>
      <w:proofErr w:type="spellStart"/>
      <w:r w:rsidRPr="37E6701F" w:rsidR="37E6701F">
        <w:rPr>
          <w:sz w:val="28"/>
          <w:szCs w:val="28"/>
        </w:rPr>
        <w:t>Quinine,Quinidine</w:t>
      </w:r>
      <w:proofErr w:type="spellEnd"/>
    </w:p>
    <w:p w:rsidR="37E6701F" w:rsidP="37E6701F" w:rsidRDefault="37E6701F" w14:paraId="3B6E133F" w14:textId="4DD5C95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7E6701F" w:rsidR="37E6701F">
        <w:rPr>
          <w:sz w:val="28"/>
          <w:szCs w:val="28"/>
        </w:rPr>
        <w:t xml:space="preserve">BIGUANIDES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Proguanil</w:t>
      </w:r>
    </w:p>
    <w:p w:rsidR="37E6701F" w:rsidP="37E6701F" w:rsidRDefault="37E6701F" w14:paraId="4E318E9B" w14:textId="2BCD43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7E6701F" w:rsidR="37E6701F">
        <w:rPr>
          <w:sz w:val="28"/>
          <w:szCs w:val="28"/>
        </w:rPr>
        <w:t xml:space="preserve">DIAMINOPYRIMIDINES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Pyrimethamine</w:t>
      </w:r>
    </w:p>
    <w:p w:rsidR="37E6701F" w:rsidP="37E6701F" w:rsidRDefault="37E6701F" w14:paraId="7FB1630A" w14:textId="781462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7E6701F" w:rsidR="37E6701F">
        <w:rPr>
          <w:sz w:val="28"/>
          <w:szCs w:val="28"/>
        </w:rPr>
        <w:t xml:space="preserve">SULFONAMIDES AND SULFONES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</w:t>
      </w:r>
      <w:proofErr w:type="spellStart"/>
      <w:r w:rsidRPr="37E6701F" w:rsidR="37E6701F">
        <w:rPr>
          <w:sz w:val="28"/>
          <w:szCs w:val="28"/>
        </w:rPr>
        <w:t>Sulfadoxine,Dapsone</w:t>
      </w:r>
      <w:proofErr w:type="spellEnd"/>
    </w:p>
    <w:p w:rsidR="37E6701F" w:rsidP="37E6701F" w:rsidRDefault="37E6701F" w14:paraId="32E6F4B6" w14:textId="6E518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7E6701F" w:rsidR="37E6701F">
        <w:rPr>
          <w:sz w:val="28"/>
          <w:szCs w:val="28"/>
        </w:rPr>
        <w:t xml:space="preserve">ANTIBIOTICS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Tetracycline, Doxycycline</w:t>
      </w:r>
    </w:p>
    <w:p w:rsidR="37E6701F" w:rsidP="37E6701F" w:rsidRDefault="37E6701F" w14:paraId="09EE329A" w14:textId="48E916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7E6701F" w:rsidR="37E6701F">
        <w:rPr>
          <w:sz w:val="28"/>
          <w:szCs w:val="28"/>
        </w:rPr>
        <w:t xml:space="preserve">SESQUITERPINE LACTONES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</w:t>
      </w:r>
      <w:proofErr w:type="spellStart"/>
      <w:r w:rsidRPr="37E6701F" w:rsidR="37E6701F">
        <w:rPr>
          <w:sz w:val="28"/>
          <w:szCs w:val="28"/>
        </w:rPr>
        <w:t>Atesunate</w:t>
      </w:r>
      <w:proofErr w:type="spellEnd"/>
      <w:r w:rsidRPr="37E6701F" w:rsidR="37E6701F">
        <w:rPr>
          <w:sz w:val="28"/>
          <w:szCs w:val="28"/>
        </w:rPr>
        <w:t xml:space="preserve">, </w:t>
      </w:r>
      <w:proofErr w:type="spellStart"/>
      <w:r w:rsidRPr="37E6701F" w:rsidR="37E6701F">
        <w:rPr>
          <w:sz w:val="28"/>
          <w:szCs w:val="28"/>
        </w:rPr>
        <w:t>Artemeter</w:t>
      </w:r>
      <w:proofErr w:type="spellEnd"/>
      <w:r w:rsidRPr="37E6701F" w:rsidR="37E6701F">
        <w:rPr>
          <w:sz w:val="28"/>
          <w:szCs w:val="28"/>
        </w:rPr>
        <w:t xml:space="preserve">, </w:t>
      </w:r>
      <w:proofErr w:type="spellStart"/>
      <w:r w:rsidRPr="37E6701F" w:rsidR="37E6701F">
        <w:rPr>
          <w:sz w:val="28"/>
          <w:szCs w:val="28"/>
        </w:rPr>
        <w:t>Arteether</w:t>
      </w:r>
      <w:proofErr w:type="spellEnd"/>
    </w:p>
    <w:p w:rsidR="37E6701F" w:rsidP="37E6701F" w:rsidRDefault="37E6701F" w14:paraId="005AA4CA" w14:textId="3367BE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7E6701F" w:rsidR="37E6701F">
        <w:rPr>
          <w:sz w:val="28"/>
          <w:szCs w:val="28"/>
        </w:rPr>
        <w:t xml:space="preserve">AMINO ALCOHOLS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Halofantrine, Lumefantrine</w:t>
      </w:r>
    </w:p>
    <w:p w:rsidR="37E6701F" w:rsidP="37E6701F" w:rsidRDefault="37E6701F" w14:paraId="681B0743" w14:textId="6EEC8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7E6701F" w:rsidR="37E6701F">
        <w:rPr>
          <w:sz w:val="28"/>
          <w:szCs w:val="28"/>
        </w:rPr>
        <w:t xml:space="preserve">NAPHTHYRIDINE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Pyronaridine</w:t>
      </w:r>
    </w:p>
    <w:p w:rsidR="37E6701F" w:rsidP="37E6701F" w:rsidRDefault="37E6701F" w14:paraId="3B64C66C" w14:textId="680A01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37E6701F" w:rsidR="37E6701F">
        <w:rPr>
          <w:sz w:val="28"/>
          <w:szCs w:val="28"/>
        </w:rPr>
        <w:t xml:space="preserve">NAPHTHOQUINONE </w:t>
      </w:r>
      <w:proofErr w:type="spellStart"/>
      <w:r w:rsidRPr="37E6701F" w:rsidR="37E6701F">
        <w:rPr>
          <w:sz w:val="28"/>
          <w:szCs w:val="28"/>
        </w:rPr>
        <w:t>e.g</w:t>
      </w:r>
      <w:proofErr w:type="spellEnd"/>
      <w:r w:rsidRPr="37E6701F" w:rsidR="37E6701F">
        <w:rPr>
          <w:sz w:val="28"/>
          <w:szCs w:val="28"/>
        </w:rPr>
        <w:t xml:space="preserve"> Atovaquone</w:t>
      </w:r>
    </w:p>
    <w:p w:rsidR="37E6701F" w:rsidP="37E6701F" w:rsidRDefault="37E6701F" w14:paraId="7F0FA22E" w14:textId="069F0BED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BBEBA5"/>
  <w15:docId w15:val="{015e585b-b56b-45e6-92f9-ebede04a9c8a}"/>
  <w:rsids>
    <w:rsidRoot w:val="52BBEBA5"/>
    <w:rsid w:val="37E6701F"/>
    <w:rsid w:val="52BBEB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b9ab51d63ec46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2020-08-09T09:16:38.4734314Z</dcterms:created>
  <dcterms:modified xsi:type="dcterms:W3CDTF">2020-08-09T09:28:34.7666411Z</dcterms:modified>
  <dc:creator>Janet Danjuma</dc:creator>
  <lastModifiedBy>Janet Danjuma</lastModifiedBy>
</coreProperties>
</file>