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5F4C"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NAME:</w:t>
      </w:r>
      <w:r w:rsidR="00D61972">
        <w:rPr>
          <w:rFonts w:ascii="Times New Roman" w:hAnsi="Times New Roman" w:cs="Times New Roman"/>
          <w:b/>
          <w:bCs/>
          <w:i/>
          <w:iCs/>
          <w:sz w:val="24"/>
          <w:szCs w:val="24"/>
        </w:rPr>
        <w:t xml:space="preserve">UDOMFANG EMEDIONG PATRICK </w:t>
      </w:r>
    </w:p>
    <w:p w:rsidR="00B33A91"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MATRIC NUMBER:19/LAW01/</w:t>
      </w:r>
      <w:r w:rsidR="00D61972">
        <w:rPr>
          <w:rFonts w:ascii="Times New Roman" w:hAnsi="Times New Roman" w:cs="Times New Roman"/>
          <w:b/>
          <w:bCs/>
          <w:i/>
          <w:iCs/>
          <w:sz w:val="24"/>
          <w:szCs w:val="24"/>
        </w:rPr>
        <w:t>255</w:t>
      </w:r>
    </w:p>
    <w:p w:rsidR="00B33A91" w:rsidRPr="00347373" w:rsidRDefault="00B33A91">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COURSE:POLITICAL SCIENCE </w:t>
      </w:r>
    </w:p>
    <w:p w:rsidR="00C94432" w:rsidRPr="00347373"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MID ASSESSMENT ASSIGNMENTS ON CITIZENSHIP AND THEORY</w:t>
      </w:r>
    </w:p>
    <w:p w:rsidR="00C94432" w:rsidRDefault="00C94432">
      <w:pPr>
        <w:rPr>
          <w:rFonts w:ascii="Times New Roman" w:hAnsi="Times New Roman" w:cs="Times New Roman"/>
          <w:b/>
          <w:bCs/>
          <w:i/>
          <w:iCs/>
          <w:sz w:val="24"/>
          <w:szCs w:val="24"/>
        </w:rPr>
      </w:pPr>
      <w:r w:rsidRPr="00347373">
        <w:rPr>
          <w:rFonts w:ascii="Times New Roman" w:hAnsi="Times New Roman" w:cs="Times New Roman"/>
          <w:b/>
          <w:bCs/>
          <w:i/>
          <w:iCs/>
          <w:sz w:val="24"/>
          <w:szCs w:val="24"/>
        </w:rPr>
        <w:t xml:space="preserve">QUESTION </w:t>
      </w:r>
    </w:p>
    <w:p w:rsidR="003C08D1" w:rsidRPr="00347373" w:rsidRDefault="003C08D1">
      <w:pPr>
        <w:rPr>
          <w:rFonts w:ascii="Times New Roman" w:hAnsi="Times New Roman" w:cs="Times New Roman"/>
          <w:b/>
          <w:bCs/>
          <w:i/>
          <w:iCs/>
          <w:sz w:val="24"/>
          <w:szCs w:val="24"/>
        </w:rPr>
      </w:pPr>
      <w:r>
        <w:rPr>
          <w:rFonts w:ascii="Times New Roman" w:hAnsi="Times New Roman" w:cs="Times New Roman"/>
          <w:b/>
          <w:bCs/>
          <w:i/>
          <w:iCs/>
          <w:sz w:val="24"/>
          <w:szCs w:val="24"/>
        </w:rPr>
        <w:t>HOW CAN A LEBANESE LOOSE HIS NEWLY GOTTEN NIGERIAN CITIZENSHIP</w:t>
      </w:r>
    </w:p>
    <w:p w:rsidR="00C94432" w:rsidRPr="00347373" w:rsidRDefault="00C94432">
      <w:pPr>
        <w:rPr>
          <w:rFonts w:ascii="Times New Roman" w:hAnsi="Times New Roman" w:cs="Times New Roman"/>
          <w:b/>
          <w:bCs/>
          <w:i/>
          <w:iCs/>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0E5F4C" w:rsidRPr="00347373" w:rsidRDefault="000E5F4C">
      <w:pPr>
        <w:rPr>
          <w:rFonts w:ascii="Times New Roman" w:hAnsi="Times New Roman" w:cs="Times New Roman"/>
          <w:sz w:val="24"/>
          <w:szCs w:val="24"/>
        </w:rPr>
      </w:pPr>
    </w:p>
    <w:p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RETAINING OR GAINING CITIZENSHIP</w:t>
      </w:r>
    </w:p>
    <w:p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p>
    <w:p w:rsidR="00150838" w:rsidRPr="00347373" w:rsidRDefault="0015083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p>
    <w:p w:rsidR="004F47A6" w:rsidRPr="00347373" w:rsidRDefault="00247FE3">
      <w:pPr>
        <w:pStyle w:val="NormalWeb"/>
        <w:shd w:val="clear" w:color="auto" w:fill="FFFFFF"/>
        <w:spacing w:before="0" w:beforeAutospacing="0" w:after="0" w:afterAutospacing="0"/>
        <w:textAlignment w:val="baseline"/>
        <w:divId w:val="822627542"/>
        <w:rPr>
          <w:color w:val="222222"/>
        </w:rPr>
      </w:pPr>
      <w:r w:rsidRPr="00347373">
        <w:rPr>
          <w:color w:val="222222"/>
        </w:rPr>
        <w:t>Firstly what is citizenship?</w:t>
      </w:r>
    </w:p>
    <w:p w:rsidR="008F2D32" w:rsidRPr="00347373" w:rsidRDefault="008F2D32">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5505BF">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Citizenship is the status of a person recognized under the custom or law as being a legal member of a sovereign state or belonging to a nation. The idea of citizenship has been defined as the capacity of individuals to defend their rights in front of the governmental authority. </w:t>
      </w:r>
      <w:r w:rsidR="00570985" w:rsidRPr="00347373">
        <w:rPr>
          <w:rFonts w:eastAsia="Times New Roman"/>
          <w:color w:val="3C4043"/>
          <w:shd w:val="clear" w:color="auto" w:fill="FFFFFF"/>
        </w:rPr>
        <w:t xml:space="preserve">Every member of a state or country has this right but foreigners can also gain citizenship through other ways </w:t>
      </w:r>
    </w:p>
    <w:p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p>
    <w:p w:rsidR="003B4816" w:rsidRPr="00347373" w:rsidRDefault="003B4816">
      <w:pPr>
        <w:pStyle w:val="NormalWeb"/>
        <w:shd w:val="clear" w:color="auto" w:fill="FFFFFF"/>
        <w:spacing w:before="0" w:beforeAutospacing="0" w:after="0" w:afterAutospacing="0"/>
        <w:textAlignment w:val="baseline"/>
        <w:divId w:val="822627542"/>
        <w:rPr>
          <w:rFonts w:eastAsia="Times New Roman"/>
          <w:color w:val="3C4043"/>
          <w:shd w:val="clear" w:color="auto" w:fill="FFFFFF"/>
        </w:rPr>
      </w:pPr>
      <w:r w:rsidRPr="00347373">
        <w:rPr>
          <w:rFonts w:eastAsia="Times New Roman"/>
          <w:color w:val="3C4043"/>
          <w:shd w:val="clear" w:color="auto" w:fill="FFFFFF"/>
        </w:rPr>
        <w:t xml:space="preserve">For example </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p>
    <w:p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Birth</w:t>
      </w:r>
    </w:p>
    <w:p w:rsidR="00182F64" w:rsidRPr="00347373" w:rsidRDefault="00182F64">
      <w:pPr>
        <w:numPr>
          <w:ilvl w:val="0"/>
          <w:numId w:val="1"/>
        </w:numPr>
        <w:shd w:val="clear" w:color="auto" w:fill="FFFFFF"/>
        <w:spacing w:after="150"/>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Registration</w:t>
      </w:r>
    </w:p>
    <w:p w:rsidR="00182F64" w:rsidRPr="00347373" w:rsidRDefault="00182F64">
      <w:pPr>
        <w:numPr>
          <w:ilvl w:val="0"/>
          <w:numId w:val="1"/>
        </w:numPr>
        <w:shd w:val="clear" w:color="auto" w:fill="FFFFFF"/>
        <w:spacing w:after="100" w:afterAutospacing="1"/>
        <w:ind w:left="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By Naturalisation</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birth-namely</w:t>
      </w:r>
      <w:r w:rsidRPr="00347373">
        <w:rPr>
          <w:rFonts w:ascii="Times New Roman" w:hAnsi="Times New Roman" w:cs="Times New Roman"/>
          <w:color w:val="222222"/>
          <w:sz w:val="24"/>
          <w:szCs w:val="24"/>
        </w:rPr>
        <w:t>- (a) Every person born in Nigeria after the date of independence (October 1, 1960), either of whose parents or any of whose grandparents belongs or belonged to a community indigenous to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Provided that a person shall not become a citizen of Nigeria by virtue of this section if neither of his parents nor any of his grandparents was born in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Every person born outside Nigeria either of whose parents is a citizen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In this section, "the date of independence" means the 1st day of October 1960.</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registration:</w:t>
      </w:r>
      <w:r w:rsidR="00347373" w:rsidRPr="00347373">
        <w:rPr>
          <w:rFonts w:ascii="Times New Roman" w:hAnsi="Times New Roman" w:cs="Times New Roman"/>
          <w:color w:val="222222"/>
          <w:sz w:val="24"/>
          <w:szCs w:val="24"/>
        </w:rPr>
        <w:t xml:space="preserve"> 26. </w:t>
      </w:r>
      <w:r w:rsidRPr="00347373">
        <w:rPr>
          <w:rFonts w:ascii="Times New Roman" w:hAnsi="Times New Roman" w:cs="Times New Roman"/>
          <w:color w:val="222222"/>
          <w:sz w:val="24"/>
          <w:szCs w:val="24"/>
        </w:rPr>
        <w:t>Subject to the provisions of section 28 of this Constitution, a person to whom the provisions of this section apply may be registered as a citizen of Nigeria, if the President is satisfied that -</w:t>
      </w:r>
    </w:p>
    <w:p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(a) He is a person of good character; two people to testify to that which one should a Religious minister...</w:t>
      </w:r>
    </w:p>
    <w:p w:rsidR="00182F64" w:rsidRPr="00347373" w:rsidRDefault="00182F64">
      <w:pPr>
        <w:numPr>
          <w:ilvl w:val="0"/>
          <w:numId w:val="2"/>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(b) He has shown a clear intention of his desire to be domiciled in Nigeria; and</w:t>
      </w:r>
    </w:p>
    <w:p w:rsidR="00182F64" w:rsidRPr="00347373" w:rsidRDefault="00182F64">
      <w:pPr>
        <w:numPr>
          <w:ilvl w:val="0"/>
          <w:numId w:val="2"/>
        </w:numPr>
        <w:shd w:val="clear" w:color="auto" w:fill="FFFFFF"/>
        <w:spacing w:after="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(c) He has taken the </w:t>
      </w:r>
      <w:hyperlink r:id="rId7" w:tooltip="Oath of Allegiance" w:history="1">
        <w:r w:rsidRPr="00347373">
          <w:rPr>
            <w:rFonts w:ascii="Times New Roman" w:eastAsia="Times New Roman" w:hAnsi="Times New Roman" w:cs="Times New Roman"/>
            <w:color w:val="000000" w:themeColor="text1"/>
            <w:sz w:val="24"/>
            <w:szCs w:val="24"/>
            <w:bdr w:val="none" w:sz="0" w:space="0" w:color="auto" w:frame="1"/>
          </w:rPr>
          <w:t>Oath of Allegiance</w:t>
        </w:r>
      </w:hyperlink>
      <w:r w:rsidRPr="00347373">
        <w:rPr>
          <w:rFonts w:ascii="Times New Roman" w:eastAsia="Times New Roman" w:hAnsi="Times New Roman" w:cs="Times New Roman"/>
          <w:color w:val="222222"/>
          <w:sz w:val="24"/>
          <w:szCs w:val="24"/>
        </w:rPr>
        <w:t> prescribed in the Seventh Schedule to this Constitution.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provisions of this section shall apply to-</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Any woman who is or has been married to a citizen of Nigeria or every person of full age and capacity born outside Nigeria any of whose grandparents is a citizen of Nigeria.</w:t>
      </w:r>
      <w:r w:rsidR="00333B3C" w:rsidRPr="00347373">
        <w:rPr>
          <w:rFonts w:ascii="Times New Roman" w:hAnsi="Times New Roman" w:cs="Times New Roman"/>
          <w:color w:val="222222"/>
          <w:sz w:val="24"/>
          <w:szCs w:val="24"/>
        </w:rPr>
        <w:t xml:space="preserve"> </w:t>
      </w:r>
    </w:p>
    <w:p w:rsidR="00333B3C" w:rsidRPr="00347373" w:rsidRDefault="000D13FD">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FOREIGNER</w:t>
      </w:r>
      <w:r w:rsidR="004B7DD9" w:rsidRPr="00347373">
        <w:rPr>
          <w:rFonts w:ascii="Times New Roman" w:hAnsi="Times New Roman" w:cs="Times New Roman"/>
          <w:color w:val="222222"/>
          <w:sz w:val="24"/>
          <w:szCs w:val="24"/>
        </w:rPr>
        <w:t>(Lebanese)</w:t>
      </w:r>
      <w:r w:rsidRPr="00347373">
        <w:rPr>
          <w:rFonts w:ascii="Times New Roman" w:hAnsi="Times New Roman" w:cs="Times New Roman"/>
          <w:color w:val="222222"/>
          <w:sz w:val="24"/>
          <w:szCs w:val="24"/>
        </w:rPr>
        <w:t xml:space="preserve">CAN ALSO GAIN </w:t>
      </w:r>
      <w:r w:rsidR="00306800" w:rsidRPr="00347373">
        <w:rPr>
          <w:rFonts w:ascii="Times New Roman" w:hAnsi="Times New Roman" w:cs="Times New Roman"/>
          <w:color w:val="222222"/>
          <w:sz w:val="24"/>
          <w:szCs w:val="24"/>
        </w:rPr>
        <w:t xml:space="preserve">CITIZENSHIP THROUGH </w:t>
      </w:r>
      <w:r w:rsidR="004B7DD9" w:rsidRPr="00347373">
        <w:rPr>
          <w:rFonts w:ascii="Times New Roman" w:hAnsi="Times New Roman" w:cs="Times New Roman"/>
          <w:color w:val="222222"/>
          <w:sz w:val="24"/>
          <w:szCs w:val="24"/>
        </w:rPr>
        <w:t>:</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b/>
          <w:bCs/>
          <w:color w:val="222222"/>
          <w:sz w:val="24"/>
          <w:szCs w:val="24"/>
          <w:bdr w:val="none" w:sz="0" w:space="0" w:color="auto" w:frame="1"/>
        </w:rPr>
        <w:t>By naturalization:</w:t>
      </w:r>
      <w:r w:rsidR="00347373">
        <w:rPr>
          <w:rFonts w:ascii="Times New Roman" w:hAnsi="Times New Roman" w:cs="Times New Roman"/>
          <w:color w:val="222222"/>
          <w:sz w:val="24"/>
          <w:szCs w:val="24"/>
        </w:rPr>
        <w:t> </w:t>
      </w:r>
      <w:r w:rsidR="00347373" w:rsidRPr="00347373">
        <w:rPr>
          <w:rFonts w:ascii="Times New Roman" w:hAnsi="Times New Roman" w:cs="Times New Roman"/>
          <w:color w:val="222222"/>
          <w:sz w:val="24"/>
          <w:szCs w:val="24"/>
        </w:rPr>
        <w:t xml:space="preserve">. </w:t>
      </w:r>
      <w:r w:rsidRPr="00347373">
        <w:rPr>
          <w:rFonts w:ascii="Times New Roman" w:hAnsi="Times New Roman" w:cs="Times New Roman"/>
          <w:color w:val="222222"/>
          <w:sz w:val="24"/>
          <w:szCs w:val="24"/>
        </w:rPr>
        <w:t xml:space="preserve"> Subject to the provisions of section 28 of this Constitution, any person who is qualified in accordance with the provisions of this section may apply to the President for the same of a certificate of naturalisation.</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No person shall be qualified to apply for the grant of a certificate or naturalisation, unless he satisfies the President that -</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He is a person of full age and capacity;</w:t>
      </w:r>
    </w:p>
    <w:p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 xml:space="preserve"> He is a person of good character;</w:t>
      </w:r>
    </w:p>
    <w:p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 xml:space="preserve"> He has shown a clear intention of his desire to be domiciled in Nigeria;</w:t>
      </w:r>
    </w:p>
    <w:p w:rsidR="00182F64" w:rsidRPr="00347373" w:rsidRDefault="00182F64">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He is, in the opinion of the Governor of the State where he is or he proposes to be resident, acceptable to the local community in which he is to live permanently, and has been assimilated into the way of life of Nigerians in that part of the Federation;</w:t>
      </w:r>
    </w:p>
    <w:p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He is a person who has made or is capable of making useful contribution to the advancement; progress and well-being of Nigeria;</w:t>
      </w:r>
    </w:p>
    <w:p w:rsidR="00182F64" w:rsidRPr="00347373" w:rsidRDefault="00347373">
      <w:pPr>
        <w:numPr>
          <w:ilvl w:val="0"/>
          <w:numId w:val="3"/>
        </w:numPr>
        <w:shd w:val="clear" w:color="auto" w:fill="FFFFFF"/>
        <w:spacing w:after="150"/>
        <w:textAlignment w:val="baseline"/>
        <w:divId w:val="1264915738"/>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182F64" w:rsidRPr="00347373">
        <w:rPr>
          <w:rFonts w:ascii="Times New Roman" w:eastAsia="Times New Roman" w:hAnsi="Times New Roman" w:cs="Times New Roman"/>
          <w:color w:val="222222"/>
          <w:sz w:val="24"/>
          <w:szCs w:val="24"/>
        </w:rPr>
        <w:t>He has taken the Oath of Allegiance prescribed in the Seventh Schedule to this Constitution; and</w:t>
      </w:r>
    </w:p>
    <w:p w:rsidR="00182F64" w:rsidRPr="00347373" w:rsidRDefault="00182F64">
      <w:pPr>
        <w:numPr>
          <w:ilvl w:val="0"/>
          <w:numId w:val="3"/>
        </w:numPr>
        <w:shd w:val="clear" w:color="auto" w:fill="FFFFFF"/>
        <w:spacing w:after="100" w:afterAutospacing="1"/>
        <w:textAlignment w:val="baseline"/>
        <w:divId w:val="1264915738"/>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 xml:space="preserve"> (g) He has, immediately preceding the date of his application, either-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w:t>
      </w:r>
      <w:proofErr w:type="spellStart"/>
      <w:r w:rsidRPr="00347373">
        <w:rPr>
          <w:rFonts w:ascii="Times New Roman" w:hAnsi="Times New Roman" w:cs="Times New Roman"/>
          <w:color w:val="222222"/>
          <w:sz w:val="24"/>
          <w:szCs w:val="24"/>
        </w:rPr>
        <w:t>i</w:t>
      </w:r>
      <w:proofErr w:type="spellEnd"/>
      <w:r w:rsidRPr="00347373">
        <w:rPr>
          <w:rFonts w:ascii="Times New Roman" w:hAnsi="Times New Roman" w:cs="Times New Roman"/>
          <w:color w:val="222222"/>
          <w:sz w:val="24"/>
          <w:szCs w:val="24"/>
        </w:rPr>
        <w:t>) Resided in Nigeria for a continuous period of fifteen years; 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(ii) Resided in Nigeria continuously for a period of twelve months, and during the period of twenty years immediately preceding that period of twelve months has resided in Nigeria for periods amounting in the aggregate to not less than fifteen years.</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28. </w:t>
      </w:r>
      <w:r w:rsidR="00182F64" w:rsidRPr="00347373">
        <w:rPr>
          <w:rFonts w:ascii="Times New Roman" w:hAnsi="Times New Roman" w:cs="Times New Roman"/>
          <w:color w:val="222222"/>
          <w:sz w:val="24"/>
          <w:szCs w:val="24"/>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29. </w:t>
      </w:r>
      <w:r w:rsidR="00182F64" w:rsidRPr="00347373">
        <w:rPr>
          <w:rFonts w:ascii="Times New Roman" w:hAnsi="Times New Roman" w:cs="Times New Roman"/>
          <w:color w:val="222222"/>
          <w:sz w:val="24"/>
          <w:szCs w:val="24"/>
        </w:rPr>
        <w:t xml:space="preserve"> Any citizen of Nigeria of full age who wishes to renounce his Nigerian citizenship shall make a declaration in the prescribed manner for the renunciation.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lastRenderedPageBreak/>
        <w:t>(2) The President shall cause the declar</w:t>
      </w:r>
      <w:r w:rsidR="00347373" w:rsidRPr="00347373">
        <w:rPr>
          <w:rFonts w:ascii="Times New Roman" w:hAnsi="Times New Roman" w:cs="Times New Roman"/>
          <w:color w:val="222222"/>
          <w:sz w:val="24"/>
          <w:szCs w:val="24"/>
        </w:rPr>
        <w:t xml:space="preserve">ation made under subsection </w:t>
      </w:r>
      <w:r w:rsidRPr="00347373">
        <w:rPr>
          <w:rFonts w:ascii="Times New Roman" w:hAnsi="Times New Roman" w:cs="Times New Roman"/>
          <w:color w:val="222222"/>
          <w:sz w:val="24"/>
          <w:szCs w:val="24"/>
        </w:rPr>
        <w:t>of this section to be registered and upon such registration, the person who made the declaration shall cease to be a citizen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 The President may withhold the registration of any declaration made und</w:t>
      </w:r>
      <w:r w:rsidR="00347373" w:rsidRPr="00347373">
        <w:rPr>
          <w:rFonts w:ascii="Times New Roman" w:hAnsi="Times New Roman" w:cs="Times New Roman"/>
          <w:color w:val="222222"/>
          <w:sz w:val="24"/>
          <w:szCs w:val="24"/>
        </w:rPr>
        <w:t xml:space="preserve">er subsection </w:t>
      </w:r>
      <w:r w:rsidRPr="00347373">
        <w:rPr>
          <w:rFonts w:ascii="Times New Roman" w:hAnsi="Times New Roman" w:cs="Times New Roman"/>
          <w:color w:val="222222"/>
          <w:sz w:val="24"/>
          <w:szCs w:val="24"/>
        </w:rPr>
        <w:t>of this section if-</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declaration is made during any war in which Nigeria is physically involved; 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In his opinion, it is otherwise contrary to public policy.</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(4) Fo</w:t>
      </w:r>
      <w:r w:rsidR="00347373" w:rsidRPr="00347373">
        <w:rPr>
          <w:rFonts w:ascii="Times New Roman" w:hAnsi="Times New Roman" w:cs="Times New Roman"/>
          <w:color w:val="222222"/>
          <w:sz w:val="24"/>
          <w:szCs w:val="24"/>
        </w:rPr>
        <w:t xml:space="preserve">r the purposes of subsection </w:t>
      </w:r>
      <w:r w:rsidRPr="00347373">
        <w:rPr>
          <w:rFonts w:ascii="Times New Roman" w:hAnsi="Times New Roman" w:cs="Times New Roman"/>
          <w:color w:val="222222"/>
          <w:sz w:val="24"/>
          <w:szCs w:val="24"/>
        </w:rPr>
        <w:t xml:space="preserve"> of this section.</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"full age" means the age of eighteen years and above;</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Any woman who is married shall be deemed to be of full age.</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30. </w:t>
      </w:r>
      <w:r w:rsidR="00182F64" w:rsidRPr="00347373">
        <w:rPr>
          <w:rFonts w:ascii="Times New Roman" w:hAnsi="Times New Roman" w:cs="Times New Roman"/>
          <w:color w:val="222222"/>
          <w:sz w:val="24"/>
          <w:szCs w:val="24"/>
        </w:rPr>
        <w:t xml:space="preserve">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182F64" w:rsidRPr="00347373" w:rsidRDefault="00182F64">
      <w:pPr>
        <w:shd w:val="clear" w:color="auto" w:fill="FFFFFF"/>
        <w:spacing w:after="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(a) The person has shown himself by act or speech to be disloyal towards the </w:t>
      </w:r>
      <w:hyperlink r:id="rId8" w:tooltip="Federal Republic of Nigeria" w:history="1">
        <w:r w:rsidRPr="00347373">
          <w:rPr>
            <w:rFonts w:ascii="Times New Roman" w:hAnsi="Times New Roman" w:cs="Times New Roman"/>
            <w:color w:val="000000" w:themeColor="text1"/>
            <w:sz w:val="24"/>
            <w:szCs w:val="24"/>
            <w:bdr w:val="none" w:sz="0" w:space="0" w:color="auto" w:frame="1"/>
          </w:rPr>
          <w:t>Federal Republic of Nigeria</w:t>
        </w:r>
      </w:hyperlink>
      <w:r w:rsidRPr="00347373">
        <w:rPr>
          <w:rFonts w:ascii="Times New Roman" w:hAnsi="Times New Roman" w:cs="Times New Roman"/>
          <w:color w:val="000000" w:themeColor="text1"/>
          <w:sz w:val="24"/>
          <w:szCs w:val="24"/>
        </w:rPr>
        <w:t xml:space="preserve">; </w:t>
      </w:r>
      <w:r w:rsidRPr="00347373">
        <w:rPr>
          <w:rFonts w:ascii="Times New Roman" w:hAnsi="Times New Roman" w:cs="Times New Roman"/>
          <w:color w:val="222222"/>
          <w:sz w:val="24"/>
          <w:szCs w:val="24"/>
        </w:rPr>
        <w:t>or</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w:t>
      </w:r>
      <w:r w:rsidR="00347373" w:rsidRPr="00347373">
        <w:rPr>
          <w:rFonts w:ascii="Times New Roman" w:hAnsi="Times New Roman" w:cs="Times New Roman"/>
          <w:color w:val="222222"/>
          <w:sz w:val="24"/>
          <w:szCs w:val="24"/>
        </w:rPr>
        <w:t xml:space="preserve">ssigned to it in section 25 </w:t>
      </w:r>
      <w:r w:rsidRPr="00347373">
        <w:rPr>
          <w:rFonts w:ascii="Times New Roman" w:hAnsi="Times New Roman" w:cs="Times New Roman"/>
          <w:color w:val="222222"/>
          <w:sz w:val="24"/>
          <w:szCs w:val="24"/>
        </w:rPr>
        <w:t>of this Constitution.</w:t>
      </w:r>
    </w:p>
    <w:p w:rsidR="00182F64" w:rsidRPr="00347373" w:rsidRDefault="00347373">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32. </w:t>
      </w:r>
      <w:r w:rsidR="00182F64" w:rsidRPr="00347373">
        <w:rPr>
          <w:rFonts w:ascii="Times New Roman" w:hAnsi="Times New Roman" w:cs="Times New Roman"/>
          <w:color w:val="222222"/>
          <w:sz w:val="24"/>
          <w:szCs w:val="24"/>
        </w:rPr>
        <w:t xml:space="preserve">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182F64" w:rsidRPr="00347373" w:rsidRDefault="00182F64">
      <w:pPr>
        <w:shd w:val="clear" w:color="auto" w:fill="FFFFFF"/>
        <w:spacing w:before="120" w:after="240"/>
        <w:textAlignment w:val="baseline"/>
        <w:divId w:val="1264915738"/>
        <w:rPr>
          <w:rFonts w:ascii="Times New Roman" w:hAnsi="Times New Roman" w:cs="Times New Roman"/>
          <w:color w:val="222222"/>
          <w:sz w:val="24"/>
          <w:szCs w:val="24"/>
        </w:rPr>
      </w:pPr>
      <w:r w:rsidRPr="00347373">
        <w:rPr>
          <w:rFonts w:ascii="Times New Roman" w:hAnsi="Times New Roman" w:cs="Times New Roman"/>
          <w:color w:val="222222"/>
          <w:sz w:val="24"/>
          <w:szCs w:val="24"/>
        </w:rPr>
        <w:lastRenderedPageBreak/>
        <w:t>(2) Any regulations made by the president pursuant to the provisions of this section shall be laid before the National Assembly NIGERIA</w:t>
      </w:r>
    </w:p>
    <w:p w:rsidR="00FC3D1F" w:rsidRPr="00347373" w:rsidRDefault="00182F64">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C</w:t>
      </w: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Nigerian nationality law allows </w:t>
      </w:r>
      <w:hyperlink r:id="rId9" w:tooltip="Multiple citizenship" w:history="1">
        <w:r w:rsidRPr="00347373">
          <w:rPr>
            <w:rFonts w:ascii="Times New Roman" w:hAnsi="Times New Roman" w:cs="Times New Roman"/>
            <w:color w:val="000000" w:themeColor="text1"/>
            <w:sz w:val="24"/>
            <w:szCs w:val="24"/>
            <w:bdr w:val="none" w:sz="0" w:space="0" w:color="auto" w:frame="1"/>
          </w:rPr>
          <w:t>dual nationality</w:t>
        </w:r>
      </w:hyperlink>
      <w:r w:rsidRPr="00347373">
        <w:rPr>
          <w:rFonts w:ascii="Times New Roman" w:hAnsi="Times New Roman" w:cs="Times New Roman"/>
          <w:color w:val="000000" w:themeColor="text1"/>
          <w:sz w:val="24"/>
          <w:szCs w:val="24"/>
        </w:rPr>
        <w:t> </w:t>
      </w:r>
      <w:r w:rsidRPr="00347373">
        <w:rPr>
          <w:rFonts w:ascii="Times New Roman" w:hAnsi="Times New Roman" w:cs="Times New Roman"/>
          <w:color w:val="222222"/>
          <w:sz w:val="24"/>
          <w:szCs w:val="24"/>
        </w:rPr>
        <w:t xml:space="preserve">of people of Nigerian descent either through birth or parentage. They are also allowed to hold public office in Nigeria </w:t>
      </w:r>
    </w:p>
    <w:p w:rsidR="00FC3D1F" w:rsidRPr="00347373" w:rsidRDefault="00FC3D1F">
      <w:pPr>
        <w:shd w:val="clear" w:color="auto" w:fill="FFFFFF"/>
        <w:spacing w:after="0"/>
        <w:textAlignment w:val="baseline"/>
        <w:divId w:val="454250513"/>
        <w:rPr>
          <w:rFonts w:ascii="Times New Roman" w:hAnsi="Times New Roman" w:cs="Times New Roman"/>
          <w:color w:val="222222"/>
          <w:sz w:val="24"/>
          <w:szCs w:val="24"/>
        </w:rPr>
      </w:pPr>
      <w:r w:rsidRPr="00347373">
        <w:rPr>
          <w:rFonts w:ascii="Times New Roman" w:hAnsi="Times New Roman" w:cs="Times New Roman"/>
          <w:color w:val="222222"/>
          <w:sz w:val="24"/>
          <w:szCs w:val="24"/>
        </w:rPr>
        <w:t xml:space="preserve">Some in Nigeria feel that dual nationality damages nationality unity of the country. </w:t>
      </w:r>
    </w:p>
    <w:p w:rsidR="004F47A6" w:rsidRPr="00347373" w:rsidRDefault="004F47A6" w:rsidP="00333B3C">
      <w:pPr>
        <w:shd w:val="clear" w:color="auto" w:fill="FFFFFF"/>
        <w:spacing w:before="120" w:after="240"/>
        <w:textAlignment w:val="baseline"/>
        <w:divId w:val="1264915738"/>
        <w:rPr>
          <w:rFonts w:ascii="Times New Roman" w:hAnsi="Times New Roman" w:cs="Times New Roman"/>
          <w:color w:val="222222"/>
          <w:sz w:val="24"/>
          <w:szCs w:val="24"/>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5E36D3">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This Lebanese can also lose this citizenship </w:t>
      </w:r>
      <w:r w:rsidR="00AC015A" w:rsidRPr="00347373">
        <w:rPr>
          <w:color w:val="222222"/>
        </w:rPr>
        <w:t>through some certain ways</w:t>
      </w: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4F47A6" w:rsidRPr="00347373" w:rsidRDefault="004F47A6">
      <w:pPr>
        <w:pStyle w:val="NormalWeb"/>
        <w:shd w:val="clear" w:color="auto" w:fill="FFFFFF"/>
        <w:spacing w:before="0" w:beforeAutospacing="0" w:after="0" w:afterAutospacing="0"/>
        <w:textAlignment w:val="baseline"/>
        <w:divId w:val="822627542"/>
        <w:rPr>
          <w:color w:val="222222"/>
        </w:rPr>
      </w:pPr>
    </w:p>
    <w:p w:rsidR="00F02028" w:rsidRPr="00347373" w:rsidRDefault="00F02028">
      <w:pPr>
        <w:pStyle w:val="NormalWeb"/>
        <w:shd w:val="clear" w:color="auto" w:fill="FFFFFF"/>
        <w:spacing w:before="0" w:beforeAutospacing="0" w:after="0" w:afterAutospacing="0"/>
        <w:textAlignment w:val="baseline"/>
        <w:divId w:val="822627542"/>
      </w:pPr>
    </w:p>
    <w:p w:rsidR="006434D6" w:rsidRPr="00347373" w:rsidRDefault="00F02028">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w:t>
      </w:r>
      <w:r w:rsidR="000E5F4C" w:rsidRPr="00347373">
        <w:rPr>
          <w:color w:val="222222"/>
        </w:rPr>
        <w:t xml:space="preserve">"Involuntary loss" may occur due to either automatic lapse of </w:t>
      </w:r>
      <w:r w:rsidR="008B1FEF" w:rsidRPr="00347373">
        <w:rPr>
          <w:color w:val="222222"/>
        </w:rPr>
        <w:t>the</w:t>
      </w:r>
      <w:r w:rsidR="0059384F" w:rsidRPr="00347373">
        <w:rPr>
          <w:color w:val="222222"/>
        </w:rPr>
        <w:t xml:space="preserve"> citizenship</w:t>
      </w:r>
      <w:r w:rsidR="000E5F4C" w:rsidRPr="00347373">
        <w:rPr>
          <w:color w:val="222222"/>
        </w:rPr>
        <w:t xml:space="preserve"> from the </w:t>
      </w:r>
      <w:proofErr w:type="spellStart"/>
      <w:r w:rsidR="0059384F" w:rsidRPr="00347373">
        <w:rPr>
          <w:color w:val="222222"/>
        </w:rPr>
        <w:t>lebanese</w:t>
      </w:r>
      <w:proofErr w:type="spellEnd"/>
      <w:r w:rsidR="000E5F4C" w:rsidRPr="00347373">
        <w:rPr>
          <w:color w:val="222222"/>
        </w:rPr>
        <w:t xml:space="preserve"> for failure to take some action to retain citizenship, or active withdrawal of citizenship by the country</w:t>
      </w:r>
      <w:r w:rsidR="00B670DF" w:rsidRPr="00347373">
        <w:rPr>
          <w:color w:val="222222"/>
        </w:rPr>
        <w:t xml:space="preserve"> if this Lebanese should do actions against the </w:t>
      </w:r>
      <w:r w:rsidR="00A863F8" w:rsidRPr="00347373">
        <w:rPr>
          <w:color w:val="222222"/>
        </w:rPr>
        <w:t>rights of Nigeria</w:t>
      </w:r>
      <w:r w:rsidR="001269AE" w:rsidRPr="00347373">
        <w:rPr>
          <w:color w:val="222222"/>
        </w:rPr>
        <w:t xml:space="preserve"> </w:t>
      </w:r>
      <w:proofErr w:type="spellStart"/>
      <w:r w:rsidR="001269AE" w:rsidRPr="00347373">
        <w:rPr>
          <w:color w:val="222222"/>
        </w:rPr>
        <w:t>eg</w:t>
      </w:r>
      <w:proofErr w:type="spellEnd"/>
      <w:r w:rsidR="001269AE" w:rsidRPr="00347373">
        <w:rPr>
          <w:color w:val="222222"/>
        </w:rPr>
        <w:t xml:space="preserve"> stealing </w:t>
      </w:r>
      <w:r w:rsidR="008C6AAC" w:rsidRPr="00347373">
        <w:rPr>
          <w:color w:val="222222"/>
        </w:rPr>
        <w:t>or being an espionage</w:t>
      </w:r>
      <w:r w:rsidR="00A863F8" w:rsidRPr="00347373">
        <w:rPr>
          <w:color w:val="222222"/>
        </w:rPr>
        <w:t xml:space="preserve"> or try to overthrow government </w:t>
      </w:r>
      <w:r w:rsidR="000E5F4C" w:rsidRPr="00347373">
        <w:rPr>
          <w:color w:val="222222"/>
        </w:rPr>
        <w:t>.</w:t>
      </w:r>
    </w:p>
    <w:p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 xml:space="preserve"> In contrast, "voluntary loss", often called "relinquishment" or "renunciation"</w:t>
      </w:r>
      <w:r w:rsidR="00F15555" w:rsidRPr="00347373">
        <w:rPr>
          <w:color w:val="222222"/>
        </w:rPr>
        <w:t xml:space="preserve"> </w:t>
      </w:r>
      <w:r w:rsidR="006F34C3" w:rsidRPr="00347373">
        <w:rPr>
          <w:rFonts w:eastAsia="Times New Roman"/>
          <w:b/>
          <w:bCs/>
          <w:color w:val="3C4043"/>
          <w:shd w:val="clear" w:color="auto" w:fill="FFFFFF"/>
        </w:rPr>
        <w:t>Renunciation of citizenship</w:t>
      </w:r>
      <w:r w:rsidR="006F34C3" w:rsidRPr="00347373">
        <w:rPr>
          <w:rFonts w:eastAsia="Times New Roman"/>
          <w:color w:val="3C4043"/>
          <w:shd w:val="clear" w:color="auto" w:fill="FFFFFF"/>
        </w:rPr>
        <w:t>. Renunciation is the voluntary act of relinquishing one's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or</w:t>
      </w:r>
      <w:r w:rsidR="00F15555" w:rsidRPr="00347373">
        <w:rPr>
          <w:rFonts w:eastAsia="Times New Roman"/>
          <w:color w:val="3C4043"/>
          <w:shd w:val="clear" w:color="auto" w:fill="FFFFFF"/>
        </w:rPr>
        <w:t xml:space="preserve"> </w:t>
      </w:r>
      <w:r w:rsidR="006F34C3" w:rsidRPr="00347373">
        <w:rPr>
          <w:rFonts w:eastAsia="Times New Roman"/>
          <w:b/>
          <w:bCs/>
          <w:color w:val="3C4043"/>
          <w:shd w:val="clear" w:color="auto" w:fill="FFFFFF"/>
        </w:rPr>
        <w:t>nationality</w:t>
      </w:r>
      <w:r w:rsidR="006F34C3" w:rsidRPr="00347373">
        <w:rPr>
          <w:rFonts w:eastAsia="Times New Roman"/>
          <w:color w:val="3C4043"/>
          <w:shd w:val="clear" w:color="auto" w:fill="FFFFFF"/>
        </w:rPr>
        <w:t>. It is the opposite of </w:t>
      </w:r>
      <w:r w:rsidR="006F34C3" w:rsidRPr="00347373">
        <w:rPr>
          <w:rFonts w:eastAsia="Times New Roman"/>
          <w:b/>
          <w:bCs/>
          <w:color w:val="3C4043"/>
          <w:shd w:val="clear" w:color="auto" w:fill="FFFFFF"/>
        </w:rPr>
        <w:t>naturalization</w:t>
      </w:r>
      <w:r w:rsidR="006F34C3" w:rsidRPr="00347373">
        <w:rPr>
          <w:rFonts w:eastAsia="Times New Roman"/>
          <w:color w:val="3C4043"/>
          <w:shd w:val="clear" w:color="auto" w:fill="FFFFFF"/>
        </w:rPr>
        <w:t>, whereby a person voluntarily acquires a</w:t>
      </w:r>
      <w:r w:rsidR="00F15555" w:rsidRPr="00347373">
        <w:rPr>
          <w:rFonts w:eastAsia="Times New Roman"/>
          <w:color w:val="3C4043"/>
          <w:shd w:val="clear" w:color="auto" w:fill="FFFFFF"/>
        </w:rPr>
        <w:t xml:space="preserve">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and is distinct from denaturalization, where the loss of </w:t>
      </w:r>
      <w:r w:rsidR="006F34C3" w:rsidRPr="00347373">
        <w:rPr>
          <w:rFonts w:eastAsia="Times New Roman"/>
          <w:b/>
          <w:bCs/>
          <w:color w:val="3C4043"/>
          <w:shd w:val="clear" w:color="auto" w:fill="FFFFFF"/>
        </w:rPr>
        <w:t>citizenship</w:t>
      </w:r>
      <w:r w:rsidR="006F34C3" w:rsidRPr="00347373">
        <w:rPr>
          <w:rFonts w:eastAsia="Times New Roman"/>
          <w:color w:val="3C4043"/>
          <w:shd w:val="clear" w:color="auto" w:fill="FFFFFF"/>
        </w:rPr>
        <w:t> is forced by a state</w:t>
      </w:r>
      <w:r w:rsidRPr="00347373">
        <w:rPr>
          <w:color w:val="222222"/>
        </w:rPr>
        <w:t xml:space="preserve">, is initiated by the </w:t>
      </w:r>
      <w:r w:rsidR="00F15555" w:rsidRPr="00347373">
        <w:rPr>
          <w:color w:val="222222"/>
        </w:rPr>
        <w:t>Lebanese</w:t>
      </w:r>
      <w:r w:rsidRPr="00347373">
        <w:rPr>
          <w:color w:val="222222"/>
        </w:rPr>
        <w:t> It is not always easy to make a clean distinction between the two categories: loss of citizenship due to an initial cause undertaken voluntarily (for example, voluntarily serving in a foreign military or voluntarily naturalising as a citizen of a foreign country) could be seen either as "voluntary loss" or "involuntary loss".</w:t>
      </w:r>
    </w:p>
    <w:p w:rsidR="000E5F4C" w:rsidRPr="00347373" w:rsidRDefault="000E5F4C">
      <w:pPr>
        <w:pStyle w:val="NormalWeb"/>
        <w:shd w:val="clear" w:color="auto" w:fill="FFFFFF"/>
        <w:spacing w:before="0" w:beforeAutospacing="0" w:after="0" w:afterAutospacing="0"/>
        <w:textAlignment w:val="baseline"/>
        <w:divId w:val="822627542"/>
        <w:rPr>
          <w:color w:val="222222"/>
        </w:rPr>
      </w:pPr>
      <w:r w:rsidRPr="00347373">
        <w:rPr>
          <w:color w:val="222222"/>
        </w:rPr>
        <w:t>The </w:t>
      </w:r>
      <w:hyperlink r:id="rId10" w:tooltip="European Union Democracy Observatory" w:history="1">
        <w:r w:rsidRPr="00347373">
          <w:rPr>
            <w:rStyle w:val="Hyperlink"/>
            <w:color w:val="000000" w:themeColor="text1"/>
            <w:bdr w:val="none" w:sz="0" w:space="0" w:color="auto" w:frame="1"/>
          </w:rPr>
          <w:t>European Union Democracy Observatory</w:t>
        </w:r>
      </w:hyperlink>
      <w:r w:rsidRPr="00347373">
        <w:rPr>
          <w:color w:val="000000" w:themeColor="text1"/>
        </w:rPr>
        <w:t>,</w:t>
      </w:r>
      <w:r w:rsidRPr="00347373">
        <w:rPr>
          <w:color w:val="222222"/>
        </w:rPr>
        <w:t xml:space="preserve"> in a study of the nationality laws of thirty-three European countries, found nine broadly-defined cases in which a citizen of a country may lose his or her citizenship:</w:t>
      </w:r>
      <w:r w:rsidR="00261828" w:rsidRPr="00347373">
        <w:rPr>
          <w:color w:val="222222"/>
        </w:rPr>
        <w:t xml:space="preserve">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Voluntary acquisition of another citizenship</w:t>
      </w:r>
      <w:r w:rsidR="004225A3" w:rsidRPr="00347373">
        <w:rPr>
          <w:rFonts w:ascii="Times New Roman" w:eastAsia="Times New Roman" w:hAnsi="Times New Roman" w:cs="Times New Roman"/>
          <w:color w:val="222222"/>
          <w:sz w:val="24"/>
          <w:szCs w:val="24"/>
        </w:rPr>
        <w:t xml:space="preserve"> this is when the </w:t>
      </w:r>
      <w:r w:rsidR="00F15555" w:rsidRPr="00347373">
        <w:rPr>
          <w:rFonts w:ascii="Times New Roman" w:eastAsia="Times New Roman" w:hAnsi="Times New Roman" w:cs="Times New Roman"/>
          <w:color w:val="222222"/>
          <w:sz w:val="24"/>
          <w:szCs w:val="24"/>
        </w:rPr>
        <w:t xml:space="preserve">Lebanese </w:t>
      </w:r>
      <w:r w:rsidR="004225A3" w:rsidRPr="00347373">
        <w:rPr>
          <w:rFonts w:ascii="Times New Roman" w:eastAsia="Times New Roman" w:hAnsi="Times New Roman" w:cs="Times New Roman"/>
          <w:color w:val="222222"/>
          <w:sz w:val="24"/>
          <w:szCs w:val="24"/>
        </w:rPr>
        <w:t xml:space="preserve">apply for another citizenship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Residing abroad on a permanent basis</w:t>
      </w:r>
      <w:r w:rsidR="004225A3" w:rsidRPr="00347373">
        <w:rPr>
          <w:rFonts w:ascii="Times New Roman" w:eastAsia="Times New Roman" w:hAnsi="Times New Roman" w:cs="Times New Roman"/>
          <w:color w:val="222222"/>
          <w:sz w:val="24"/>
          <w:szCs w:val="24"/>
        </w:rPr>
        <w:t xml:space="preserve"> :this occurs if the Lebanese goes to stay abroad for  a longer time or period</w:t>
      </w:r>
    </w:p>
    <w:p w:rsidR="000E5F4C" w:rsidRPr="00347373" w:rsidRDefault="000E5F4C" w:rsidP="000E5F4C">
      <w:pPr>
        <w:numPr>
          <w:ilvl w:val="0"/>
          <w:numId w:val="1"/>
        </w:numPr>
        <w:shd w:val="clear" w:color="auto" w:fill="FFFFFF"/>
        <w:spacing w:after="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Fraud in the naturalisation process, including </w:t>
      </w:r>
      <w:hyperlink r:id="rId11" w:tooltip="Sham marriage" w:history="1">
        <w:r w:rsidRPr="00347373">
          <w:rPr>
            <w:rStyle w:val="Hyperlink"/>
            <w:rFonts w:ascii="Times New Roman" w:eastAsia="Times New Roman" w:hAnsi="Times New Roman" w:cs="Times New Roman"/>
            <w:color w:val="000000" w:themeColor="text1"/>
            <w:sz w:val="24"/>
            <w:szCs w:val="24"/>
            <w:bdr w:val="none" w:sz="0" w:space="0" w:color="auto" w:frame="1"/>
          </w:rPr>
          <w:t>sham marriag</w:t>
        </w:r>
        <w:r w:rsidRPr="00347373">
          <w:rPr>
            <w:rStyle w:val="Hyperlink"/>
            <w:rFonts w:ascii="Times New Roman" w:eastAsia="Times New Roman" w:hAnsi="Times New Roman" w:cs="Times New Roman"/>
            <w:color w:val="6B4BA1"/>
            <w:sz w:val="24"/>
            <w:szCs w:val="24"/>
            <w:bdr w:val="none" w:sz="0" w:space="0" w:color="auto" w:frame="1"/>
          </w:rPr>
          <w:t>es</w:t>
        </w:r>
      </w:hyperlink>
      <w:r w:rsidRPr="00347373">
        <w:rPr>
          <w:rFonts w:ascii="Times New Roman" w:eastAsia="Times New Roman" w:hAnsi="Times New Roman" w:cs="Times New Roman"/>
          <w:color w:val="222222"/>
          <w:sz w:val="24"/>
          <w:szCs w:val="24"/>
        </w:rPr>
        <w:t>, or failure to give up the other citizenship in countries which require that as a condition of naturalisation</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Serving in a foreign military or foreign government</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Upon adoption by a foreign citizen, or other change in the child's legal relation to the parents such as annulment of maternity/paternity</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t>For a minor, upon the loss of citizenship by the parents</w:t>
      </w:r>
      <w:r w:rsidR="00AD49E2" w:rsidRPr="00347373">
        <w:rPr>
          <w:rFonts w:ascii="Times New Roman" w:eastAsia="Times New Roman" w:hAnsi="Times New Roman" w:cs="Times New Roman"/>
          <w:color w:val="222222"/>
          <w:sz w:val="24"/>
          <w:szCs w:val="24"/>
        </w:rPr>
        <w:t xml:space="preserve"> of the Lebanese </w:t>
      </w:r>
    </w:p>
    <w:p w:rsidR="000E5F4C" w:rsidRPr="00347373" w:rsidRDefault="000E5F4C" w:rsidP="000E5F4C">
      <w:pPr>
        <w:numPr>
          <w:ilvl w:val="0"/>
          <w:numId w:val="1"/>
        </w:numPr>
        <w:shd w:val="clear" w:color="auto" w:fill="FFFFFF"/>
        <w:spacing w:after="150" w:line="240" w:lineRule="auto"/>
        <w:ind w:left="0"/>
        <w:textAlignment w:val="baseline"/>
        <w:divId w:val="822627542"/>
        <w:rPr>
          <w:rFonts w:ascii="Times New Roman" w:eastAsia="Times New Roman" w:hAnsi="Times New Roman" w:cs="Times New Roman"/>
          <w:color w:val="222222"/>
          <w:sz w:val="24"/>
          <w:szCs w:val="24"/>
        </w:rPr>
      </w:pPr>
      <w:r w:rsidRPr="00347373">
        <w:rPr>
          <w:rFonts w:ascii="Times New Roman" w:eastAsia="Times New Roman" w:hAnsi="Times New Roman" w:cs="Times New Roman"/>
          <w:color w:val="222222"/>
          <w:sz w:val="24"/>
          <w:szCs w:val="24"/>
        </w:rPr>
        <w:lastRenderedPageBreak/>
        <w:t>Failure to fulfill conditions, for example in Japan, where Japanese children born with an additional citizenship lose Japanese citizenship if they fail to give up the other citizenship before the age of 22</w:t>
      </w:r>
    </w:p>
    <w:p w:rsidR="000E5F4C" w:rsidRPr="00347373" w:rsidRDefault="000E5F4C" w:rsidP="006434D6">
      <w:pPr>
        <w:shd w:val="clear" w:color="auto" w:fill="FFFFFF"/>
        <w:spacing w:after="100" w:afterAutospacing="1" w:line="240" w:lineRule="auto"/>
        <w:textAlignment w:val="baseline"/>
        <w:divId w:val="822627542"/>
        <w:rPr>
          <w:rFonts w:ascii="Times New Roman" w:eastAsia="Times New Roman" w:hAnsi="Times New Roman" w:cs="Times New Roman"/>
          <w:color w:val="222222"/>
          <w:sz w:val="24"/>
          <w:szCs w:val="24"/>
        </w:rPr>
      </w:pPr>
    </w:p>
    <w:p w:rsidR="000E5F4C" w:rsidRPr="00347373" w:rsidRDefault="006434D6">
      <w:pPr>
        <w:pStyle w:val="NormalWeb"/>
        <w:shd w:val="clear" w:color="auto" w:fill="FFFFFF"/>
        <w:spacing w:before="0" w:beforeAutospacing="0" w:after="0" w:afterAutospacing="0"/>
        <w:textAlignment w:val="baseline"/>
        <w:divId w:val="822627542"/>
        <w:rPr>
          <w:color w:val="222222"/>
        </w:rPr>
      </w:pPr>
      <w:r w:rsidRPr="00347373">
        <w:rPr>
          <w:color w:val="222222"/>
        </w:rPr>
        <w:t>Note :</w:t>
      </w:r>
      <w:r w:rsidR="000E5F4C" w:rsidRPr="00347373">
        <w:rPr>
          <w:color w:val="222222"/>
        </w:rPr>
        <w:t>Involuntary loss of citizenship does not necessarily mean automatic and immediate loss. Even if a country's laws state that under certain circumstances citizenship is automatically removed, until officials of the government or embassy are informed, that country's government will probably still retain that person's name in its citizenship records.</w:t>
      </w:r>
      <w:r w:rsidR="00DF223F" w:rsidRPr="00347373">
        <w:rPr>
          <w:color w:val="222222"/>
        </w:rPr>
        <w:t xml:space="preserve"> </w:t>
      </w:r>
    </w:p>
    <w:p w:rsidR="004035B9" w:rsidRPr="00347373" w:rsidRDefault="004035B9">
      <w:pPr>
        <w:pStyle w:val="NormalWeb"/>
        <w:shd w:val="clear" w:color="auto" w:fill="FFFFFF"/>
        <w:spacing w:before="0" w:beforeAutospacing="0" w:after="0" w:afterAutospacing="0"/>
        <w:textAlignment w:val="baseline"/>
        <w:divId w:val="822627542"/>
        <w:rPr>
          <w:color w:val="222222"/>
        </w:rPr>
      </w:pPr>
    </w:p>
    <w:p w:rsidR="004035B9" w:rsidRDefault="004035B9">
      <w:pPr>
        <w:pStyle w:val="NormalWeb"/>
        <w:shd w:val="clear" w:color="auto" w:fill="FFFFFF"/>
        <w:spacing w:before="0" w:beforeAutospacing="0" w:after="0" w:afterAutospacing="0"/>
        <w:textAlignment w:val="baseline"/>
        <w:divId w:val="822627542"/>
        <w:rPr>
          <w:color w:val="222222"/>
        </w:rPr>
      </w:pPr>
      <w:r w:rsidRPr="00347373">
        <w:rPr>
          <w:color w:val="222222"/>
        </w:rPr>
        <w:t>Assignment 2 social contract theory and other theories explaining the state</w:t>
      </w:r>
    </w:p>
    <w:p w:rsidR="003C08D1" w:rsidRPr="00347373" w:rsidRDefault="003C08D1">
      <w:pPr>
        <w:pStyle w:val="NormalWeb"/>
        <w:shd w:val="clear" w:color="auto" w:fill="FFFFFF"/>
        <w:spacing w:before="0" w:beforeAutospacing="0" w:after="0" w:afterAutospacing="0"/>
        <w:textAlignment w:val="baseline"/>
        <w:divId w:val="822627542"/>
        <w:rPr>
          <w:color w:val="222222"/>
        </w:rPr>
      </w:pPr>
    </w:p>
    <w:p w:rsidR="009237FF" w:rsidRPr="003C08D1" w:rsidRDefault="009237FF" w:rsidP="003B0938">
      <w:pPr>
        <w:spacing w:after="0"/>
        <w:ind w:left="-5" w:hanging="10"/>
        <w:rPr>
          <w:rFonts w:ascii="Times New Roman" w:hAnsi="Times New Roman" w:cs="Times New Roman"/>
          <w:color w:val="000000" w:themeColor="text1"/>
          <w:sz w:val="36"/>
          <w:szCs w:val="36"/>
        </w:rPr>
      </w:pPr>
      <w:r w:rsidRPr="003C08D1">
        <w:rPr>
          <w:rFonts w:ascii="Times New Roman" w:eastAsia="Times New Roman" w:hAnsi="Times New Roman" w:cs="Times New Roman"/>
          <w:b/>
          <w:color w:val="000000" w:themeColor="text1"/>
          <w:sz w:val="36"/>
          <w:szCs w:val="36"/>
        </w:rPr>
        <w:t xml:space="preserve">Social Contract Theory. </w:t>
      </w:r>
    </w:p>
    <w:p w:rsidR="009237FF" w:rsidRPr="00347373" w:rsidRDefault="009237FF" w:rsidP="003B0938">
      <w:pPr>
        <w:spacing w:after="0"/>
        <w:rPr>
          <w:rFonts w:ascii="Times New Roman" w:hAnsi="Times New Roman" w:cs="Times New Roman"/>
          <w:color w:val="000000" w:themeColor="text1"/>
          <w:sz w:val="24"/>
          <w:szCs w:val="24"/>
        </w:rPr>
      </w:pPr>
      <w:r w:rsidRPr="00347373">
        <w:rPr>
          <w:rFonts w:ascii="Times New Roman" w:eastAsia="Verdana" w:hAnsi="Times New Roman" w:cs="Times New Roman"/>
          <w:color w:val="000000" w:themeColor="text1"/>
          <w:sz w:val="24"/>
          <w:szCs w:val="24"/>
        </w:rPr>
        <w:t xml:space="preserve"> </w:t>
      </w:r>
    </w:p>
    <w:p w:rsidR="009237FF" w:rsidRPr="00347373" w:rsidRDefault="009237FF"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The Divine theory established the ‘Divine Rights’ of kings. In contradiction, the social contract theory emphasized that the state was not the creation of God but it was the result of an agreement entered into by men who originally had no government organisation. The history of world is divided into two periods; the period before the state was initiated and the period after. </w:t>
      </w:r>
    </w:p>
    <w:p w:rsidR="009237FF" w:rsidRPr="00347373" w:rsidRDefault="009237FF" w:rsidP="006965A8">
      <w:pPr>
        <w:pStyle w:val="Heading1"/>
        <w:ind w:left="-5"/>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In the first period there was no government. There was no law that could be enforced as there was no human authority to formulate and to enforce them. Man lived in a state of nature, in which they were subject to follow only such regulation that  nature was supposed to prescribe. How men lived in the state of nature without coercive agency of a government, what made them establish a government, the term of contract and the party to contract where discussed in the theory. One thing accepted by all the exponents of the theory was that the state was a human creation as a result of contract. </w:t>
      </w:r>
      <w:r w:rsidR="00287C76" w:rsidRPr="00347373">
        <w:rPr>
          <w:rFonts w:ascii="Times New Roman" w:hAnsi="Times New Roman" w:cs="Times New Roman"/>
          <w:color w:val="000000" w:themeColor="text1"/>
          <w:sz w:val="24"/>
          <w:szCs w:val="24"/>
        </w:rPr>
        <w:t>With all its defects the theory has certain merits. It emphasized the state to ensure safety and protection of its subjects. The civil society rests on the consent of the ruled and not</w:t>
      </w:r>
      <w:r w:rsidR="004C6218" w:rsidRPr="00347373">
        <w:rPr>
          <w:rFonts w:ascii="Times New Roman" w:hAnsi="Times New Roman" w:cs="Times New Roman"/>
          <w:color w:val="000000" w:themeColor="text1"/>
          <w:sz w:val="24"/>
          <w:szCs w:val="24"/>
        </w:rPr>
        <w:t xml:space="preserve"> </w:t>
      </w:r>
      <w:r w:rsidR="00B4300A" w:rsidRPr="00347373">
        <w:rPr>
          <w:rFonts w:ascii="Times New Roman" w:hAnsi="Times New Roman" w:cs="Times New Roman"/>
          <w:color w:val="000000" w:themeColor="text1"/>
          <w:sz w:val="24"/>
          <w:szCs w:val="24"/>
        </w:rPr>
        <w:t>.</w:t>
      </w:r>
    </w:p>
    <w:p w:rsidR="0065301C" w:rsidRPr="00347373" w:rsidRDefault="0065301C" w:rsidP="0065301C">
      <w:pPr>
        <w:rPr>
          <w:rFonts w:ascii="Times New Roman" w:hAnsi="Times New Roman" w:cs="Times New Roman"/>
          <w:color w:val="000000" w:themeColor="text1"/>
          <w:sz w:val="24"/>
          <w:szCs w:val="24"/>
        </w:rPr>
      </w:pPr>
    </w:p>
    <w:p w:rsidR="0065301C" w:rsidRPr="003C08D1" w:rsidRDefault="0065301C" w:rsidP="003B0938">
      <w:pPr>
        <w:pStyle w:val="Heading1"/>
        <w:ind w:left="-5"/>
        <w:rPr>
          <w:rFonts w:ascii="Times New Roman" w:hAnsi="Times New Roman" w:cs="Times New Roman"/>
          <w:color w:val="000000" w:themeColor="text1"/>
          <w:sz w:val="36"/>
          <w:szCs w:val="36"/>
        </w:rPr>
      </w:pPr>
      <w:r w:rsidRPr="003C08D1">
        <w:rPr>
          <w:rFonts w:ascii="Times New Roman" w:hAnsi="Times New Roman" w:cs="Times New Roman"/>
          <w:color w:val="000000" w:themeColor="text1"/>
          <w:sz w:val="36"/>
          <w:szCs w:val="36"/>
        </w:rPr>
        <w:t xml:space="preserve">The theory of Divine Origin </w:t>
      </w:r>
    </w:p>
    <w:p w:rsidR="0065301C" w:rsidRPr="003C08D1" w:rsidRDefault="0065301C" w:rsidP="003B0938">
      <w:pPr>
        <w:spacing w:after="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 </w:t>
      </w:r>
    </w:p>
    <w:p w:rsidR="0065301C" w:rsidRPr="00347373" w:rsidRDefault="0065301C" w:rsidP="003B0938">
      <w:pPr>
        <w:spacing w:after="0"/>
        <w:rPr>
          <w:rFonts w:ascii="Times New Roman" w:hAnsi="Times New Roman" w:cs="Times New Roman"/>
          <w:color w:val="000000" w:themeColor="text1"/>
          <w:sz w:val="24"/>
          <w:szCs w:val="24"/>
        </w:rPr>
      </w:pPr>
      <w:r w:rsidRPr="00347373">
        <w:rPr>
          <w:rFonts w:ascii="Times New Roman" w:eastAsia="Verdana" w:hAnsi="Times New Roman" w:cs="Times New Roman"/>
          <w:color w:val="000000" w:themeColor="text1"/>
          <w:sz w:val="24"/>
          <w:szCs w:val="24"/>
        </w:rPr>
        <w:t xml:space="preserve"> </w:t>
      </w:r>
    </w:p>
    <w:p w:rsidR="0065301C" w:rsidRPr="00347373" w:rsidRDefault="0065301C" w:rsidP="003B0938">
      <w:pPr>
        <w:spacing w:after="39"/>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This is the oldest theory among the origin of the state. It stated about the right of kings. The formal statement of this theory is that the state has been established by and ordinates of God; its rulers divinely appointed; they are accountable to no authority but God, as described in Bible. The combination of earlier rulers where of priest and king or the magic man and king</w:t>
      </w:r>
      <w:r w:rsidRPr="00347373">
        <w:rPr>
          <w:rFonts w:ascii="Times New Roman" w:hAnsi="Times New Roman" w:cs="Times New Roman"/>
          <w:color w:val="000000" w:themeColor="text1"/>
          <w:sz w:val="24"/>
          <w:szCs w:val="24"/>
          <w:vertAlign w:val="superscript"/>
        </w:rPr>
        <w:footnoteReference w:id="1"/>
      </w:r>
      <w:r w:rsidRPr="00347373">
        <w:rPr>
          <w:rFonts w:ascii="Times New Roman" w:hAnsi="Times New Roman" w:cs="Times New Roman"/>
          <w:color w:val="000000" w:themeColor="text1"/>
          <w:sz w:val="24"/>
          <w:szCs w:val="24"/>
        </w:rPr>
        <w:t xml:space="preserve">. </w:t>
      </w:r>
    </w:p>
    <w:p w:rsidR="0065301C" w:rsidRPr="00347373" w:rsidRDefault="0065301C" w:rsidP="003B0938">
      <w:pPr>
        <w:spacing w:after="48"/>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According to </w:t>
      </w:r>
      <w:proofErr w:type="spellStart"/>
      <w:r w:rsidRPr="00347373">
        <w:rPr>
          <w:rFonts w:ascii="Times New Roman" w:hAnsi="Times New Roman" w:cs="Times New Roman"/>
          <w:color w:val="000000" w:themeColor="text1"/>
          <w:sz w:val="24"/>
          <w:szCs w:val="24"/>
        </w:rPr>
        <w:t>Maclver</w:t>
      </w:r>
      <w:proofErr w:type="spellEnd"/>
      <w:r w:rsidRPr="00347373">
        <w:rPr>
          <w:rFonts w:ascii="Times New Roman" w:hAnsi="Times New Roman" w:cs="Times New Roman"/>
          <w:color w:val="000000" w:themeColor="text1"/>
          <w:sz w:val="24"/>
          <w:szCs w:val="24"/>
        </w:rPr>
        <w:t>, the magic man was priest and king.</w:t>
      </w:r>
      <w:r w:rsidR="003C08D1" w:rsidRPr="00347373">
        <w:rPr>
          <w:rFonts w:ascii="Times New Roman" w:hAnsi="Times New Roman" w:cs="Times New Roman"/>
          <w:color w:val="000000" w:themeColor="text1"/>
          <w:sz w:val="24"/>
          <w:szCs w:val="24"/>
        </w:rPr>
        <w:t xml:space="preserve"> </w:t>
      </w:r>
      <w:r w:rsidRPr="00347373">
        <w:rPr>
          <w:rFonts w:ascii="Times New Roman" w:hAnsi="Times New Roman" w:cs="Times New Roman"/>
          <w:color w:val="000000" w:themeColor="text1"/>
          <w:sz w:val="24"/>
          <w:szCs w:val="24"/>
        </w:rPr>
        <w:t xml:space="preserve">All are combined as one. In the epic </w:t>
      </w:r>
      <w:proofErr w:type="spellStart"/>
      <w:r w:rsidRPr="00347373">
        <w:rPr>
          <w:rFonts w:ascii="Times New Roman" w:hAnsi="Times New Roman" w:cs="Times New Roman"/>
          <w:color w:val="000000" w:themeColor="text1"/>
          <w:sz w:val="24"/>
          <w:szCs w:val="24"/>
        </w:rPr>
        <w:t>Mahabarath</w:t>
      </w:r>
      <w:proofErr w:type="spellEnd"/>
      <w:r w:rsidRPr="00347373">
        <w:rPr>
          <w:rFonts w:ascii="Times New Roman" w:hAnsi="Times New Roman" w:cs="Times New Roman"/>
          <w:color w:val="000000" w:themeColor="text1"/>
          <w:sz w:val="24"/>
          <w:szCs w:val="24"/>
        </w:rPr>
        <w:t xml:space="preserve">, it is recorded God appointed Manu to rule the people as per their request to protect them. James in his work “The Law of Free Monarchies”, kings are justly called God, for they exercise a manner of resemblance of divine power on earth, King are accountable for God only. </w:t>
      </w:r>
      <w:r w:rsidRPr="00347373">
        <w:rPr>
          <w:rFonts w:ascii="Times New Roman" w:hAnsi="Times New Roman" w:cs="Times New Roman"/>
          <w:color w:val="000000" w:themeColor="text1"/>
          <w:sz w:val="24"/>
          <w:szCs w:val="24"/>
        </w:rPr>
        <w:lastRenderedPageBreak/>
        <w:t>The people cannot question him for the right or wrong done by him. James has stated the following rights of the king in Law of free Monarchies:</w:t>
      </w:r>
      <w:r w:rsidRPr="00347373">
        <w:rPr>
          <w:rFonts w:ascii="Times New Roman" w:hAnsi="Times New Roman" w:cs="Times New Roman"/>
          <w:color w:val="000000" w:themeColor="text1"/>
          <w:sz w:val="24"/>
          <w:szCs w:val="24"/>
          <w:vertAlign w:val="superscript"/>
        </w:rPr>
        <w:t>23</w:t>
      </w:r>
      <w:r w:rsidRPr="00347373">
        <w:rPr>
          <w:rFonts w:ascii="Times New Roman" w:hAnsi="Times New Roman" w:cs="Times New Roman"/>
          <w:color w:val="000000" w:themeColor="text1"/>
          <w:sz w:val="24"/>
          <w:szCs w:val="24"/>
        </w:rPr>
        <w:t xml:space="preserve"> </w:t>
      </w:r>
    </w:p>
    <w:p w:rsidR="0065301C" w:rsidRPr="00347373" w:rsidRDefault="0065301C"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Monarchy is divinely oriented.</w:t>
      </w:r>
    </w:p>
    <w:p w:rsidR="00347373" w:rsidRPr="00347373" w:rsidRDefault="0065301C"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Hereditary right is indispensable</w:t>
      </w:r>
    </w:p>
    <w:p w:rsidR="0065301C" w:rsidRPr="00347373" w:rsidRDefault="00347373" w:rsidP="00347373">
      <w:pPr>
        <w:pStyle w:val="ListParagraph"/>
        <w:numPr>
          <w:ilvl w:val="0"/>
          <w:numId w:val="6"/>
        </w:numPr>
        <w:spacing w:after="0"/>
        <w:ind w:right="4492"/>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r w:rsidR="0065301C" w:rsidRPr="00347373">
        <w:rPr>
          <w:rFonts w:ascii="Times New Roman" w:hAnsi="Times New Roman" w:cs="Times New Roman"/>
          <w:color w:val="000000" w:themeColor="text1"/>
          <w:sz w:val="24"/>
          <w:szCs w:val="24"/>
        </w:rPr>
        <w:t xml:space="preserve">Kings are accountable for God alone. </w:t>
      </w:r>
    </w:p>
    <w:p w:rsidR="0065301C" w:rsidRPr="00347373" w:rsidRDefault="00347373" w:rsidP="00347373">
      <w:pPr>
        <w:pStyle w:val="ListParagraph"/>
        <w:numPr>
          <w:ilvl w:val="0"/>
          <w:numId w:val="6"/>
        </w:numPr>
        <w:tabs>
          <w:tab w:val="center" w:pos="2112"/>
        </w:tabs>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r w:rsidR="0065301C" w:rsidRPr="00347373">
        <w:rPr>
          <w:rFonts w:ascii="Times New Roman" w:hAnsi="Times New Roman" w:cs="Times New Roman"/>
          <w:color w:val="000000" w:themeColor="text1"/>
          <w:sz w:val="24"/>
          <w:szCs w:val="24"/>
        </w:rPr>
        <w:t xml:space="preserve">Resistance to lawful king is sin. </w:t>
      </w:r>
    </w:p>
    <w:p w:rsidR="0065301C" w:rsidRPr="00347373" w:rsidRDefault="0065301C" w:rsidP="003B0938">
      <w:pPr>
        <w:spacing w:after="0"/>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rsidR="0065301C" w:rsidRPr="00347373" w:rsidRDefault="0065301C" w:rsidP="003B0938">
      <w:pPr>
        <w:spacing w:after="34"/>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rsidR="00767253" w:rsidRPr="00347373" w:rsidRDefault="00767253" w:rsidP="003B0938">
      <w:pPr>
        <w:spacing w:after="34"/>
        <w:ind w:left="-15" w:right="39"/>
        <w:rPr>
          <w:rFonts w:ascii="Times New Roman" w:hAnsi="Times New Roman" w:cs="Times New Roman"/>
          <w:color w:val="000000" w:themeColor="text1"/>
          <w:sz w:val="24"/>
          <w:szCs w:val="24"/>
        </w:rPr>
      </w:pPr>
    </w:p>
    <w:p w:rsidR="00767253" w:rsidRPr="003C08D1" w:rsidRDefault="00767253" w:rsidP="003B0938">
      <w:pPr>
        <w:spacing w:after="0"/>
        <w:ind w:left="-5" w:hanging="1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Force Theory: </w:t>
      </w:r>
    </w:p>
    <w:p w:rsidR="00767253" w:rsidRPr="00347373" w:rsidRDefault="00767253" w:rsidP="003B0938">
      <w:pPr>
        <w:spacing w:after="0"/>
        <w:rPr>
          <w:rFonts w:ascii="Times New Roman" w:hAnsi="Times New Roman" w:cs="Times New Roman"/>
          <w:color w:val="000000" w:themeColor="text1"/>
          <w:sz w:val="24"/>
          <w:szCs w:val="24"/>
        </w:rPr>
      </w:pPr>
      <w:r w:rsidRPr="00347373">
        <w:rPr>
          <w:rFonts w:ascii="Times New Roman" w:hAnsi="Times New Roman" w:cs="Times New Roman"/>
          <w:b/>
          <w:color w:val="000000" w:themeColor="text1"/>
          <w:sz w:val="24"/>
          <w:szCs w:val="24"/>
        </w:rPr>
        <w:t xml:space="preserve"> </w:t>
      </w:r>
    </w:p>
    <w:p w:rsidR="00767253" w:rsidRPr="00347373" w:rsidRDefault="00767253"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w:t>
      </w:r>
      <w:proofErr w:type="spellStart"/>
      <w:r w:rsidRPr="00347373">
        <w:rPr>
          <w:rFonts w:ascii="Times New Roman" w:hAnsi="Times New Roman" w:cs="Times New Roman"/>
          <w:color w:val="000000" w:themeColor="text1"/>
          <w:sz w:val="24"/>
          <w:szCs w:val="24"/>
        </w:rPr>
        <w:t>fedeated</w:t>
      </w:r>
      <w:proofErr w:type="spellEnd"/>
      <w:r w:rsidRPr="00347373">
        <w:rPr>
          <w:rFonts w:ascii="Times New Roman" w:hAnsi="Times New Roman" w:cs="Times New Roman"/>
          <w:color w:val="000000" w:themeColor="text1"/>
          <w:sz w:val="24"/>
          <w:szCs w:val="24"/>
        </w:rPr>
        <w:t xml:space="preserve"> were made their subjects. According to the Jenks “Historically, there is not even the slightest difficulty in proving that all political communities of the modern type owe their exis</w:t>
      </w:r>
      <w:r w:rsidR="003C08D1">
        <w:rPr>
          <w:rFonts w:ascii="Times New Roman" w:hAnsi="Times New Roman" w:cs="Times New Roman"/>
          <w:color w:val="000000" w:themeColor="text1"/>
          <w:sz w:val="24"/>
          <w:szCs w:val="24"/>
        </w:rPr>
        <w:t>tence to the successful warfare</w:t>
      </w:r>
      <w:r w:rsidRPr="00347373">
        <w:rPr>
          <w:rFonts w:ascii="Times New Roman" w:hAnsi="Times New Roman" w:cs="Times New Roman"/>
          <w:color w:val="000000" w:themeColor="text1"/>
          <w:sz w:val="24"/>
          <w:szCs w:val="24"/>
        </w:rPr>
        <w:t>.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w:t>
      </w:r>
      <w:r w:rsidRPr="00347373">
        <w:rPr>
          <w:rFonts w:ascii="Times New Roman" w:hAnsi="Times New Roman" w:cs="Times New Roman"/>
          <w:color w:val="000000" w:themeColor="text1"/>
          <w:sz w:val="24"/>
          <w:szCs w:val="24"/>
          <w:vertAlign w:val="superscript"/>
        </w:rPr>
        <w:footnoteReference w:id="2"/>
      </w:r>
      <w:r w:rsidRPr="00347373">
        <w:rPr>
          <w:rFonts w:ascii="Times New Roman" w:hAnsi="Times New Roman" w:cs="Times New Roman"/>
          <w:color w:val="000000" w:themeColor="text1"/>
          <w:sz w:val="24"/>
          <w:szCs w:val="24"/>
        </w:rPr>
        <w:t xml:space="preserve">. In the two world wars,  Great Britain defended its territory against the Nazi forces only with the military power. Further,  the Russian military power stopped the aggression of the German forces. </w:t>
      </w:r>
    </w:p>
    <w:p w:rsidR="00767253" w:rsidRPr="00347373" w:rsidRDefault="003C08D1" w:rsidP="003C08D1">
      <w:pPr>
        <w:spacing w:after="279"/>
        <w:ind w:left="6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7253" w:rsidRPr="00347373">
        <w:rPr>
          <w:rFonts w:ascii="Times New Roman" w:hAnsi="Times New Roman" w:cs="Times New Roman"/>
          <w:color w:val="000000" w:themeColor="text1"/>
          <w:sz w:val="24"/>
          <w:szCs w:val="24"/>
        </w:rPr>
        <w:t xml:space="preserve"> The force theory is scientific, its application could be seen through the historical incidents. Herbert </w:t>
      </w:r>
      <w:proofErr w:type="spellStart"/>
      <w:r w:rsidR="00767253" w:rsidRPr="00347373">
        <w:rPr>
          <w:rFonts w:ascii="Times New Roman" w:hAnsi="Times New Roman" w:cs="Times New Roman"/>
          <w:color w:val="000000" w:themeColor="text1"/>
          <w:sz w:val="24"/>
          <w:szCs w:val="24"/>
        </w:rPr>
        <w:t>Spencers</w:t>
      </w:r>
      <w:proofErr w:type="spellEnd"/>
      <w:r w:rsidR="00767253" w:rsidRPr="00347373">
        <w:rPr>
          <w:rFonts w:ascii="Times New Roman" w:hAnsi="Times New Roman" w:cs="Times New Roman"/>
          <w:color w:val="000000" w:themeColor="text1"/>
          <w:sz w:val="24"/>
          <w:szCs w:val="24"/>
        </w:rPr>
        <w:t xml:space="preserve"> doctrine of the “Survival of the Fittest” proves and upholds the </w:t>
      </w:r>
      <w:proofErr w:type="spellStart"/>
      <w:r w:rsidR="00767253" w:rsidRPr="00347373">
        <w:rPr>
          <w:rFonts w:ascii="Times New Roman" w:hAnsi="Times New Roman" w:cs="Times New Roman"/>
          <w:color w:val="000000" w:themeColor="text1"/>
          <w:sz w:val="24"/>
          <w:szCs w:val="24"/>
        </w:rPr>
        <w:t>theory.Through</w:t>
      </w:r>
      <w:proofErr w:type="spellEnd"/>
      <w:r w:rsidR="00767253" w:rsidRPr="00347373">
        <w:rPr>
          <w:rFonts w:ascii="Times New Roman" w:hAnsi="Times New Roman" w:cs="Times New Roman"/>
          <w:color w:val="000000" w:themeColor="text1"/>
          <w:sz w:val="24"/>
          <w:szCs w:val="24"/>
        </w:rPr>
        <w:t xml:space="preserve"> “blood and iron” some greatest states have been established. In practice, this theory is very dangerous. It is endangering the peace and security of the world. The very basis of this theory was direction to the states towards preparation of war, war is known for destruction and killing of mankind and suppressing the moral forces. The theory justifies despotism. It is against the freedom of small nations, international peace and amity. International law rejects this theory. Interstate relations cannot be based on force. Force ceases only to be the basis of the state which does not stand on solid foundation.</w:t>
      </w:r>
    </w:p>
    <w:p w:rsidR="008161AD" w:rsidRPr="00347373" w:rsidRDefault="008161AD" w:rsidP="003B0938">
      <w:pPr>
        <w:spacing w:after="34"/>
        <w:ind w:left="-15" w:right="39"/>
        <w:rPr>
          <w:rFonts w:ascii="Times New Roman" w:hAnsi="Times New Roman" w:cs="Times New Roman"/>
          <w:color w:val="000000" w:themeColor="text1"/>
          <w:sz w:val="24"/>
          <w:szCs w:val="24"/>
        </w:rPr>
      </w:pPr>
    </w:p>
    <w:p w:rsidR="008161AD" w:rsidRPr="00347373" w:rsidRDefault="008161AD" w:rsidP="003B0938">
      <w:pPr>
        <w:spacing w:after="34"/>
        <w:ind w:left="-15" w:right="39"/>
        <w:rPr>
          <w:rFonts w:ascii="Times New Roman" w:hAnsi="Times New Roman" w:cs="Times New Roman"/>
          <w:color w:val="000000" w:themeColor="text1"/>
          <w:sz w:val="24"/>
          <w:szCs w:val="24"/>
        </w:rPr>
      </w:pPr>
    </w:p>
    <w:p w:rsidR="008161AD" w:rsidRPr="003C08D1" w:rsidRDefault="008161AD" w:rsidP="003C08D1">
      <w:pPr>
        <w:spacing w:after="0"/>
        <w:ind w:left="1248"/>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t xml:space="preserve">Evolutionary theory: </w:t>
      </w:r>
    </w:p>
    <w:p w:rsidR="008161AD" w:rsidRPr="003C08D1" w:rsidRDefault="008161AD" w:rsidP="003B0938">
      <w:pPr>
        <w:spacing w:after="0"/>
        <w:rPr>
          <w:rFonts w:ascii="Times New Roman" w:hAnsi="Times New Roman" w:cs="Times New Roman"/>
          <w:color w:val="000000" w:themeColor="text1"/>
          <w:sz w:val="36"/>
          <w:szCs w:val="36"/>
        </w:rPr>
      </w:pPr>
      <w:r w:rsidRPr="003C08D1">
        <w:rPr>
          <w:rFonts w:ascii="Times New Roman" w:hAnsi="Times New Roman" w:cs="Times New Roman"/>
          <w:b/>
          <w:color w:val="000000" w:themeColor="text1"/>
          <w:sz w:val="36"/>
          <w:szCs w:val="36"/>
        </w:rPr>
        <w:lastRenderedPageBreak/>
        <w:t xml:space="preserve"> </w:t>
      </w:r>
    </w:p>
    <w:p w:rsidR="008161AD" w:rsidRPr="00347373" w:rsidRDefault="008161AD" w:rsidP="003B0938">
      <w:pPr>
        <w:spacing w:after="30"/>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w:t>
      </w:r>
      <w:r w:rsidR="003C08D1">
        <w:rPr>
          <w:rFonts w:ascii="Times New Roman" w:hAnsi="Times New Roman" w:cs="Times New Roman"/>
          <w:color w:val="000000" w:themeColor="text1"/>
          <w:sz w:val="24"/>
          <w:szCs w:val="24"/>
        </w:rPr>
        <w:t xml:space="preserve"> growth of historical evolution</w:t>
      </w:r>
      <w:r w:rsidRPr="00347373">
        <w:rPr>
          <w:rFonts w:ascii="Times New Roman" w:hAnsi="Times New Roman" w:cs="Times New Roman"/>
          <w:color w:val="000000" w:themeColor="text1"/>
          <w:sz w:val="24"/>
          <w:szCs w:val="24"/>
        </w:rPr>
        <w:t xml:space="preserve"> </w:t>
      </w:r>
    </w:p>
    <w:p w:rsidR="008161AD" w:rsidRPr="00347373" w:rsidRDefault="008161AD"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rsidR="008161AD" w:rsidRPr="00347373" w:rsidRDefault="008161AD" w:rsidP="003B0938">
      <w:pPr>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J W Burgers reported that “state has  a continuous development of human society out of a grossly imperfect beginning through crude but improving forms of manifestation towards a perfect and un</w:t>
      </w:r>
      <w:r w:rsidR="003C08D1">
        <w:rPr>
          <w:rFonts w:ascii="Times New Roman" w:hAnsi="Times New Roman" w:cs="Times New Roman"/>
          <w:color w:val="000000" w:themeColor="text1"/>
          <w:sz w:val="24"/>
          <w:szCs w:val="24"/>
        </w:rPr>
        <w:t>iversal organization of mankind.</w:t>
      </w:r>
      <w:r w:rsidRPr="00347373">
        <w:rPr>
          <w:rFonts w:ascii="Times New Roman" w:hAnsi="Times New Roman" w:cs="Times New Roman"/>
          <w:color w:val="000000" w:themeColor="text1"/>
          <w:sz w:val="24"/>
          <w:szCs w:val="24"/>
        </w:rPr>
        <w:t xml:space="preserve"> According to Leacock “the state is a growth, an evolution, the result of a gradual process running through out all the known history of men and receiving into remote and unknown past”</w:t>
      </w:r>
      <w:r w:rsidRPr="00347373">
        <w:rPr>
          <w:rFonts w:ascii="Times New Roman" w:hAnsi="Times New Roman" w:cs="Times New Roman"/>
          <w:color w:val="000000" w:themeColor="text1"/>
          <w:sz w:val="24"/>
          <w:szCs w:val="24"/>
          <w:vertAlign w:val="superscript"/>
        </w:rPr>
        <w:footnoteReference w:id="3"/>
      </w:r>
      <w:r w:rsidRPr="00347373">
        <w:rPr>
          <w:rFonts w:ascii="Times New Roman" w:hAnsi="Times New Roman" w:cs="Times New Roman"/>
          <w:color w:val="000000" w:themeColor="text1"/>
          <w:sz w:val="24"/>
          <w:szCs w:val="24"/>
        </w:rPr>
        <w:t xml:space="preserve">. A detailed examination of the rise of the state resulted in that there were many factors  which have contributed for the evolution of the state.  </w:t>
      </w:r>
    </w:p>
    <w:p w:rsidR="008161AD" w:rsidRPr="00347373" w:rsidRDefault="008161AD" w:rsidP="003B0938">
      <w:pPr>
        <w:ind w:left="677"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Thus, the important factors contributed to the growth of the state are </w:t>
      </w:r>
    </w:p>
    <w:p w:rsidR="008161AD" w:rsidRPr="00347373" w:rsidRDefault="008161AD" w:rsidP="003B0938">
      <w:pPr>
        <w:spacing w:after="0"/>
        <w:ind w:left="677"/>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Natural Instinct  </w:t>
      </w:r>
    </w:p>
    <w:p w:rsidR="008161AD" w:rsidRPr="00347373" w:rsidRDefault="008161AD" w:rsidP="008161AD">
      <w:pPr>
        <w:numPr>
          <w:ilvl w:val="3"/>
          <w:numId w:val="5"/>
        </w:numPr>
        <w:spacing w:after="242"/>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Kinship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Religion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Property and </w:t>
      </w:r>
      <w:proofErr w:type="spellStart"/>
      <w:r w:rsidRPr="00347373">
        <w:rPr>
          <w:rFonts w:ascii="Times New Roman" w:hAnsi="Times New Roman" w:cs="Times New Roman"/>
          <w:color w:val="000000" w:themeColor="text1"/>
          <w:sz w:val="24"/>
          <w:szCs w:val="24"/>
        </w:rPr>
        <w:t>defense</w:t>
      </w:r>
      <w:proofErr w:type="spellEnd"/>
      <w:r w:rsidRPr="00347373">
        <w:rPr>
          <w:rFonts w:ascii="Times New Roman" w:hAnsi="Times New Roman" w:cs="Times New Roman"/>
          <w:color w:val="000000" w:themeColor="text1"/>
          <w:sz w:val="24"/>
          <w:szCs w:val="24"/>
        </w:rPr>
        <w:t xml:space="preserve"> </w:t>
      </w:r>
    </w:p>
    <w:p w:rsidR="008161AD" w:rsidRPr="00347373" w:rsidRDefault="008161AD" w:rsidP="008161AD">
      <w:pPr>
        <w:numPr>
          <w:ilvl w:val="3"/>
          <w:numId w:val="5"/>
        </w:numPr>
        <w:spacing w:after="239"/>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Force </w:t>
      </w:r>
    </w:p>
    <w:p w:rsidR="008161AD" w:rsidRPr="00347373" w:rsidRDefault="008161AD" w:rsidP="008161AD">
      <w:pPr>
        <w:numPr>
          <w:ilvl w:val="3"/>
          <w:numId w:val="5"/>
        </w:numPr>
        <w:spacing w:after="236"/>
        <w:ind w:right="39" w:hanging="338"/>
        <w:jc w:val="both"/>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 xml:space="preserve">Political Consciousness  </w:t>
      </w:r>
    </w:p>
    <w:p w:rsidR="009A6EAE" w:rsidRPr="00347373" w:rsidRDefault="008161AD" w:rsidP="003B0938">
      <w:pPr>
        <w:spacing w:after="227"/>
        <w:ind w:left="-15" w:right="39"/>
        <w:rPr>
          <w:rFonts w:ascii="Times New Roman" w:hAnsi="Times New Roman" w:cs="Times New Roman"/>
          <w:color w:val="000000" w:themeColor="text1"/>
          <w:sz w:val="24"/>
          <w:szCs w:val="24"/>
        </w:rPr>
      </w:pPr>
      <w:r w:rsidRPr="00347373">
        <w:rPr>
          <w:rFonts w:ascii="Times New Roman" w:hAnsi="Times New Roman" w:cs="Times New Roman"/>
          <w:color w:val="000000" w:themeColor="text1"/>
          <w:sz w:val="24"/>
          <w:szCs w:val="24"/>
        </w:rPr>
        <w:t>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sidRPr="00347373">
        <w:rPr>
          <w:rFonts w:ascii="Times New Roman" w:hAnsi="Times New Roman" w:cs="Times New Roman"/>
          <w:color w:val="000000" w:themeColor="text1"/>
          <w:sz w:val="24"/>
          <w:szCs w:val="24"/>
          <w:vertAlign w:val="superscript"/>
        </w:rPr>
        <w:t>50</w:t>
      </w:r>
      <w:r w:rsidRPr="00347373">
        <w:rPr>
          <w:rFonts w:ascii="Times New Roman" w:hAnsi="Times New Roman" w:cs="Times New Roman"/>
          <w:color w:val="000000" w:themeColor="text1"/>
          <w:sz w:val="24"/>
          <w:szCs w:val="24"/>
        </w:rPr>
        <w:t xml:space="preserve">. </w:t>
      </w:r>
      <w:r w:rsidR="009A6EAE" w:rsidRPr="00347373">
        <w:rPr>
          <w:rFonts w:ascii="Times New Roman" w:hAnsi="Times New Roman" w:cs="Times New Roman"/>
          <w:color w:val="000000" w:themeColor="text1"/>
          <w:sz w:val="24"/>
          <w:szCs w:val="24"/>
        </w:rPr>
        <w:t xml:space="preserve">The state is a historical and natural growth. Natural instinct, kinship, religion, property defence and commerce, force and political consciousness have been the dominant factors. It is a gradual evolutionary process. State is not divine organization it is natural formation; it is not based on force only yet it is the influence of factors;  it is not based on contract or consent;  nevertheless, political consciousness is the life and blood of state. State is not a mere expansion of family however blood relationship is an important factor in evolution of </w:t>
      </w:r>
      <w:r w:rsidR="009A6EAE" w:rsidRPr="00347373">
        <w:rPr>
          <w:rFonts w:ascii="Times New Roman" w:hAnsi="Times New Roman" w:cs="Times New Roman"/>
          <w:color w:val="000000" w:themeColor="text1"/>
          <w:sz w:val="24"/>
          <w:szCs w:val="24"/>
        </w:rPr>
        <w:lastRenderedPageBreak/>
        <w:t xml:space="preserve">state. On thorough study and analysis of all the theories, it is revealed that historical or evolutionary theory is more realistic and scientific in approach.  Therefore modern political researchers have considered this theory as realistic and scientific in explaining the evolution of state. No single factor is responsible for the growth of the state </w:t>
      </w:r>
    </w:p>
    <w:p w:rsidR="0065301C" w:rsidRPr="00347373" w:rsidRDefault="0065301C" w:rsidP="000B4B16">
      <w:pPr>
        <w:spacing w:after="30"/>
        <w:ind w:left="-15" w:right="39"/>
        <w:rPr>
          <w:rFonts w:ascii="Times New Roman" w:hAnsi="Times New Roman" w:cs="Times New Roman"/>
          <w:color w:val="000000" w:themeColor="text1"/>
          <w:sz w:val="24"/>
          <w:szCs w:val="24"/>
        </w:rPr>
      </w:pPr>
    </w:p>
    <w:p w:rsidR="009056C8" w:rsidRPr="00347373" w:rsidRDefault="009056C8" w:rsidP="009056C8">
      <w:pPr>
        <w:rPr>
          <w:rFonts w:ascii="Times New Roman" w:hAnsi="Times New Roman" w:cs="Times New Roman"/>
          <w:color w:val="000000" w:themeColor="text1"/>
          <w:sz w:val="24"/>
          <w:szCs w:val="24"/>
        </w:rPr>
      </w:pPr>
    </w:p>
    <w:p w:rsidR="009056C8" w:rsidRPr="00347373" w:rsidRDefault="009056C8" w:rsidP="003B0938">
      <w:pPr>
        <w:ind w:left="-15" w:right="39"/>
        <w:rPr>
          <w:rFonts w:ascii="Times New Roman" w:hAnsi="Times New Roman" w:cs="Times New Roman"/>
          <w:color w:val="000000" w:themeColor="text1"/>
          <w:sz w:val="24"/>
          <w:szCs w:val="24"/>
        </w:rPr>
      </w:pPr>
    </w:p>
    <w:p w:rsidR="009056C8" w:rsidRPr="00347373" w:rsidRDefault="009056C8" w:rsidP="009056C8">
      <w:pPr>
        <w:rPr>
          <w:rFonts w:ascii="Times New Roman" w:hAnsi="Times New Roman" w:cs="Times New Roman"/>
          <w:color w:val="000000" w:themeColor="text1"/>
          <w:sz w:val="24"/>
          <w:szCs w:val="24"/>
        </w:rPr>
      </w:pPr>
    </w:p>
    <w:p w:rsidR="004035B9" w:rsidRPr="00347373" w:rsidRDefault="004035B9">
      <w:pPr>
        <w:pStyle w:val="NormalWeb"/>
        <w:shd w:val="clear" w:color="auto" w:fill="FFFFFF"/>
        <w:spacing w:before="0" w:beforeAutospacing="0" w:after="0" w:afterAutospacing="0"/>
        <w:textAlignment w:val="baseline"/>
        <w:divId w:val="822627542"/>
        <w:rPr>
          <w:color w:val="000000" w:themeColor="text1"/>
        </w:rPr>
      </w:pPr>
    </w:p>
    <w:p w:rsidR="003C07C4" w:rsidRPr="00347373" w:rsidRDefault="003C07C4">
      <w:pPr>
        <w:pStyle w:val="NormalWeb"/>
        <w:shd w:val="clear" w:color="auto" w:fill="FFFFFF"/>
        <w:spacing w:before="0" w:beforeAutospacing="0" w:after="0" w:afterAutospacing="0"/>
        <w:textAlignment w:val="baseline"/>
        <w:divId w:val="822627542"/>
        <w:rPr>
          <w:color w:val="000000" w:themeColor="text1"/>
        </w:rPr>
      </w:pPr>
    </w:p>
    <w:p w:rsidR="000E5F4C" w:rsidRPr="00347373" w:rsidRDefault="000E5F4C">
      <w:pPr>
        <w:rPr>
          <w:rFonts w:ascii="Times New Roman" w:hAnsi="Times New Roman" w:cs="Times New Roman"/>
          <w:color w:val="000000" w:themeColor="text1"/>
          <w:sz w:val="24"/>
          <w:szCs w:val="24"/>
        </w:rPr>
      </w:pPr>
    </w:p>
    <w:sectPr w:rsidR="000E5F4C" w:rsidRPr="0034737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08C3" w:rsidRDefault="00E308C3" w:rsidP="00FC4427">
      <w:pPr>
        <w:spacing w:after="0" w:line="240" w:lineRule="auto"/>
      </w:pPr>
      <w:r>
        <w:separator/>
      </w:r>
    </w:p>
  </w:endnote>
  <w:endnote w:type="continuationSeparator" w:id="0">
    <w:p w:rsidR="00E308C3" w:rsidRDefault="00E308C3" w:rsidP="00F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427" w:rsidRDefault="00FC4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427" w:rsidRDefault="00FC4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427" w:rsidRDefault="00FC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08C3" w:rsidRDefault="00E308C3" w:rsidP="00FC4427">
      <w:pPr>
        <w:spacing w:after="0" w:line="240" w:lineRule="auto"/>
      </w:pPr>
      <w:r>
        <w:separator/>
      </w:r>
    </w:p>
  </w:footnote>
  <w:footnote w:type="continuationSeparator" w:id="0">
    <w:p w:rsidR="00E308C3" w:rsidRDefault="00E308C3" w:rsidP="00FC4427">
      <w:pPr>
        <w:spacing w:after="0" w:line="240" w:lineRule="auto"/>
      </w:pPr>
      <w:r>
        <w:continuationSeparator/>
      </w:r>
    </w:p>
  </w:footnote>
  <w:footnote w:id="1">
    <w:p w:rsidR="0065301C" w:rsidRDefault="0065301C">
      <w:pPr>
        <w:pStyle w:val="footnotedescription"/>
        <w:spacing w:after="75"/>
      </w:pPr>
    </w:p>
  </w:footnote>
  <w:footnote w:id="2">
    <w:p w:rsidR="00767253" w:rsidRDefault="00767253">
      <w:pPr>
        <w:pStyle w:val="footnotedescription"/>
      </w:pPr>
    </w:p>
  </w:footnote>
  <w:footnote w:id="3">
    <w:p w:rsidR="008161AD" w:rsidRDefault="008161AD">
      <w:pPr>
        <w:pStyle w:val="footnotedescription"/>
        <w:spacing w:line="309" w:lineRule="auto"/>
        <w:ind w:right="31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427" w:rsidRDefault="00FC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427" w:rsidRDefault="00FC4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4427" w:rsidRDefault="00FC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588"/>
    <w:multiLevelType w:val="hybridMultilevel"/>
    <w:tmpl w:val="8E584182"/>
    <w:lvl w:ilvl="0" w:tplc="104235C8">
      <w:start w:val="1"/>
      <w:numFmt w:val="low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0E8250A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D376DE"/>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B5536C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4B5EFB"/>
    <w:multiLevelType w:val="hybridMultilevel"/>
    <w:tmpl w:val="FFFFFFFF"/>
    <w:lvl w:ilvl="0" w:tplc="3DF412F6">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12E90F2">
      <w:start w:val="1"/>
      <w:numFmt w:val="lowerLetter"/>
      <w:lvlText w:val="%2"/>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909A4A">
      <w:start w:val="1"/>
      <w:numFmt w:val="lowerRoman"/>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2F84D4A">
      <w:start w:val="1"/>
      <w:numFmt w:val="decimal"/>
      <w:lvlRestart w:val="0"/>
      <w:lvlText w:val="%4."/>
      <w:lvlJc w:val="left"/>
      <w:pPr>
        <w:ind w:left="1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DC2F57E">
      <w:start w:val="1"/>
      <w:numFmt w:val="lowerLetter"/>
      <w:lvlText w:val="%5"/>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A2031E">
      <w:start w:val="1"/>
      <w:numFmt w:val="lowerRoman"/>
      <w:lvlText w:val="%6"/>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CFCD2F8">
      <w:start w:val="1"/>
      <w:numFmt w:val="decimal"/>
      <w:lvlText w:val="%7"/>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AB07652">
      <w:start w:val="1"/>
      <w:numFmt w:val="lowerLetter"/>
      <w:lvlText w:val="%8"/>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743078">
      <w:start w:val="1"/>
      <w:numFmt w:val="lowerRoman"/>
      <w:lvlText w:val="%9"/>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F4C"/>
    <w:rsid w:val="000B4B16"/>
    <w:rsid w:val="000D13FD"/>
    <w:rsid w:val="000E0799"/>
    <w:rsid w:val="000E5F4C"/>
    <w:rsid w:val="00105224"/>
    <w:rsid w:val="001269AE"/>
    <w:rsid w:val="00127B9D"/>
    <w:rsid w:val="00150838"/>
    <w:rsid w:val="00170AA3"/>
    <w:rsid w:val="00182F64"/>
    <w:rsid w:val="001A5AD4"/>
    <w:rsid w:val="00242F9D"/>
    <w:rsid w:val="00247FE3"/>
    <w:rsid w:val="00261828"/>
    <w:rsid w:val="00264682"/>
    <w:rsid w:val="00287C76"/>
    <w:rsid w:val="0029623D"/>
    <w:rsid w:val="00306800"/>
    <w:rsid w:val="00333B3C"/>
    <w:rsid w:val="00347373"/>
    <w:rsid w:val="003B4816"/>
    <w:rsid w:val="003C07C4"/>
    <w:rsid w:val="003C08D1"/>
    <w:rsid w:val="004035B9"/>
    <w:rsid w:val="004225A3"/>
    <w:rsid w:val="004253A1"/>
    <w:rsid w:val="00443887"/>
    <w:rsid w:val="004B7DD9"/>
    <w:rsid w:val="004C6218"/>
    <w:rsid w:val="004F47A6"/>
    <w:rsid w:val="005270AC"/>
    <w:rsid w:val="005425BF"/>
    <w:rsid w:val="005505BF"/>
    <w:rsid w:val="00570985"/>
    <w:rsid w:val="00582E10"/>
    <w:rsid w:val="0059384F"/>
    <w:rsid w:val="005E36D3"/>
    <w:rsid w:val="006434D6"/>
    <w:rsid w:val="0065301C"/>
    <w:rsid w:val="006965A8"/>
    <w:rsid w:val="006A493A"/>
    <w:rsid w:val="006F34C3"/>
    <w:rsid w:val="0071730F"/>
    <w:rsid w:val="00767253"/>
    <w:rsid w:val="007F51E8"/>
    <w:rsid w:val="008161AD"/>
    <w:rsid w:val="008B1FEF"/>
    <w:rsid w:val="008C6AAC"/>
    <w:rsid w:val="008F2D32"/>
    <w:rsid w:val="009056C8"/>
    <w:rsid w:val="00916C99"/>
    <w:rsid w:val="009237FF"/>
    <w:rsid w:val="00981A61"/>
    <w:rsid w:val="009A6EAE"/>
    <w:rsid w:val="00A16C82"/>
    <w:rsid w:val="00A863F8"/>
    <w:rsid w:val="00AC015A"/>
    <w:rsid w:val="00AD49E2"/>
    <w:rsid w:val="00B04310"/>
    <w:rsid w:val="00B1401E"/>
    <w:rsid w:val="00B33A91"/>
    <w:rsid w:val="00B4300A"/>
    <w:rsid w:val="00B609B5"/>
    <w:rsid w:val="00B66046"/>
    <w:rsid w:val="00B670DF"/>
    <w:rsid w:val="00C94432"/>
    <w:rsid w:val="00D35199"/>
    <w:rsid w:val="00D4167E"/>
    <w:rsid w:val="00D61972"/>
    <w:rsid w:val="00D775CF"/>
    <w:rsid w:val="00DF223F"/>
    <w:rsid w:val="00E308C3"/>
    <w:rsid w:val="00E53C94"/>
    <w:rsid w:val="00F02028"/>
    <w:rsid w:val="00F15555"/>
    <w:rsid w:val="00F3259F"/>
    <w:rsid w:val="00F93D06"/>
    <w:rsid w:val="00FC3D1F"/>
    <w:rsid w:val="00FC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C36A"/>
  <w15:docId w15:val="{8B608E08-6782-3146-A761-856D0262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F4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E5F4C"/>
    <w:rPr>
      <w:color w:val="0000FF"/>
      <w:u w:val="single"/>
    </w:rPr>
  </w:style>
  <w:style w:type="paragraph" w:styleId="Header">
    <w:name w:val="header"/>
    <w:basedOn w:val="Normal"/>
    <w:link w:val="HeaderChar"/>
    <w:uiPriority w:val="99"/>
    <w:unhideWhenUsed/>
    <w:rsid w:val="00FC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27"/>
  </w:style>
  <w:style w:type="paragraph" w:styleId="Footer">
    <w:name w:val="footer"/>
    <w:basedOn w:val="Normal"/>
    <w:link w:val="FooterChar"/>
    <w:uiPriority w:val="99"/>
    <w:unhideWhenUsed/>
    <w:rsid w:val="00FC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27"/>
  </w:style>
  <w:style w:type="character" w:customStyle="1" w:styleId="Heading1Char">
    <w:name w:val="Heading 1 Char"/>
    <w:basedOn w:val="DefaultParagraphFont"/>
    <w:link w:val="Heading1"/>
    <w:uiPriority w:val="9"/>
    <w:rsid w:val="00287C76"/>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65301C"/>
    <w:pPr>
      <w:spacing w:after="0"/>
    </w:pPr>
    <w:rPr>
      <w:rFonts w:ascii="Times New Roman" w:eastAsia="Times New Roman" w:hAnsi="Times New Roman" w:cs="Times New Roman"/>
      <w:i/>
      <w:color w:val="000000"/>
      <w:sz w:val="15"/>
      <w:lang w:eastAsia="en-GB"/>
    </w:rPr>
  </w:style>
  <w:style w:type="character" w:customStyle="1" w:styleId="footnotedescriptionChar">
    <w:name w:val="footnote description Char"/>
    <w:link w:val="footnotedescription"/>
    <w:rsid w:val="0065301C"/>
    <w:rPr>
      <w:rFonts w:ascii="Times New Roman" w:eastAsia="Times New Roman" w:hAnsi="Times New Roman" w:cs="Times New Roman"/>
      <w:i/>
      <w:color w:val="000000"/>
      <w:sz w:val="15"/>
      <w:lang w:eastAsia="en-GB"/>
    </w:rPr>
  </w:style>
  <w:style w:type="character" w:customStyle="1" w:styleId="footnotemark">
    <w:name w:val="footnote mark"/>
    <w:hidden/>
    <w:rsid w:val="0065301C"/>
    <w:rPr>
      <w:rFonts w:ascii="Times New Roman" w:eastAsia="Times New Roman" w:hAnsi="Times New Roman" w:cs="Times New Roman"/>
      <w:i/>
      <w:color w:val="000000"/>
      <w:sz w:val="19"/>
      <w:vertAlign w:val="superscript"/>
    </w:rPr>
  </w:style>
  <w:style w:type="paragraph" w:styleId="ListParagraph">
    <w:name w:val="List Paragraph"/>
    <w:basedOn w:val="Normal"/>
    <w:uiPriority w:val="34"/>
    <w:qFormat/>
    <w:rsid w:val="0034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7542">
      <w:bodyDiv w:val="1"/>
      <w:marLeft w:val="0"/>
      <w:marRight w:val="0"/>
      <w:marTop w:val="0"/>
      <w:marBottom w:val="0"/>
      <w:divBdr>
        <w:top w:val="none" w:sz="0" w:space="0" w:color="auto"/>
        <w:left w:val="none" w:sz="0" w:space="0" w:color="auto"/>
        <w:bottom w:val="none" w:sz="0" w:space="0" w:color="auto"/>
        <w:right w:val="none" w:sz="0" w:space="0" w:color="auto"/>
      </w:divBdr>
      <w:divsChild>
        <w:div w:id="1264915738">
          <w:marLeft w:val="0"/>
          <w:marRight w:val="0"/>
          <w:marTop w:val="0"/>
          <w:marBottom w:val="0"/>
          <w:divBdr>
            <w:top w:val="none" w:sz="0" w:space="0" w:color="auto"/>
            <w:left w:val="none" w:sz="0" w:space="0" w:color="auto"/>
            <w:bottom w:val="none" w:sz="0" w:space="0" w:color="auto"/>
            <w:right w:val="none" w:sz="0" w:space="0" w:color="auto"/>
          </w:divBdr>
          <w:divsChild>
            <w:div w:id="4542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ederal_Republic_of_Nigeria"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n.m.wikipedia.org/wiki/Oath_of_Allegiance" TargetMode="Externa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styles" Target="styles.xml" /><Relationship Id="rId16"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Sham_marriage" TargetMode="External"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hyperlink" Target="https://en.m.wikipedia.org/wiki/European_Union_Democracy_Observatory"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m.wikipedia.org/wiki/Multiple_citizenship"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okpaladigbomaryann2002@gmail.com</cp:lastModifiedBy>
  <cp:revision>3</cp:revision>
  <dcterms:created xsi:type="dcterms:W3CDTF">2020-04-23T21:58:00Z</dcterms:created>
  <dcterms:modified xsi:type="dcterms:W3CDTF">2020-04-23T21:59:00Z</dcterms:modified>
</cp:coreProperties>
</file>