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ODIA OSAYUWAMEN VANESSA </w:t>
      </w:r>
    </w:p>
    <w:p>
      <w:pPr>
        <w:pStyle w:val="style0"/>
        <w:rPr>
          <w:rFonts w:ascii="Times New Roman" w:cs="Times New Roman" w:hAnsi="Times New Roman"/>
          <w:sz w:val="32"/>
          <w:szCs w:val="32"/>
        </w:rPr>
      </w:pPr>
      <w:r>
        <w:rPr>
          <w:rFonts w:ascii="Times New Roman" w:cs="Times New Roman" w:hAnsi="Times New Roman"/>
          <w:sz w:val="32"/>
          <w:szCs w:val="32"/>
        </w:rPr>
        <w:t>MATRICULATION NUMBER: 19/LAW01/167</w:t>
      </w:r>
    </w:p>
    <w:p>
      <w:pPr>
        <w:pStyle w:val="style0"/>
        <w:rPr>
          <w:rFonts w:ascii="Times New Roman" w:cs="Times New Roman" w:hAnsi="Times New Roman"/>
          <w:sz w:val="32"/>
          <w:szCs w:val="32"/>
        </w:rPr>
      </w:pPr>
      <w:r>
        <w:rPr>
          <w:rFonts w:ascii="Times New Roman" w:cs="Times New Roman" w:hAnsi="Times New Roman"/>
          <w:sz w:val="32"/>
          <w:szCs w:val="32"/>
        </w:rPr>
        <w:t xml:space="preserve">COLLEGE: COLLEGE OF LAW </w:t>
      </w:r>
    </w:p>
    <w:p>
      <w:pPr>
        <w:pStyle w:val="style0"/>
        <w:rPr>
          <w:rFonts w:ascii="Times New Roman" w:cs="Times New Roman" w:hAnsi="Times New Roman"/>
          <w:sz w:val="32"/>
          <w:szCs w:val="32"/>
        </w:rPr>
      </w:pPr>
      <w:r>
        <w:rPr>
          <w:rFonts w:ascii="Times New Roman" w:cs="Times New Roman" w:hAnsi="Times New Roman"/>
          <w:sz w:val="32"/>
          <w:szCs w:val="32"/>
        </w:rPr>
        <w:t>COURSE TITLE: INTRODUCTION TO POLITICAL SCIENCE II</w:t>
      </w:r>
    </w:p>
    <w:p>
      <w:pPr>
        <w:pStyle w:val="style0"/>
        <w:rPr>
          <w:rFonts w:ascii="Times New Roman" w:cs="Times New Roman" w:hAnsi="Times New Roman"/>
          <w:i/>
          <w:sz w:val="32"/>
          <w:szCs w:val="32"/>
          <w:u w:val="single"/>
        </w:rPr>
      </w:pPr>
      <w:r>
        <w:rPr>
          <w:rFonts w:ascii="Times New Roman" w:cs="Times New Roman" w:hAnsi="Times New Roman"/>
          <w:i/>
          <w:sz w:val="32"/>
          <w:szCs w:val="32"/>
          <w:u w:val="single"/>
        </w:rPr>
        <w:t>QUESTION.</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 xml:space="preserve"> How can a</w:t>
      </w:r>
      <w:r>
        <w:rPr>
          <w:rFonts w:ascii="Times New Roman" w:cs="Times New Roman" w:hAnsi="Times New Roman"/>
          <w:sz w:val="32"/>
          <w:szCs w:val="32"/>
        </w:rPr>
        <w:t xml:space="preserve"> Lebanese retain or lose his or her newly acquired Nigerian citizenship?</w:t>
      </w:r>
    </w:p>
    <w:p>
      <w:pPr>
        <w:pStyle w:val="style179"/>
        <w:numPr>
          <w:ilvl w:val="0"/>
          <w:numId w:val="2"/>
        </w:numPr>
        <w:rPr>
          <w:rFonts w:ascii="Times New Roman" w:cs="Times New Roman" w:hAnsi="Times New Roman"/>
          <w:sz w:val="32"/>
          <w:szCs w:val="32"/>
        </w:rPr>
      </w:pPr>
      <w:r>
        <w:rPr>
          <w:rFonts w:ascii="Times New Roman" w:cs="Times New Roman" w:hAnsi="Times New Roman"/>
          <w:sz w:val="32"/>
          <w:szCs w:val="32"/>
        </w:rPr>
        <w:t>Social contract theory explains the evolution of states; what other theories explain the same, and their strengths?</w:t>
      </w: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r>
        <w:rPr>
          <w:rFonts w:ascii="Times New Roman" w:cs="Times New Roman" w:hAnsi="Times New Roman"/>
          <w:sz w:val="32"/>
          <w:szCs w:val="32"/>
        </w:rPr>
        <w:t>Means of Retaining</w:t>
      </w:r>
      <w:r>
        <w:rPr>
          <w:rFonts w:ascii="Times New Roman" w:cs="Times New Roman" w:hAnsi="Times New Roman"/>
          <w:sz w:val="32"/>
          <w:szCs w:val="32"/>
        </w:rPr>
        <w:t xml:space="preserve"> or Losing a newly acquired Nigerian citizenship.</w:t>
      </w:r>
    </w:p>
    <w:p>
      <w:pPr>
        <w:pStyle w:val="style179"/>
        <w:rPr>
          <w:rFonts w:ascii="Times New Roman" w:cs="Times New Roman" w:hAnsi="Times New Roman"/>
          <w:sz w:val="32"/>
          <w:szCs w:val="32"/>
        </w:rPr>
      </w:pPr>
      <w:r>
        <w:rPr>
          <w:rFonts w:ascii="Times New Roman" w:cs="Times New Roman" w:hAnsi="Times New Roman"/>
          <w:sz w:val="32"/>
          <w:szCs w:val="32"/>
        </w:rPr>
        <w:t xml:space="preserve">Citizenship is the legal right of belonging to a particular country or countries, as in the case of dual citizenship, which is the legal right of being a citizen in two or more countries. </w:t>
      </w:r>
      <w:r>
        <w:rPr>
          <w:rFonts w:ascii="Times New Roman" w:cs="Times New Roman" w:hAnsi="Times New Roman"/>
          <w:sz w:val="32"/>
          <w:szCs w:val="32"/>
        </w:rPr>
        <w:t xml:space="preserve"> </w:t>
      </w:r>
      <w:r>
        <w:rPr>
          <w:rFonts w:ascii="Times New Roman" w:cs="Times New Roman" w:hAnsi="Times New Roman"/>
          <w:sz w:val="32"/>
          <w:szCs w:val="32"/>
        </w:rPr>
        <w:t xml:space="preserve">In the Nigerian </w:t>
      </w:r>
      <w:r>
        <w:rPr>
          <w:rFonts w:ascii="Times New Roman" w:cs="Times New Roman" w:hAnsi="Times New Roman"/>
          <w:sz w:val="32"/>
          <w:szCs w:val="32"/>
        </w:rPr>
        <w:t>cons</w:t>
      </w:r>
      <w:r>
        <w:rPr>
          <w:rFonts w:ascii="Times New Roman" w:cs="Times New Roman" w:hAnsi="Times New Roman"/>
          <w:sz w:val="32"/>
          <w:szCs w:val="32"/>
        </w:rPr>
        <w:t>titution</w:t>
      </w:r>
      <w:r>
        <w:rPr>
          <w:rFonts w:ascii="Times New Roman" w:cs="Times New Roman" w:hAnsi="Times New Roman"/>
          <w:sz w:val="32"/>
          <w:szCs w:val="32"/>
        </w:rPr>
        <w:t>, three ways of acquiring citizenship are spelled out</w:t>
      </w:r>
      <w:r>
        <w:rPr>
          <w:rFonts w:ascii="Times New Roman" w:cs="Times New Roman" w:hAnsi="Times New Roman"/>
          <w:sz w:val="32"/>
          <w:szCs w:val="32"/>
        </w:rPr>
        <w:t xml:space="preserve"> by the Nationality law</w:t>
      </w:r>
      <w:r>
        <w:rPr>
          <w:rFonts w:ascii="Times New Roman" w:cs="Times New Roman" w:hAnsi="Times New Roman"/>
          <w:sz w:val="32"/>
          <w:szCs w:val="32"/>
        </w:rPr>
        <w:t xml:space="preserve"> and these are: Birth, </w:t>
      </w:r>
      <w:r>
        <w:rPr>
          <w:rFonts w:ascii="Times New Roman" w:cs="Times New Roman" w:hAnsi="Times New Roman"/>
          <w:sz w:val="32"/>
          <w:szCs w:val="32"/>
        </w:rPr>
        <w:t>Naturalization and Registration.</w:t>
      </w:r>
    </w:p>
    <w:p>
      <w:pPr>
        <w:pStyle w:val="style179"/>
        <w:rPr>
          <w:rFonts w:ascii="Times New Roman" w:cs="Times New Roman" w:hAnsi="Times New Roman"/>
          <w:sz w:val="32"/>
          <w:szCs w:val="32"/>
        </w:rPr>
      </w:pPr>
      <w:r>
        <w:rPr>
          <w:rFonts w:ascii="Times New Roman" w:cs="Times New Roman" w:hAnsi="Times New Roman"/>
          <w:sz w:val="32"/>
          <w:szCs w:val="32"/>
        </w:rPr>
        <w:t>An individual is eligible for Nigerian citizenship by birth if he is born in the territory of Nigeria and/or has at least a parent or grandparent that is Nigerian. To be eligible for citizenship by reg</w:t>
      </w:r>
      <w:r>
        <w:rPr>
          <w:rFonts w:ascii="Times New Roman" w:cs="Times New Roman" w:hAnsi="Times New Roman"/>
          <w:sz w:val="32"/>
          <w:szCs w:val="32"/>
        </w:rPr>
        <w:t xml:space="preserve">istration, a Lebanese individual should be married to a Nigerian or his/her grandparents are Nigerians and he/she has grown to an approved age. The last option for the Lebanese individual who cannot acquire Nigerian </w:t>
      </w:r>
      <w:r>
        <w:rPr>
          <w:rFonts w:ascii="Times New Roman" w:cs="Times New Roman" w:hAnsi="Times New Roman"/>
          <w:sz w:val="32"/>
          <w:szCs w:val="32"/>
        </w:rPr>
        <w:t xml:space="preserve">citizenship either by birth or registration is naturalization which involves the individual to have lived in </w:t>
      </w:r>
      <w:r>
        <w:rPr>
          <w:rFonts w:ascii="Times New Roman" w:cs="Times New Roman" w:hAnsi="Times New Roman"/>
          <w:sz w:val="32"/>
          <w:szCs w:val="32"/>
        </w:rPr>
        <w:t>Nigeria for a period of fifteen years and to be of full age and capacity, having being of good character.</w:t>
      </w:r>
    </w:p>
    <w:p>
      <w:pPr>
        <w:pStyle w:val="style179"/>
        <w:rPr>
          <w:rFonts w:ascii="Times New Roman" w:cs="Times New Roman" w:hAnsi="Times New Roman"/>
          <w:sz w:val="32"/>
          <w:szCs w:val="32"/>
        </w:rPr>
      </w:pPr>
      <w:r>
        <w:rPr>
          <w:rFonts w:ascii="Times New Roman" w:cs="Times New Roman" w:hAnsi="Times New Roman"/>
          <w:sz w:val="32"/>
          <w:szCs w:val="32"/>
        </w:rPr>
        <w:t xml:space="preserve">If a Lebanese individual has acquired citizenship through one of these means, then retaining it would be something the individual should importantly do. </w:t>
      </w:r>
      <w:r>
        <w:rPr>
          <w:rFonts w:ascii="Times New Roman" w:cs="Times New Roman" w:hAnsi="Times New Roman"/>
          <w:sz w:val="32"/>
          <w:szCs w:val="32"/>
        </w:rPr>
        <w:t xml:space="preserve">In order for one to retain his or her citizenship, he or she </w:t>
      </w:r>
      <w:r>
        <w:rPr>
          <w:rFonts w:ascii="Times New Roman" w:cs="Times New Roman" w:hAnsi="Times New Roman"/>
          <w:sz w:val="32"/>
          <w:szCs w:val="32"/>
        </w:rPr>
        <w:t>should perform</w:t>
      </w:r>
      <w:r>
        <w:rPr>
          <w:rFonts w:ascii="Times New Roman" w:cs="Times New Roman" w:hAnsi="Times New Roman"/>
          <w:sz w:val="32"/>
          <w:szCs w:val="32"/>
        </w:rPr>
        <w:t xml:space="preserve"> the following acts:</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Act in accordance with the provisions of the constitution</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 xml:space="preserve"> Maintain citizenship with Nigeria and at most one other country due to the fact that Nigeria allows for dual citizenship only if you are a citizen by birth; but if one is a citizen by registration or naturalization, </w:t>
      </w:r>
      <w:r>
        <w:rPr>
          <w:rFonts w:ascii="Times New Roman" w:cs="Times New Roman" w:hAnsi="Times New Roman"/>
          <w:sz w:val="32"/>
          <w:szCs w:val="32"/>
        </w:rPr>
        <w:t>one  would</w:t>
      </w:r>
      <w:r>
        <w:rPr>
          <w:rFonts w:ascii="Times New Roman" w:cs="Times New Roman" w:hAnsi="Times New Roman"/>
          <w:sz w:val="32"/>
          <w:szCs w:val="32"/>
        </w:rPr>
        <w:t xml:space="preserve"> have to renounce his or her Nigerian citizenship once he or she acquires the citizenship of another country.</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Avoid being sentenced to prison, especially in the case of a naturalized citizen who has not resided in Nigeria for seven years.</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Obeying the law and the upholders of the law, i.e. police officers, soldiers, governors, custom officers etc.</w:t>
      </w:r>
    </w:p>
    <w:p>
      <w:pPr>
        <w:pStyle w:val="style0"/>
        <w:ind w:left="720"/>
        <w:rPr>
          <w:rFonts w:ascii="Times New Roman" w:cs="Times New Roman" w:hAnsi="Times New Roman"/>
          <w:sz w:val="32"/>
          <w:szCs w:val="32"/>
        </w:rPr>
      </w:pPr>
    </w:p>
    <w:p>
      <w:pPr>
        <w:pStyle w:val="style0"/>
        <w:ind w:left="720"/>
        <w:rPr>
          <w:rFonts w:ascii="Times New Roman" w:cs="Times New Roman" w:hAnsi="Times New Roman"/>
          <w:sz w:val="32"/>
          <w:szCs w:val="32"/>
        </w:rPr>
      </w:pPr>
      <w:r>
        <w:rPr>
          <w:rFonts w:ascii="Times New Roman" w:cs="Times New Roman" w:hAnsi="Times New Roman"/>
          <w:sz w:val="32"/>
          <w:szCs w:val="32"/>
        </w:rPr>
        <w:t xml:space="preserve">But the way one acquires and retains a </w:t>
      </w:r>
      <w:r>
        <w:rPr>
          <w:rFonts w:ascii="Times New Roman" w:cs="Times New Roman" w:hAnsi="Times New Roman"/>
          <w:sz w:val="32"/>
          <w:szCs w:val="32"/>
        </w:rPr>
        <w:t>citizenship of a country, is the same way one can lose the newly acquired citizenship.</w:t>
      </w:r>
    </w:p>
    <w:p>
      <w:pPr>
        <w:pStyle w:val="style0"/>
        <w:ind w:left="720"/>
        <w:rPr>
          <w:rFonts w:ascii="Times New Roman" w:cs="Times New Roman" w:hAnsi="Times New Roman"/>
          <w:sz w:val="32"/>
          <w:szCs w:val="32"/>
        </w:rPr>
      </w:pPr>
      <w:r>
        <w:rPr>
          <w:rFonts w:ascii="Times New Roman" w:cs="Times New Roman" w:hAnsi="Times New Roman"/>
          <w:sz w:val="32"/>
          <w:szCs w:val="32"/>
        </w:rPr>
        <w:t>So, if a Lebanese individual were to acquire a Nigerian citizenship, he could and would lose it as well as all the rights and benefits that Nigerian citizens enjoy if he were to perform/commit the following act:</w:t>
      </w:r>
    </w:p>
    <w:p>
      <w:pPr>
        <w:pStyle w:val="style179"/>
        <w:ind w:left="1530"/>
        <w:rPr>
          <w:rFonts w:ascii="Times New Roman" w:cs="Times New Roman" w:hAnsi="Times New Roman"/>
          <w:sz w:val="32"/>
          <w:szCs w:val="32"/>
        </w:rPr>
      </w:pPr>
      <w:r>
        <w:rPr>
          <w:rFonts w:ascii="Times New Roman" w:cs="Times New Roman" w:hAnsi="Times New Roman"/>
          <w:sz w:val="32"/>
          <w:szCs w:val="32"/>
        </w:rPr>
        <w:t xml:space="preserve">A.)Committing an act of treason or an attempt to overthrow the government by force  </w:t>
      </w:r>
    </w:p>
    <w:p>
      <w:pPr>
        <w:pStyle w:val="style0"/>
        <w:ind w:left="1125"/>
        <w:rPr>
          <w:rFonts w:ascii="Times New Roman" w:cs="Times New Roman" w:hAnsi="Times New Roman"/>
          <w:sz w:val="32"/>
          <w:szCs w:val="32"/>
        </w:rPr>
      </w:pPr>
      <w:r>
        <w:rPr>
          <w:rFonts w:ascii="Times New Roman" w:cs="Times New Roman" w:hAnsi="Times New Roman"/>
          <w:sz w:val="32"/>
          <w:szCs w:val="32"/>
        </w:rPr>
        <w:t>B.)</w:t>
      </w:r>
      <w:r>
        <w:rPr>
          <w:rFonts w:ascii="Times New Roman" w:cs="Times New Roman" w:hAnsi="Times New Roman"/>
          <w:sz w:val="32"/>
          <w:szCs w:val="32"/>
        </w:rPr>
        <w:t>Being convicte</w:t>
      </w:r>
      <w:r>
        <w:rPr>
          <w:rFonts w:ascii="Times New Roman" w:cs="Times New Roman" w:hAnsi="Times New Roman"/>
          <w:sz w:val="32"/>
          <w:szCs w:val="32"/>
        </w:rPr>
        <w:t>d by a court of law or tribunal;</w:t>
      </w:r>
      <w:r>
        <w:rPr>
          <w:rFonts w:ascii="Times New Roman" w:cs="Times New Roman" w:hAnsi="Times New Roman"/>
          <w:sz w:val="32"/>
          <w:szCs w:val="32"/>
        </w:rPr>
        <w:t xml:space="preserve"> </w:t>
      </w:r>
      <w:r>
        <w:rPr>
          <w:rFonts w:ascii="Times New Roman" w:cs="Times New Roman" w:hAnsi="Times New Roman"/>
          <w:b/>
          <w:i/>
          <w:sz w:val="32"/>
          <w:szCs w:val="32"/>
        </w:rPr>
        <w:t xml:space="preserve">See section 30 </w:t>
      </w:r>
      <w:r>
        <w:rPr>
          <w:rFonts w:ascii="Times New Roman" w:cs="Times New Roman" w:hAnsi="Times New Roman"/>
          <w:b/>
          <w:i/>
          <w:sz w:val="32"/>
          <w:szCs w:val="32"/>
        </w:rPr>
        <w:t>subsection</w:t>
      </w:r>
      <w:r>
        <w:rPr>
          <w:rFonts w:ascii="Times New Roman" w:cs="Times New Roman" w:hAnsi="Times New Roman"/>
          <w:b/>
          <w:i/>
          <w:sz w:val="32"/>
          <w:szCs w:val="32"/>
        </w:rPr>
        <w:t xml:space="preserve"> 2 of the 1999 constitution</w:t>
      </w: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C.) Such person has traded or assisted </w:t>
      </w:r>
      <w:r>
        <w:rPr>
          <w:rFonts w:ascii="Times New Roman" w:cs="Times New Roman" w:hAnsi="Times New Roman"/>
          <w:sz w:val="32"/>
          <w:szCs w:val="32"/>
        </w:rPr>
        <w:t xml:space="preserve">the enemy of Nigeria during the time of war with the intent to cause damage to the interest of Nigeria; </w:t>
      </w:r>
      <w:r>
        <w:rPr>
          <w:rFonts w:ascii="Times New Roman" w:cs="Times New Roman" w:hAnsi="Times New Roman"/>
          <w:b/>
          <w:i/>
          <w:sz w:val="32"/>
          <w:szCs w:val="32"/>
        </w:rPr>
        <w:t xml:space="preserve">See section 30 </w:t>
      </w:r>
      <w:r>
        <w:rPr>
          <w:rFonts w:ascii="Times New Roman" w:cs="Times New Roman" w:hAnsi="Times New Roman"/>
          <w:b/>
          <w:i/>
          <w:sz w:val="32"/>
          <w:szCs w:val="32"/>
        </w:rPr>
        <w:t>subsection</w:t>
      </w:r>
      <w:r>
        <w:rPr>
          <w:rFonts w:ascii="Times New Roman" w:cs="Times New Roman" w:hAnsi="Times New Roman"/>
          <w:b/>
          <w:i/>
          <w:sz w:val="32"/>
          <w:szCs w:val="32"/>
        </w:rPr>
        <w:t xml:space="preserve"> 2B of the 1999 constitution</w:t>
      </w:r>
      <w:r>
        <w:rPr>
          <w:rFonts w:ascii="Times New Roman" w:cs="Times New Roman" w:hAnsi="Times New Roman"/>
          <w:sz w:val="32"/>
          <w:szCs w:val="32"/>
        </w:rPr>
        <w:t xml:space="preserve"> </w:t>
      </w: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D.) Pledging allegiance or loyalty to another country by joining the armed forces of the other country or accepting jobs </w:t>
      </w:r>
      <w:r>
        <w:rPr>
          <w:rFonts w:ascii="Times New Roman" w:cs="Times New Roman" w:hAnsi="Times New Roman"/>
          <w:sz w:val="32"/>
          <w:szCs w:val="32"/>
        </w:rPr>
        <w:t xml:space="preserve">in the other country </w:t>
      </w:r>
      <w:r>
        <w:rPr>
          <w:rFonts w:ascii="Times New Roman" w:cs="Times New Roman" w:hAnsi="Times New Roman"/>
          <w:sz w:val="32"/>
          <w:szCs w:val="32"/>
        </w:rPr>
        <w:t>where</w:t>
      </w:r>
      <w:r>
        <w:rPr>
          <w:rFonts w:ascii="Times New Roman" w:cs="Times New Roman" w:hAnsi="Times New Roman"/>
          <w:sz w:val="32"/>
          <w:szCs w:val="32"/>
        </w:rPr>
        <w:t xml:space="preserve"> an oath of allegiance or other forms of declaration of allegiance is required</w:t>
      </w:r>
    </w:p>
    <w:p>
      <w:pPr>
        <w:pStyle w:val="style0"/>
        <w:ind w:left="1125"/>
        <w:rPr>
          <w:rFonts w:ascii="Times New Roman" w:cs="Times New Roman" w:hAnsi="Times New Roman"/>
          <w:sz w:val="32"/>
          <w:szCs w:val="32"/>
        </w:rPr>
      </w:pPr>
      <w:r>
        <w:rPr>
          <w:rFonts w:ascii="Times New Roman" w:cs="Times New Roman" w:hAnsi="Times New Roman"/>
          <w:sz w:val="32"/>
          <w:szCs w:val="32"/>
        </w:rPr>
        <w:t>E.) The citizenship</w:t>
      </w:r>
      <w:r>
        <w:rPr>
          <w:rFonts w:ascii="Times New Roman" w:cs="Times New Roman" w:hAnsi="Times New Roman"/>
          <w:sz w:val="32"/>
          <w:szCs w:val="32"/>
        </w:rPr>
        <w:t xml:space="preserve"> of a</w:t>
      </w:r>
      <w:r>
        <w:rPr>
          <w:rFonts w:ascii="Times New Roman" w:cs="Times New Roman" w:hAnsi="Times New Roman"/>
          <w:sz w:val="32"/>
          <w:szCs w:val="32"/>
        </w:rPr>
        <w:t xml:space="preserve">n individual whose act and conduct in general has been confirmed to be inconsistent with the provisions of the constitution </w:t>
      </w:r>
      <w:r>
        <w:rPr>
          <w:rFonts w:ascii="Times New Roman" w:cs="Times New Roman" w:hAnsi="Times New Roman"/>
          <w:sz w:val="32"/>
          <w:szCs w:val="32"/>
        </w:rPr>
        <w:t xml:space="preserve">would be </w:t>
      </w:r>
      <w:r>
        <w:rPr>
          <w:rFonts w:ascii="Times New Roman" w:cs="Times New Roman" w:hAnsi="Times New Roman"/>
          <w:sz w:val="32"/>
          <w:szCs w:val="32"/>
        </w:rPr>
        <w:t>relinquished/deprived</w:t>
      </w:r>
      <w:r>
        <w:rPr>
          <w:rFonts w:ascii="Times New Roman" w:cs="Times New Roman" w:hAnsi="Times New Roman"/>
          <w:sz w:val="32"/>
          <w:szCs w:val="32"/>
        </w:rPr>
        <w:t>.</w:t>
      </w:r>
    </w:p>
    <w:p>
      <w:pPr>
        <w:pStyle w:val="style0"/>
        <w:ind w:left="1125"/>
        <w:rPr>
          <w:rFonts w:ascii="Times New Roman" w:cs="Times New Roman" w:hAnsi="Times New Roman"/>
          <w:b/>
          <w:sz w:val="32"/>
          <w:szCs w:val="32"/>
        </w:rPr>
      </w:pPr>
      <w:r>
        <w:rPr>
          <w:rFonts w:ascii="Times New Roman" w:cs="Times New Roman" w:hAnsi="Times New Roman"/>
          <w:b/>
          <w:sz w:val="32"/>
          <w:szCs w:val="32"/>
        </w:rPr>
        <w:t xml:space="preserve">It is important </w:t>
      </w:r>
      <w:r>
        <w:rPr>
          <w:rFonts w:ascii="Times New Roman" w:cs="Times New Roman" w:hAnsi="Times New Roman"/>
          <w:b/>
          <w:sz w:val="32"/>
          <w:szCs w:val="32"/>
        </w:rPr>
        <w:t>to note that these acts are liable to an individual who is not a citizen of Nigeria by birth, thus the use of a Lebanese individual.</w:t>
      </w:r>
    </w:p>
    <w:p>
      <w:pPr>
        <w:pStyle w:val="style0"/>
        <w:ind w:left="1125"/>
        <w:rPr>
          <w:rFonts w:ascii="Times New Roman" w:cs="Times New Roman" w:hAnsi="Times New Roman"/>
          <w:b/>
          <w:sz w:val="32"/>
          <w:szCs w:val="32"/>
        </w:rPr>
      </w:pPr>
    </w:p>
    <w:p>
      <w:pPr>
        <w:pStyle w:val="style0"/>
        <w:ind w:left="1125"/>
        <w:rPr>
          <w:rFonts w:ascii="Times New Roman" w:cs="Times New Roman" w:hAnsi="Times New Roman"/>
          <w:b/>
          <w:sz w:val="32"/>
          <w:szCs w:val="32"/>
        </w:rPr>
      </w:pPr>
    </w:p>
    <w:p>
      <w:pPr>
        <w:pStyle w:val="style0"/>
        <w:ind w:left="1125"/>
        <w:rPr>
          <w:rFonts w:ascii="Times New Roman" w:cs="Times New Roman" w:hAnsi="Times New Roman"/>
          <w:b/>
          <w:sz w:val="32"/>
          <w:szCs w:val="32"/>
          <w:u w:val="single"/>
        </w:rPr>
      </w:pPr>
      <w:r>
        <w:rPr>
          <w:rFonts w:ascii="Times New Roman" w:cs="Times New Roman" w:hAnsi="Times New Roman"/>
          <w:b/>
          <w:sz w:val="32"/>
          <w:szCs w:val="32"/>
          <w:u w:val="single"/>
        </w:rPr>
        <w:t xml:space="preserve">THEORIES EXPLAINING THE EVOLUTION OF   </w:t>
      </w:r>
    </w:p>
    <w:p>
      <w:pPr>
        <w:pStyle w:val="style0"/>
        <w:ind w:left="1125"/>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u w:val="single"/>
        </w:rPr>
        <w:t>STATES</w:t>
      </w:r>
      <w:r>
        <w:rPr>
          <w:rFonts w:ascii="Times New Roman" w:cs="Times New Roman" w:hAnsi="Times New Roman"/>
          <w:b/>
          <w:sz w:val="32"/>
          <w:szCs w:val="32"/>
        </w:rPr>
        <w:t xml:space="preserve">   </w:t>
      </w:r>
    </w:p>
    <w:p>
      <w:pPr>
        <w:pStyle w:val="style0"/>
        <w:ind w:left="1125"/>
        <w:rPr>
          <w:rFonts w:ascii="Times New Roman" w:cs="Times New Roman" w:hAnsi="Times New Roman"/>
          <w:b/>
          <w:sz w:val="32"/>
          <w:szCs w:val="32"/>
        </w:rPr>
      </w:pPr>
      <w:r>
        <w:rPr>
          <w:rFonts w:ascii="Times New Roman" w:cs="Times New Roman" w:hAnsi="Times New Roman"/>
          <w:sz w:val="32"/>
          <w:szCs w:val="32"/>
        </w:rPr>
        <w:t>The main theory explaining the evolution of states is social contract theory. However there are other theories explaining the evolution of states and they would be discussed, as well as</w:t>
      </w:r>
      <w:r>
        <w:rPr>
          <w:rFonts w:ascii="Times New Roman" w:cs="Times New Roman" w:hAnsi="Times New Roman"/>
          <w:sz w:val="32"/>
          <w:szCs w:val="32"/>
        </w:rPr>
        <w:t xml:space="preserve"> their strengths.</w:t>
      </w: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Firstly, under </w:t>
      </w:r>
      <w:r>
        <w:rPr>
          <w:rFonts w:ascii="Times New Roman" w:cs="Times New Roman" w:hAnsi="Times New Roman"/>
          <w:i/>
          <w:sz w:val="32"/>
          <w:szCs w:val="32"/>
        </w:rPr>
        <w:t xml:space="preserve">Social contract Theory, </w:t>
      </w:r>
      <w:r>
        <w:rPr>
          <w:rFonts w:ascii="Times New Roman" w:cs="Times New Roman" w:hAnsi="Times New Roman"/>
          <w:sz w:val="32"/>
          <w:szCs w:val="32"/>
        </w:rPr>
        <w:t xml:space="preserve">government is a kind is contract in which those in rule or government have a </w:t>
      </w:r>
      <w:r>
        <w:rPr>
          <w:rFonts w:ascii="Times New Roman" w:cs="Times New Roman" w:hAnsi="Times New Roman"/>
          <w:sz w:val="32"/>
          <w:szCs w:val="32"/>
        </w:rPr>
        <w:t xml:space="preserve">responsibility towards those being governed, who in turn </w:t>
      </w:r>
      <w:r>
        <w:rPr>
          <w:rFonts w:ascii="Times New Roman" w:cs="Times New Roman" w:hAnsi="Times New Roman"/>
          <w:sz w:val="32"/>
          <w:szCs w:val="32"/>
        </w:rPr>
        <w:t>respect the power of the governing individuals. Other theories explaining evolution of states include:</w:t>
      </w:r>
    </w:p>
    <w:p>
      <w:pPr>
        <w:pStyle w:val="style0"/>
        <w:ind w:left="1125"/>
        <w:rPr>
          <w:rFonts w:ascii="Times New Roman" w:cs="Times New Roman" w:hAnsi="Times New Roman"/>
          <w:sz w:val="32"/>
          <w:szCs w:val="32"/>
        </w:rPr>
      </w:pP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A.)Evolutionary Theory: According to </w:t>
      </w:r>
      <w:r>
        <w:rPr>
          <w:rFonts w:ascii="Times New Roman" w:cs="Times New Roman" w:hAnsi="Times New Roman"/>
          <w:i/>
          <w:sz w:val="32"/>
          <w:szCs w:val="32"/>
        </w:rPr>
        <w:t xml:space="preserve">Evolutionary theory, </w:t>
      </w:r>
      <w:r>
        <w:rPr>
          <w:rFonts w:ascii="Times New Roman" w:cs="Times New Roman" w:hAnsi="Times New Roman"/>
          <w:sz w:val="32"/>
          <w:szCs w:val="32"/>
        </w:rPr>
        <w:t xml:space="preserve">government originates from a family or clan-bound structure, which can explain the formation of the world’s first political structures. These earliest and very loosely formed governments were the result of a shift from hunter-gatherer societies to more settled </w:t>
      </w:r>
      <w:r>
        <w:rPr>
          <w:rFonts w:ascii="Times New Roman" w:cs="Times New Roman" w:hAnsi="Times New Roman"/>
          <w:sz w:val="32"/>
          <w:szCs w:val="32"/>
        </w:rPr>
        <w:t>agricultural societies. As families joined to form clans and clans joined to form villages, the need for leaders and a central organizational structure developed. These first states developed monarchies</w:t>
      </w:r>
      <w:r>
        <w:rPr>
          <w:rFonts w:ascii="Times New Roman" w:cs="Times New Roman" w:hAnsi="Times New Roman"/>
          <w:sz w:val="32"/>
          <w:szCs w:val="32"/>
        </w:rPr>
        <w:t xml:space="preserve">, with rule based on membership in a ruling family. In modern times, some governments continue to be led by members of a family like in the case of England, or Saudi Arabia, where the king has been descended from the </w:t>
      </w:r>
      <w:r>
        <w:rPr>
          <w:rFonts w:ascii="Times New Roman" w:cs="Times New Roman" w:hAnsi="Times New Roman"/>
          <w:i/>
          <w:sz w:val="32"/>
          <w:szCs w:val="32"/>
        </w:rPr>
        <w:t xml:space="preserve">Al </w:t>
      </w:r>
      <w:r>
        <w:rPr>
          <w:rFonts w:ascii="Times New Roman" w:cs="Times New Roman" w:hAnsi="Times New Roman"/>
          <w:i/>
          <w:sz w:val="32"/>
          <w:szCs w:val="32"/>
        </w:rPr>
        <w:t>Sa’ud</w:t>
      </w:r>
      <w:r>
        <w:rPr>
          <w:rFonts w:ascii="Times New Roman" w:cs="Times New Roman" w:hAnsi="Times New Roman"/>
          <w:i/>
          <w:sz w:val="32"/>
          <w:szCs w:val="32"/>
        </w:rPr>
        <w:t xml:space="preserve"> </w:t>
      </w:r>
      <w:r>
        <w:rPr>
          <w:rFonts w:ascii="Times New Roman" w:cs="Times New Roman" w:hAnsi="Times New Roman"/>
          <w:sz w:val="32"/>
          <w:szCs w:val="32"/>
        </w:rPr>
        <w:t>family since 1744</w:t>
      </w: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B.) Force Theory: The </w:t>
      </w:r>
      <w:r>
        <w:rPr>
          <w:rFonts w:ascii="Times New Roman" w:cs="Times New Roman" w:hAnsi="Times New Roman"/>
          <w:i/>
          <w:sz w:val="32"/>
          <w:szCs w:val="32"/>
        </w:rPr>
        <w:t xml:space="preserve">Force Theory </w:t>
      </w:r>
      <w:r>
        <w:rPr>
          <w:rFonts w:ascii="Times New Roman" w:cs="Times New Roman" w:hAnsi="Times New Roman"/>
          <w:sz w:val="32"/>
          <w:szCs w:val="32"/>
        </w:rPr>
        <w:t xml:space="preserve">is the idea that government originates from taking control of the state by force </w:t>
      </w:r>
      <w:r>
        <w:rPr>
          <w:rFonts w:ascii="Times New Roman" w:cs="Times New Roman" w:hAnsi="Times New Roman"/>
          <w:sz w:val="32"/>
          <w:szCs w:val="32"/>
        </w:rPr>
        <w:t xml:space="preserve">and is often found in a dictatorship. Historically, this has been achieved in some cases through forcible invasion when more dominant people or state takes control of the political system of a less powerful people or state, imposing its governmental system on that group; and also during a revolution or a coup </w:t>
      </w:r>
      <w:r>
        <w:rPr>
          <w:rFonts w:ascii="Times New Roman" w:cs="Times New Roman" w:hAnsi="Times New Roman"/>
          <w:sz w:val="32"/>
          <w:szCs w:val="32"/>
        </w:rPr>
        <w:t>( the</w:t>
      </w:r>
      <w:r>
        <w:rPr>
          <w:rFonts w:ascii="Times New Roman" w:cs="Times New Roman" w:hAnsi="Times New Roman"/>
          <w:sz w:val="32"/>
          <w:szCs w:val="32"/>
        </w:rPr>
        <w:t xml:space="preserve"> overthrow of an established government, where the dictator is usually a military figure). In some cases, governments created by force take on s</w:t>
      </w:r>
      <w:r>
        <w:rPr>
          <w:rFonts w:ascii="Times New Roman" w:cs="Times New Roman" w:hAnsi="Times New Roman"/>
          <w:sz w:val="32"/>
          <w:szCs w:val="32"/>
        </w:rPr>
        <w:t xml:space="preserve">ome characteristics of monarchy, in which government power is held by members of the dictator’s family. Examples are the Assad regime of Syria and the Kim </w:t>
      </w:r>
      <w:r>
        <w:rPr>
          <w:rFonts w:ascii="Times New Roman" w:cs="Times New Roman" w:hAnsi="Times New Roman"/>
          <w:sz w:val="32"/>
          <w:szCs w:val="32"/>
        </w:rPr>
        <w:t>regime of North Korea.</w:t>
      </w:r>
      <w:r>
        <w:rPr>
          <w:rFonts w:ascii="Times New Roman" w:cs="Times New Roman" w:hAnsi="Times New Roman"/>
          <w:sz w:val="32"/>
          <w:szCs w:val="32"/>
        </w:rPr>
        <w:t xml:space="preserve"> The strength and key point in this theory lies in dictatorship and/or forceful rule.</w:t>
      </w:r>
    </w:p>
    <w:p>
      <w:pPr>
        <w:pStyle w:val="style0"/>
        <w:ind w:left="1125"/>
        <w:rPr>
          <w:rFonts w:ascii="Times New Roman" w:cs="Times New Roman" w:hAnsi="Times New Roman"/>
          <w:sz w:val="32"/>
          <w:szCs w:val="32"/>
        </w:rPr>
      </w:pPr>
      <w:r>
        <w:rPr>
          <w:rFonts w:ascii="Times New Roman" w:cs="Times New Roman" w:hAnsi="Times New Roman"/>
          <w:sz w:val="32"/>
          <w:szCs w:val="32"/>
        </w:rPr>
        <w:t xml:space="preserve">C.) Divine Right Theory: With the </w:t>
      </w:r>
      <w:r>
        <w:rPr>
          <w:rFonts w:ascii="Times New Roman" w:cs="Times New Roman" w:hAnsi="Times New Roman"/>
          <w:i/>
          <w:sz w:val="32"/>
          <w:szCs w:val="32"/>
        </w:rPr>
        <w:t xml:space="preserve">Divine Right Theory, </w:t>
      </w:r>
      <w:r>
        <w:rPr>
          <w:rFonts w:ascii="Times New Roman" w:cs="Times New Roman" w:hAnsi="Times New Roman"/>
          <w:sz w:val="32"/>
          <w:szCs w:val="32"/>
        </w:rPr>
        <w:t>government and states originates with power vested in an individual by God or gods. Generally, monarchs lead governments of this type. This theory was followed in ancient times, including by the ancient Egyptians and Maya. Th</w:t>
      </w:r>
      <w:r>
        <w:rPr>
          <w:rFonts w:ascii="Times New Roman" w:cs="Times New Roman" w:hAnsi="Times New Roman"/>
          <w:sz w:val="32"/>
          <w:szCs w:val="32"/>
        </w:rPr>
        <w:t>e idea of Divine right then experienced</w:t>
      </w:r>
      <w:r>
        <w:rPr>
          <w:rFonts w:ascii="Times New Roman" w:cs="Times New Roman" w:hAnsi="Times New Roman"/>
          <w:sz w:val="32"/>
          <w:szCs w:val="32"/>
        </w:rPr>
        <w:t xml:space="preserve"> </w:t>
      </w:r>
      <w:r>
        <w:rPr>
          <w:rFonts w:ascii="Times New Roman" w:cs="Times New Roman" w:hAnsi="Times New Roman"/>
          <w:sz w:val="32"/>
          <w:szCs w:val="32"/>
        </w:rPr>
        <w:t>a resurgence</w:t>
      </w:r>
      <w:r>
        <w:rPr>
          <w:rFonts w:ascii="Times New Roman" w:cs="Times New Roman" w:hAnsi="Times New Roman"/>
          <w:sz w:val="32"/>
          <w:szCs w:val="32"/>
        </w:rPr>
        <w:t xml:space="preserve"> </w:t>
      </w:r>
      <w:r>
        <w:rPr>
          <w:rFonts w:ascii="Times New Roman" w:cs="Times New Roman" w:hAnsi="Times New Roman"/>
          <w:sz w:val="32"/>
          <w:szCs w:val="32"/>
        </w:rPr>
        <w:t>in Western Europe in the 16</w:t>
      </w:r>
      <w:r>
        <w:rPr>
          <w:rFonts w:ascii="Times New Roman" w:cs="Times New Roman" w:hAnsi="Times New Roman"/>
          <w:sz w:val="32"/>
          <w:szCs w:val="32"/>
          <w:vertAlign w:val="superscript"/>
        </w:rPr>
        <w:t>th</w:t>
      </w:r>
      <w:r>
        <w:rPr>
          <w:rFonts w:ascii="Times New Roman" w:cs="Times New Roman" w:hAnsi="Times New Roman"/>
          <w:sz w:val="32"/>
          <w:szCs w:val="32"/>
        </w:rPr>
        <w:t xml:space="preserve"> to the 18</w:t>
      </w:r>
      <w:r>
        <w:rPr>
          <w:rFonts w:ascii="Times New Roman" w:cs="Times New Roman" w:hAnsi="Times New Roman"/>
          <w:sz w:val="32"/>
          <w:szCs w:val="32"/>
          <w:vertAlign w:val="superscript"/>
        </w:rPr>
        <w:t>th</w:t>
      </w:r>
      <w:r>
        <w:rPr>
          <w:rFonts w:ascii="Times New Roman" w:cs="Times New Roman" w:hAnsi="Times New Roman"/>
          <w:sz w:val="32"/>
          <w:szCs w:val="32"/>
        </w:rPr>
        <w:t xml:space="preserve"> centuries, when King James I of England, several French monarchs and other leaders asserted that their power came directly from God and therefore could not be challenged. Russian Czars such as Peter the Great believed that their autocratic rule was God-given, and they used their rule to wage war, gain territory and impose taxation on their subjects.</w:t>
      </w:r>
      <w:r>
        <w:rPr>
          <w:rFonts w:ascii="Times New Roman" w:cs="Times New Roman" w:hAnsi="Times New Roman"/>
          <w:sz w:val="32"/>
          <w:szCs w:val="32"/>
        </w:rPr>
        <w:t xml:space="preserve"> The strength and key point in this theory lies in the God given power to rule.</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896655E"/>
    <w:lvl w:ilvl="0" w:tplc="EB0E2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96DE6CA0"/>
    <w:lvl w:ilvl="0" w:tplc="29CE06D0">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F27ADB9C"/>
    <w:lvl w:ilvl="0" w:tplc="2C041B0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C31ECF4A"/>
    <w:lvl w:ilvl="0" w:tplc="4AF4F68A">
      <w:start w:val="1"/>
      <w:numFmt w:val="upp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0000004"/>
    <w:multiLevelType w:val="hybridMultilevel"/>
    <w:tmpl w:val="8466A004"/>
    <w:lvl w:ilvl="0" w:tplc="050E501A">
      <w:start w:val="1"/>
      <w:numFmt w:val="decimal"/>
      <w:lvlText w:val="%1.)"/>
      <w:lvlJc w:val="left"/>
      <w:pPr>
        <w:ind w:left="720" w:hanging="360"/>
      </w:pPr>
      <w:rPr>
        <w:rFonts w:ascii="Times New Roman" w:cs="Times New Roman" w:hAnsi="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B325EFC"/>
    <w:lvl w:ilvl="0" w:tplc="AA2E5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1064</Words>
  <Pages>5</Pages>
  <Characters>5422</Characters>
  <Application>WPS Office</Application>
  <DocSecurity>0</DocSecurity>
  <Paragraphs>36</Paragraphs>
  <ScaleCrop>false</ScaleCrop>
  <LinksUpToDate>false</LinksUpToDate>
  <CharactersWithSpaces>6509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2020-04-28T16:52:05Z</dcterms:created>
  <dc:creator>Windows User</dc:creator>
  <lastModifiedBy>TECNO L9</lastModifiedBy>
  <dcterms:modified xsi:type="dcterms:W3CDTF">2020-04-28T16:54:16Z</dcterms:modified>
  <revision>4</revision>
</coreProperties>
</file>

<file path=docProps/custom.xml><?xml version="1.0" encoding="utf-8"?>
<Properties xmlns="http://schemas.openxmlformats.org/officeDocument/2006/custom-properties" xmlns:vt="http://schemas.openxmlformats.org/officeDocument/2006/docPropsVTypes"/>
</file>