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BA" w:rsidRPr="007D1C9B" w:rsidRDefault="007D1C9B" w:rsidP="007D1C9B">
      <w:pPr>
        <w:spacing w:line="240" w:lineRule="auto"/>
        <w:rPr>
          <w:rFonts w:ascii="Calibri" w:hAnsi="Calibri" w:cs="Calibri"/>
        </w:rPr>
      </w:pPr>
      <w:r w:rsidRPr="007D1C9B">
        <w:rPr>
          <w:rFonts w:ascii="Calibri" w:hAnsi="Calibri" w:cs="Calibri"/>
        </w:rPr>
        <w:t>SAKA AYOBAMI RAHAEL</w:t>
      </w:r>
    </w:p>
    <w:p w:rsidR="007D1C9B" w:rsidRPr="007D1C9B" w:rsidRDefault="007D1C9B" w:rsidP="007D1C9B">
      <w:pPr>
        <w:spacing w:line="240" w:lineRule="auto"/>
        <w:rPr>
          <w:rFonts w:ascii="Calibri" w:hAnsi="Calibri" w:cs="Calibri"/>
        </w:rPr>
      </w:pPr>
      <w:r w:rsidRPr="007D1C9B">
        <w:rPr>
          <w:rFonts w:ascii="Calibri" w:hAnsi="Calibri" w:cs="Calibri"/>
        </w:rPr>
        <w:t>15/ENG02/045</w:t>
      </w:r>
    </w:p>
    <w:p w:rsidR="007D1C9B" w:rsidRPr="007D1C9B" w:rsidRDefault="007D1C9B" w:rsidP="007D1C9B">
      <w:pPr>
        <w:spacing w:line="240" w:lineRule="auto"/>
        <w:rPr>
          <w:rFonts w:ascii="Calibri" w:hAnsi="Calibri" w:cs="Calibri"/>
        </w:rPr>
      </w:pPr>
      <w:r w:rsidRPr="007D1C9B">
        <w:rPr>
          <w:rFonts w:ascii="Calibri" w:hAnsi="Calibri" w:cs="Calibri"/>
        </w:rPr>
        <w:t>COMPUTER ENGINEERING</w:t>
      </w:r>
    </w:p>
    <w:p w:rsidR="007D1C9B" w:rsidRPr="007D1C9B" w:rsidRDefault="007D1C9B" w:rsidP="007D1C9B">
      <w:pPr>
        <w:spacing w:line="240" w:lineRule="auto"/>
        <w:rPr>
          <w:rFonts w:ascii="Calibri" w:hAnsi="Calibri" w:cs="Calibri"/>
        </w:rPr>
      </w:pPr>
      <w:r w:rsidRPr="007D1C9B">
        <w:rPr>
          <w:rFonts w:ascii="Calibri" w:hAnsi="Calibri" w:cs="Calibri"/>
        </w:rPr>
        <w:t>COE 522</w:t>
      </w:r>
    </w:p>
    <w:p w:rsidR="007D1C9B" w:rsidRPr="007D1C9B" w:rsidRDefault="007D1C9B" w:rsidP="007D1C9B">
      <w:pPr>
        <w:spacing w:line="240" w:lineRule="auto"/>
        <w:rPr>
          <w:rFonts w:ascii="Calibri" w:hAnsi="Calibri" w:cs="Calibri"/>
        </w:rPr>
      </w:pPr>
      <w:r w:rsidRPr="007D1C9B">
        <w:rPr>
          <w:rFonts w:ascii="Calibri" w:hAnsi="Calibri" w:cs="Calibri"/>
        </w:rPr>
        <w:t>ASSIGNMENT 1</w:t>
      </w:r>
    </w:p>
    <w:p w:rsidR="007D1C9B" w:rsidRPr="007D1C9B" w:rsidRDefault="007D1C9B" w:rsidP="007D1C9B">
      <w:pPr>
        <w:spacing w:line="240" w:lineRule="auto"/>
        <w:rPr>
          <w:rFonts w:ascii="Calibri" w:hAnsi="Calibri" w:cs="Calibri"/>
        </w:rPr>
      </w:pPr>
      <w:r w:rsidRPr="007D1C9B">
        <w:rPr>
          <w:rFonts w:ascii="Calibri" w:hAnsi="Calibri" w:cs="Calibri"/>
        </w:rPr>
        <w:t>Write short note on data encryption standards</w:t>
      </w:r>
    </w:p>
    <w:p w:rsidR="007D1C9B" w:rsidRPr="007D1C9B" w:rsidRDefault="007D1C9B" w:rsidP="007D1C9B">
      <w:pPr>
        <w:spacing w:line="240" w:lineRule="auto"/>
        <w:rPr>
          <w:rFonts w:ascii="Calibri" w:hAnsi="Calibri" w:cs="Calibri"/>
        </w:rPr>
      </w:pPr>
      <w:r w:rsidRPr="007D1C9B">
        <w:rPr>
          <w:rFonts w:ascii="Calibri" w:hAnsi="Calibri" w:cs="Calibri"/>
        </w:rPr>
        <w:t>SOLUTION</w:t>
      </w:r>
    </w:p>
    <w:p w:rsidR="007D1C9B" w:rsidRPr="007D1C9B" w:rsidRDefault="007D1C9B" w:rsidP="007D1C9B">
      <w:pPr>
        <w:shd w:val="clear" w:color="auto" w:fill="FFFFFF"/>
        <w:spacing w:before="480" w:after="0" w:line="372" w:lineRule="atLeast"/>
        <w:rPr>
          <w:rFonts w:ascii="Calibri" w:eastAsia="Times New Roman" w:hAnsi="Calibri" w:cs="Calibri"/>
          <w:color w:val="292929"/>
          <w:spacing w:val="-1"/>
        </w:rPr>
      </w:pPr>
      <w:r w:rsidRPr="007D1C9B">
        <w:rPr>
          <w:rFonts w:ascii="Calibri" w:eastAsia="Times New Roman" w:hAnsi="Calibri" w:cs="Calibri"/>
          <w:color w:val="292929"/>
          <w:spacing w:val="-1"/>
        </w:rPr>
        <w:t xml:space="preserve">The Data Encryption Standard is a symmetric-key block Cipher based on </w:t>
      </w:r>
      <w:proofErr w:type="spellStart"/>
      <w:r w:rsidRPr="007D1C9B">
        <w:rPr>
          <w:rFonts w:ascii="Calibri" w:eastAsia="Times New Roman" w:hAnsi="Calibri" w:cs="Calibri"/>
          <w:color w:val="292929"/>
          <w:spacing w:val="-1"/>
        </w:rPr>
        <w:t>Feistel</w:t>
      </w:r>
      <w:proofErr w:type="spellEnd"/>
      <w:r w:rsidRPr="007D1C9B">
        <w:rPr>
          <w:rFonts w:ascii="Calibri" w:eastAsia="Times New Roman" w:hAnsi="Calibri" w:cs="Calibri"/>
          <w:color w:val="292929"/>
          <w:spacing w:val="-1"/>
        </w:rPr>
        <w:t xml:space="preserve"> structure. It uses 16 rounds of </w:t>
      </w:r>
      <w:proofErr w:type="spellStart"/>
      <w:r w:rsidRPr="007D1C9B">
        <w:rPr>
          <w:rFonts w:ascii="Calibri" w:eastAsia="Times New Roman" w:hAnsi="Calibri" w:cs="Calibri"/>
          <w:color w:val="292929"/>
          <w:spacing w:val="-1"/>
        </w:rPr>
        <w:t>Feistel</w:t>
      </w:r>
      <w:proofErr w:type="spellEnd"/>
      <w:r w:rsidRPr="007D1C9B">
        <w:rPr>
          <w:rFonts w:ascii="Calibri" w:eastAsia="Times New Roman" w:hAnsi="Calibri" w:cs="Calibri"/>
          <w:color w:val="292929"/>
          <w:spacing w:val="-1"/>
        </w:rPr>
        <w:t xml:space="preserve"> Structure. It was developed in the early 1970s and was approved as a federal standard in November 1976. It was reaffirmed as a standard in 1983, 1988 and again in 1999. It was only in 2002 when AES </w:t>
      </w:r>
      <w:proofErr w:type="gramStart"/>
      <w:r w:rsidRPr="007D1C9B">
        <w:rPr>
          <w:rFonts w:ascii="Calibri" w:eastAsia="Times New Roman" w:hAnsi="Calibri" w:cs="Calibri"/>
          <w:color w:val="292929"/>
          <w:spacing w:val="-1"/>
        </w:rPr>
        <w:t>( Advanced</w:t>
      </w:r>
      <w:proofErr w:type="gramEnd"/>
      <w:r w:rsidRPr="007D1C9B">
        <w:rPr>
          <w:rFonts w:ascii="Calibri" w:eastAsia="Times New Roman" w:hAnsi="Calibri" w:cs="Calibri"/>
          <w:color w:val="292929"/>
          <w:spacing w:val="-1"/>
        </w:rPr>
        <w:t xml:space="preserve"> Encryption Standard ) was finally adopted following a public competition.</w:t>
      </w:r>
    </w:p>
    <w:p w:rsidR="007D1C9B" w:rsidRPr="007D1C9B" w:rsidRDefault="007D1C9B" w:rsidP="007D1C9B">
      <w:pPr>
        <w:shd w:val="clear" w:color="auto" w:fill="FFFFFF"/>
        <w:spacing w:before="468" w:after="0" w:line="465" w:lineRule="atLeast"/>
        <w:outlineLvl w:val="0"/>
        <w:rPr>
          <w:rFonts w:ascii="Calibri" w:eastAsia="Times New Roman" w:hAnsi="Calibri" w:cs="Calibri"/>
          <w:b/>
          <w:bCs/>
          <w:color w:val="292929"/>
          <w:spacing w:val="-5"/>
          <w:kern w:val="36"/>
        </w:rPr>
      </w:pPr>
      <w:r w:rsidRPr="007D1C9B">
        <w:rPr>
          <w:rFonts w:ascii="Calibri" w:eastAsia="Times New Roman" w:hAnsi="Calibri" w:cs="Calibri"/>
          <w:b/>
          <w:bCs/>
          <w:color w:val="292929"/>
          <w:spacing w:val="-5"/>
          <w:kern w:val="36"/>
        </w:rPr>
        <w:t>The DES encryption Algorithm</w:t>
      </w:r>
    </w:p>
    <w:p w:rsidR="007D1C9B" w:rsidRPr="007D1C9B" w:rsidRDefault="007D1C9B" w:rsidP="007D1C9B">
      <w:pPr>
        <w:shd w:val="clear" w:color="auto" w:fill="FFFFFF"/>
        <w:spacing w:before="206" w:after="0" w:line="372" w:lineRule="atLeast"/>
        <w:rPr>
          <w:rFonts w:ascii="Calibri" w:eastAsia="Times New Roman" w:hAnsi="Calibri" w:cs="Calibri"/>
          <w:color w:val="292929"/>
          <w:spacing w:val="-1"/>
        </w:rPr>
      </w:pPr>
      <w:r w:rsidRPr="007D1C9B">
        <w:rPr>
          <w:rFonts w:ascii="Calibri" w:eastAsia="Times New Roman" w:hAnsi="Calibri" w:cs="Calibri"/>
          <w:color w:val="292929"/>
          <w:spacing w:val="-1"/>
        </w:rPr>
        <w:t>DES is a block Cipher, which means that it takes a fixed-length string of plaintext bits and transforms it through a series of complicated operations. This fixed-length of plaintext is of 64-bits, and the key which is the same for both encryption and decryption is also of 64-bits.</w:t>
      </w:r>
    </w:p>
    <w:p w:rsidR="007D1C9B" w:rsidRPr="007D1C9B" w:rsidRDefault="007D1C9B" w:rsidP="007D1C9B">
      <w:pPr>
        <w:shd w:val="clear" w:color="auto" w:fill="FFFFFF"/>
        <w:spacing w:before="480" w:after="0" w:line="372" w:lineRule="atLeast"/>
        <w:rPr>
          <w:rFonts w:ascii="Calibri" w:eastAsia="Times New Roman" w:hAnsi="Calibri" w:cs="Calibri"/>
          <w:color w:val="292929"/>
          <w:spacing w:val="-1"/>
        </w:rPr>
      </w:pPr>
      <w:r w:rsidRPr="007D1C9B">
        <w:rPr>
          <w:rFonts w:ascii="Calibri" w:eastAsia="Times New Roman" w:hAnsi="Calibri" w:cs="Calibri"/>
          <w:color w:val="292929"/>
          <w:spacing w:val="-1"/>
        </w:rPr>
        <w:t xml:space="preserve">Let’s start with the </w:t>
      </w:r>
      <w:proofErr w:type="spellStart"/>
      <w:r w:rsidRPr="007D1C9B">
        <w:rPr>
          <w:rFonts w:ascii="Calibri" w:eastAsia="Times New Roman" w:hAnsi="Calibri" w:cs="Calibri"/>
          <w:color w:val="292929"/>
          <w:spacing w:val="-1"/>
        </w:rPr>
        <w:t>Feistel</w:t>
      </w:r>
      <w:proofErr w:type="spellEnd"/>
      <w:r w:rsidRPr="007D1C9B">
        <w:rPr>
          <w:rFonts w:ascii="Calibri" w:eastAsia="Times New Roman" w:hAnsi="Calibri" w:cs="Calibri"/>
          <w:color w:val="292929"/>
          <w:spacing w:val="-1"/>
        </w:rPr>
        <w:t xml:space="preserve"> structure; it is </w:t>
      </w:r>
      <w:proofErr w:type="gramStart"/>
      <w:r w:rsidRPr="007D1C9B">
        <w:rPr>
          <w:rFonts w:ascii="Calibri" w:eastAsia="Times New Roman" w:hAnsi="Calibri" w:cs="Calibri"/>
          <w:color w:val="292929"/>
          <w:spacing w:val="-1"/>
        </w:rPr>
        <w:t>a design model</w:t>
      </w:r>
      <w:proofErr w:type="gramEnd"/>
      <w:r w:rsidRPr="007D1C9B">
        <w:rPr>
          <w:rFonts w:ascii="Calibri" w:eastAsia="Times New Roman" w:hAnsi="Calibri" w:cs="Calibri"/>
          <w:color w:val="292929"/>
          <w:spacing w:val="-1"/>
        </w:rPr>
        <w:t xml:space="preserve"> from which various block Ciphers are derived. DES is one such block Cipher. A cryptographic system based on a </w:t>
      </w:r>
      <w:proofErr w:type="spellStart"/>
      <w:r w:rsidRPr="007D1C9B">
        <w:rPr>
          <w:rFonts w:ascii="Calibri" w:eastAsia="Times New Roman" w:hAnsi="Calibri" w:cs="Calibri"/>
          <w:color w:val="292929"/>
          <w:spacing w:val="-1"/>
        </w:rPr>
        <w:t>Feistel</w:t>
      </w:r>
      <w:proofErr w:type="spellEnd"/>
      <w:r w:rsidRPr="007D1C9B">
        <w:rPr>
          <w:rFonts w:ascii="Calibri" w:eastAsia="Times New Roman" w:hAnsi="Calibri" w:cs="Calibri"/>
          <w:color w:val="292929"/>
          <w:spacing w:val="-1"/>
        </w:rPr>
        <w:t xml:space="preserve"> model uses the same algorithm for both encryption and decryption. The </w:t>
      </w:r>
      <w:proofErr w:type="spellStart"/>
      <w:r w:rsidRPr="007D1C9B">
        <w:rPr>
          <w:rFonts w:ascii="Calibri" w:eastAsia="Times New Roman" w:hAnsi="Calibri" w:cs="Calibri"/>
          <w:color w:val="292929"/>
          <w:spacing w:val="-1"/>
        </w:rPr>
        <w:t>Feistel</w:t>
      </w:r>
      <w:proofErr w:type="spellEnd"/>
      <w:r w:rsidRPr="007D1C9B">
        <w:rPr>
          <w:rFonts w:ascii="Calibri" w:eastAsia="Times New Roman" w:hAnsi="Calibri" w:cs="Calibri"/>
          <w:color w:val="292929"/>
          <w:spacing w:val="-1"/>
        </w:rPr>
        <w:t xml:space="preserve"> model takes 64 bits of plaintext and divides it into halves, L and R of 32 bits each. R₂ is calculated as </w:t>
      </w:r>
      <w:proofErr w:type="spellStart"/>
      <w:r w:rsidRPr="007D1C9B">
        <w:rPr>
          <w:rFonts w:ascii="Calibri" w:eastAsia="Times New Roman" w:hAnsi="Calibri" w:cs="Calibri"/>
          <w:color w:val="292929"/>
          <w:spacing w:val="-1"/>
        </w:rPr>
        <w:t>L</w:t>
      </w:r>
      <w:r w:rsidRPr="007D1C9B">
        <w:rPr>
          <w:rFonts w:ascii="Cambria Math" w:eastAsia="Times New Roman" w:hAnsi="Cambria Math" w:cs="Calibri"/>
          <w:color w:val="292929"/>
          <w:spacing w:val="-1"/>
        </w:rPr>
        <w:t>⊕</w:t>
      </w:r>
      <w:r w:rsidRPr="007D1C9B">
        <w:rPr>
          <w:rFonts w:ascii="Calibri" w:eastAsia="Times New Roman" w:hAnsi="Calibri" w:cs="Calibri"/>
          <w:color w:val="292929"/>
          <w:spacing w:val="-1"/>
        </w:rPr>
        <w:t>ƒ</w:t>
      </w:r>
      <w:proofErr w:type="spellEnd"/>
      <w:r w:rsidRPr="007D1C9B">
        <w:rPr>
          <w:rFonts w:ascii="Calibri" w:eastAsia="Times New Roman" w:hAnsi="Calibri" w:cs="Calibri"/>
          <w:color w:val="292929"/>
          <w:spacing w:val="-1"/>
        </w:rPr>
        <w:t>(R, Key) and L₂ is the same as R. This model is shown in the below figure.</w:t>
      </w:r>
    </w:p>
    <w:p w:rsidR="007D1C9B" w:rsidRPr="007D1C9B" w:rsidRDefault="007D1C9B" w:rsidP="007D1C9B">
      <w:pPr>
        <w:shd w:val="clear" w:color="auto" w:fill="F2F2F2"/>
        <w:spacing w:after="0" w:line="240" w:lineRule="auto"/>
        <w:rPr>
          <w:rFonts w:ascii="Calibri" w:eastAsia="Times New Roman" w:hAnsi="Calibri" w:cs="Calibri"/>
        </w:rPr>
      </w:pPr>
    </w:p>
    <w:p w:rsidR="007D1C9B" w:rsidRPr="007D1C9B" w:rsidRDefault="007D1C9B" w:rsidP="007D1C9B">
      <w:pPr>
        <w:shd w:val="clear" w:color="auto" w:fill="F2F2F2"/>
        <w:spacing w:after="100" w:line="240" w:lineRule="auto"/>
        <w:rPr>
          <w:rFonts w:ascii="Calibri" w:eastAsia="Times New Roman" w:hAnsi="Calibri" w:cs="Calibri"/>
        </w:rPr>
      </w:pPr>
      <w:r w:rsidRPr="007D1C9B">
        <w:rPr>
          <w:rFonts w:ascii="Calibri" w:eastAsia="Times New Roman" w:hAnsi="Calibri" w:cs="Calibri"/>
          <w:noProof/>
        </w:rPr>
        <w:lastRenderedPageBreak/>
        <w:drawing>
          <wp:inline distT="0" distB="0" distL="0" distR="0">
            <wp:extent cx="2861310" cy="3569335"/>
            <wp:effectExtent l="19050" t="0" r="0" b="0"/>
            <wp:docPr id="2" name="Picture 2"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for post"/>
                    <pic:cNvPicPr>
                      <a:picLocks noChangeAspect="1" noChangeArrowheads="1"/>
                    </pic:cNvPicPr>
                  </pic:nvPicPr>
                  <pic:blipFill>
                    <a:blip r:embed="rId4"/>
                    <a:srcRect/>
                    <a:stretch>
                      <a:fillRect/>
                    </a:stretch>
                  </pic:blipFill>
                  <pic:spPr bwMode="auto">
                    <a:xfrm>
                      <a:off x="0" y="0"/>
                      <a:ext cx="2861310" cy="3569335"/>
                    </a:xfrm>
                    <a:prstGeom prst="rect">
                      <a:avLst/>
                    </a:prstGeom>
                    <a:noFill/>
                    <a:ln w="9525">
                      <a:noFill/>
                      <a:miter lim="800000"/>
                      <a:headEnd/>
                      <a:tailEnd/>
                    </a:ln>
                  </pic:spPr>
                </pic:pic>
              </a:graphicData>
            </a:graphic>
          </wp:inline>
        </w:drawing>
      </w:r>
    </w:p>
    <w:p w:rsidR="007D1C9B" w:rsidRPr="007D1C9B" w:rsidRDefault="007D1C9B" w:rsidP="007D1C9B">
      <w:pPr>
        <w:spacing w:after="0" w:line="240" w:lineRule="auto"/>
        <w:rPr>
          <w:rFonts w:ascii="Calibri" w:eastAsia="Times New Roman" w:hAnsi="Calibri" w:cs="Calibri"/>
        </w:rPr>
      </w:pPr>
      <w:r w:rsidRPr="007D1C9B">
        <w:rPr>
          <w:rFonts w:ascii="Calibri" w:eastAsia="Times New Roman" w:hAnsi="Calibri" w:cs="Calibri"/>
        </w:rPr>
        <w:t xml:space="preserve">The </w:t>
      </w:r>
      <w:proofErr w:type="spellStart"/>
      <w:r w:rsidRPr="007D1C9B">
        <w:rPr>
          <w:rFonts w:ascii="Calibri" w:eastAsia="Times New Roman" w:hAnsi="Calibri" w:cs="Calibri"/>
        </w:rPr>
        <w:t>Feistel</w:t>
      </w:r>
      <w:proofErr w:type="spellEnd"/>
      <w:r w:rsidRPr="007D1C9B">
        <w:rPr>
          <w:rFonts w:ascii="Calibri" w:eastAsia="Times New Roman" w:hAnsi="Calibri" w:cs="Calibri"/>
        </w:rPr>
        <w:t xml:space="preserve"> Structure</w:t>
      </w:r>
    </w:p>
    <w:p w:rsidR="007D1C9B" w:rsidRPr="007D1C9B" w:rsidRDefault="007D1C9B" w:rsidP="007D1C9B">
      <w:pPr>
        <w:shd w:val="clear" w:color="auto" w:fill="FFFFFF"/>
        <w:spacing w:before="480" w:after="0" w:line="372" w:lineRule="atLeast"/>
        <w:rPr>
          <w:rFonts w:ascii="Calibri" w:eastAsia="Times New Roman" w:hAnsi="Calibri" w:cs="Calibri"/>
          <w:color w:val="292929"/>
          <w:spacing w:val="-1"/>
        </w:rPr>
      </w:pPr>
      <w:r w:rsidRPr="007D1C9B">
        <w:rPr>
          <w:rFonts w:ascii="Calibri" w:eastAsia="Times New Roman" w:hAnsi="Calibri" w:cs="Calibri"/>
          <w:color w:val="292929"/>
          <w:spacing w:val="-1"/>
        </w:rPr>
        <w:t>In an encryption algorithm, this procedure of transforming the plaintext can be used for any number of times. The output of one round is taken as the input for the next round. This scheme is shown below.</w:t>
      </w:r>
    </w:p>
    <w:p w:rsidR="007D1C9B" w:rsidRPr="007D1C9B" w:rsidRDefault="007D1C9B" w:rsidP="007D1C9B">
      <w:pPr>
        <w:shd w:val="clear" w:color="auto" w:fill="F2F2F2"/>
        <w:spacing w:after="0" w:line="240" w:lineRule="auto"/>
        <w:rPr>
          <w:rFonts w:ascii="Calibri" w:eastAsia="Times New Roman" w:hAnsi="Calibri" w:cs="Calibri"/>
        </w:rPr>
      </w:pPr>
    </w:p>
    <w:p w:rsidR="007D1C9B" w:rsidRPr="007D1C9B" w:rsidRDefault="007D1C9B" w:rsidP="007D1C9B">
      <w:pPr>
        <w:shd w:val="clear" w:color="auto" w:fill="F2F2F2"/>
        <w:spacing w:after="100" w:line="240" w:lineRule="auto"/>
        <w:rPr>
          <w:rFonts w:ascii="Calibri" w:eastAsia="Times New Roman" w:hAnsi="Calibri" w:cs="Calibri"/>
        </w:rPr>
      </w:pPr>
      <w:r w:rsidRPr="007D1C9B">
        <w:rPr>
          <w:rFonts w:ascii="Calibri" w:eastAsia="Times New Roman" w:hAnsi="Calibri" w:cs="Calibri"/>
          <w:noProof/>
        </w:rPr>
        <w:lastRenderedPageBreak/>
        <w:drawing>
          <wp:inline distT="0" distB="0" distL="0" distR="0">
            <wp:extent cx="3237230" cy="7684135"/>
            <wp:effectExtent l="19050" t="0" r="1270" b="0"/>
            <wp:docPr id="4" name="Picture 4"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for post"/>
                    <pic:cNvPicPr>
                      <a:picLocks noChangeAspect="1" noChangeArrowheads="1"/>
                    </pic:cNvPicPr>
                  </pic:nvPicPr>
                  <pic:blipFill>
                    <a:blip r:embed="rId5"/>
                    <a:srcRect/>
                    <a:stretch>
                      <a:fillRect/>
                    </a:stretch>
                  </pic:blipFill>
                  <pic:spPr bwMode="auto">
                    <a:xfrm>
                      <a:off x="0" y="0"/>
                      <a:ext cx="3237230" cy="7684135"/>
                    </a:xfrm>
                    <a:prstGeom prst="rect">
                      <a:avLst/>
                    </a:prstGeom>
                    <a:noFill/>
                    <a:ln w="9525">
                      <a:noFill/>
                      <a:miter lim="800000"/>
                      <a:headEnd/>
                      <a:tailEnd/>
                    </a:ln>
                  </pic:spPr>
                </pic:pic>
              </a:graphicData>
            </a:graphic>
          </wp:inline>
        </w:drawing>
      </w:r>
    </w:p>
    <w:p w:rsidR="007D1C9B" w:rsidRPr="007D1C9B" w:rsidRDefault="007D1C9B" w:rsidP="007D1C9B">
      <w:pPr>
        <w:spacing w:after="0" w:line="240" w:lineRule="auto"/>
        <w:rPr>
          <w:rFonts w:ascii="Calibri" w:eastAsia="Times New Roman" w:hAnsi="Calibri" w:cs="Calibri"/>
        </w:rPr>
      </w:pPr>
      <w:r w:rsidRPr="007D1C9B">
        <w:rPr>
          <w:rFonts w:ascii="Calibri" w:eastAsia="Times New Roman" w:hAnsi="Calibri" w:cs="Calibri"/>
        </w:rPr>
        <w:t xml:space="preserve">N-round Cryptosystem model using </w:t>
      </w:r>
      <w:proofErr w:type="spellStart"/>
      <w:r w:rsidRPr="007D1C9B">
        <w:rPr>
          <w:rFonts w:ascii="Calibri" w:eastAsia="Times New Roman" w:hAnsi="Calibri" w:cs="Calibri"/>
        </w:rPr>
        <w:t>Feistel</w:t>
      </w:r>
      <w:proofErr w:type="spellEnd"/>
      <w:r w:rsidRPr="007D1C9B">
        <w:rPr>
          <w:rFonts w:ascii="Calibri" w:eastAsia="Times New Roman" w:hAnsi="Calibri" w:cs="Calibri"/>
        </w:rPr>
        <w:t xml:space="preserve"> structure</w:t>
      </w:r>
    </w:p>
    <w:p w:rsidR="007D1C9B" w:rsidRPr="007D1C9B" w:rsidRDefault="007D1C9B" w:rsidP="007D1C9B">
      <w:pPr>
        <w:shd w:val="clear" w:color="auto" w:fill="FFFFFF"/>
        <w:spacing w:before="480" w:after="0" w:line="372" w:lineRule="atLeast"/>
        <w:rPr>
          <w:rFonts w:ascii="Calibri" w:eastAsia="Times New Roman" w:hAnsi="Calibri" w:cs="Calibri"/>
          <w:color w:val="292929"/>
          <w:spacing w:val="-1"/>
        </w:rPr>
      </w:pPr>
      <w:r w:rsidRPr="007D1C9B">
        <w:rPr>
          <w:rFonts w:ascii="Calibri" w:eastAsia="Times New Roman" w:hAnsi="Calibri" w:cs="Calibri"/>
          <w:color w:val="292929"/>
          <w:spacing w:val="-1"/>
        </w:rPr>
        <w:lastRenderedPageBreak/>
        <w:t>In standard DES the number of rounds is 16. The 64-bits key is used to generate 16 keys each of 48 bits for each round using a key-scheduling algorithm which will be discussed later and the function ƒ is as described below:</w:t>
      </w:r>
    </w:p>
    <w:p w:rsidR="007D1C9B" w:rsidRPr="007D1C9B" w:rsidRDefault="007D1C9B" w:rsidP="007D1C9B">
      <w:pPr>
        <w:shd w:val="clear" w:color="auto" w:fill="F2F2F2"/>
        <w:spacing w:after="0" w:line="240" w:lineRule="auto"/>
        <w:rPr>
          <w:rFonts w:ascii="Calibri" w:eastAsia="Times New Roman" w:hAnsi="Calibri" w:cs="Calibri"/>
        </w:rPr>
      </w:pPr>
    </w:p>
    <w:p w:rsidR="007D1C9B" w:rsidRPr="007D1C9B" w:rsidRDefault="007D1C9B" w:rsidP="007D1C9B">
      <w:pPr>
        <w:shd w:val="clear" w:color="auto" w:fill="F2F2F2"/>
        <w:spacing w:after="100" w:line="240" w:lineRule="auto"/>
        <w:rPr>
          <w:rFonts w:ascii="Calibri" w:eastAsia="Times New Roman" w:hAnsi="Calibri" w:cs="Calibri"/>
        </w:rPr>
      </w:pPr>
      <w:r w:rsidRPr="007D1C9B">
        <w:rPr>
          <w:rFonts w:ascii="Calibri" w:eastAsia="Times New Roman" w:hAnsi="Calibri" w:cs="Calibri"/>
          <w:noProof/>
        </w:rPr>
        <w:drawing>
          <wp:inline distT="0" distB="0" distL="0" distR="0">
            <wp:extent cx="1821180" cy="3288665"/>
            <wp:effectExtent l="19050" t="0" r="7620" b="0"/>
            <wp:docPr id="6" name="Picture 6"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for post"/>
                    <pic:cNvPicPr>
                      <a:picLocks noChangeAspect="1" noChangeArrowheads="1"/>
                    </pic:cNvPicPr>
                  </pic:nvPicPr>
                  <pic:blipFill>
                    <a:blip r:embed="rId6"/>
                    <a:srcRect/>
                    <a:stretch>
                      <a:fillRect/>
                    </a:stretch>
                  </pic:blipFill>
                  <pic:spPr bwMode="auto">
                    <a:xfrm>
                      <a:off x="0" y="0"/>
                      <a:ext cx="1821180" cy="3288665"/>
                    </a:xfrm>
                    <a:prstGeom prst="rect">
                      <a:avLst/>
                    </a:prstGeom>
                    <a:noFill/>
                    <a:ln w="9525">
                      <a:noFill/>
                      <a:miter lim="800000"/>
                      <a:headEnd/>
                      <a:tailEnd/>
                    </a:ln>
                  </pic:spPr>
                </pic:pic>
              </a:graphicData>
            </a:graphic>
          </wp:inline>
        </w:drawing>
      </w:r>
    </w:p>
    <w:p w:rsidR="007D1C9B" w:rsidRPr="007D1C9B" w:rsidRDefault="007D1C9B" w:rsidP="007D1C9B">
      <w:pPr>
        <w:spacing w:line="240" w:lineRule="auto"/>
        <w:rPr>
          <w:rFonts w:ascii="Calibri" w:eastAsia="Times New Roman" w:hAnsi="Calibri" w:cs="Calibri"/>
          <w:b/>
          <w:bCs/>
        </w:rPr>
      </w:pPr>
      <w:r w:rsidRPr="007D1C9B">
        <w:rPr>
          <w:rFonts w:ascii="Calibri" w:eastAsia="Times New Roman" w:hAnsi="Calibri" w:cs="Calibri"/>
          <w:b/>
          <w:bCs/>
        </w:rPr>
        <w:t xml:space="preserve">Description of the </w:t>
      </w:r>
      <w:r w:rsidRPr="007D1C9B">
        <w:rPr>
          <w:rFonts w:ascii="Calibri" w:hAnsi="Calibri" w:cs="Calibri"/>
          <w:b/>
          <w:color w:val="292929"/>
          <w:spacing w:val="-1"/>
          <w:shd w:val="clear" w:color="auto" w:fill="FFFFFF"/>
        </w:rPr>
        <w:t>ƒ</w:t>
      </w:r>
      <w:r w:rsidRPr="007D1C9B">
        <w:rPr>
          <w:rFonts w:ascii="Calibri" w:eastAsia="Times New Roman" w:hAnsi="Calibri" w:cs="Calibri"/>
          <w:b/>
          <w:bCs/>
        </w:rPr>
        <w:t xml:space="preserve"> function</w:t>
      </w:r>
    </w:p>
    <w:p w:rsidR="007D1C9B" w:rsidRPr="007D1C9B" w:rsidRDefault="007D1C9B" w:rsidP="007D1C9B">
      <w:pPr>
        <w:spacing w:line="240" w:lineRule="auto"/>
        <w:rPr>
          <w:rFonts w:ascii="Calibri" w:hAnsi="Calibri" w:cs="Calibri"/>
        </w:rPr>
      </w:pPr>
      <w:r w:rsidRPr="007D1C9B">
        <w:rPr>
          <w:rFonts w:ascii="Calibri" w:hAnsi="Calibri" w:cs="Calibri"/>
          <w:color w:val="292929"/>
          <w:spacing w:val="-1"/>
          <w:shd w:val="clear" w:color="auto" w:fill="FFFFFF"/>
        </w:rPr>
        <w:t xml:space="preserve">The ƒ function takes input R (32 bits) and Key (48 bits). E is an expansion function which expands 32 bits to 48 bits. These 48 bits are </w:t>
      </w:r>
      <w:proofErr w:type="spellStart"/>
      <w:r w:rsidRPr="007D1C9B">
        <w:rPr>
          <w:rFonts w:ascii="Calibri" w:hAnsi="Calibri" w:cs="Calibri"/>
          <w:color w:val="292929"/>
          <w:spacing w:val="-1"/>
          <w:shd w:val="clear" w:color="auto" w:fill="FFFFFF"/>
        </w:rPr>
        <w:t>XORed</w:t>
      </w:r>
      <w:proofErr w:type="spellEnd"/>
      <w:r w:rsidRPr="007D1C9B">
        <w:rPr>
          <w:rFonts w:ascii="Calibri" w:hAnsi="Calibri" w:cs="Calibri"/>
          <w:color w:val="292929"/>
          <w:spacing w:val="-1"/>
          <w:shd w:val="clear" w:color="auto" w:fill="FFFFFF"/>
        </w:rPr>
        <w:t xml:space="preserve"> with the Key to get the input for S. S consists of 8 S-boxes which takes 6-bit input and gives 4-bit output. This is the only non-linear operation in DES. After the S operation, we will again get 32-bits which are permuted in a defined way by the P-box, and the output of P-box is </w:t>
      </w:r>
      <w:proofErr w:type="spellStart"/>
      <w:r w:rsidRPr="007D1C9B">
        <w:rPr>
          <w:rFonts w:ascii="Calibri" w:hAnsi="Calibri" w:cs="Calibri"/>
          <w:color w:val="292929"/>
          <w:spacing w:val="-1"/>
          <w:shd w:val="clear" w:color="auto" w:fill="FFFFFF"/>
        </w:rPr>
        <w:t>XORed</w:t>
      </w:r>
      <w:proofErr w:type="spellEnd"/>
      <w:r w:rsidRPr="007D1C9B">
        <w:rPr>
          <w:rFonts w:ascii="Calibri" w:hAnsi="Calibri" w:cs="Calibri"/>
          <w:color w:val="292929"/>
          <w:spacing w:val="-1"/>
          <w:shd w:val="clear" w:color="auto" w:fill="FFFFFF"/>
        </w:rPr>
        <w:t xml:space="preserve"> with L to get the output of </w:t>
      </w:r>
      <w:r w:rsidRPr="007D1C9B">
        <w:rPr>
          <w:rStyle w:val="Strong"/>
          <w:rFonts w:ascii="Calibri" w:hAnsi="Calibri" w:cs="Calibri"/>
          <w:color w:val="292929"/>
          <w:spacing w:val="-1"/>
          <w:shd w:val="clear" w:color="auto" w:fill="FFFFFF"/>
        </w:rPr>
        <w:t>ƒ </w:t>
      </w:r>
      <w:r w:rsidRPr="007D1C9B">
        <w:rPr>
          <w:rFonts w:ascii="Calibri" w:hAnsi="Calibri" w:cs="Calibri"/>
          <w:color w:val="292929"/>
          <w:spacing w:val="-1"/>
          <w:shd w:val="clear" w:color="auto" w:fill="FFFFFF"/>
        </w:rPr>
        <w:t>function.</w:t>
      </w:r>
    </w:p>
    <w:sectPr w:rsidR="007D1C9B" w:rsidRPr="007D1C9B" w:rsidSect="00126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7D1C9B"/>
    <w:rsid w:val="00126FBA"/>
    <w:rsid w:val="007D1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BA"/>
  </w:style>
  <w:style w:type="paragraph" w:styleId="Heading1">
    <w:name w:val="heading 1"/>
    <w:basedOn w:val="Normal"/>
    <w:link w:val="Heading1Char"/>
    <w:uiPriority w:val="9"/>
    <w:qFormat/>
    <w:rsid w:val="007D1C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C9B"/>
    <w:rPr>
      <w:rFonts w:ascii="Times New Roman" w:eastAsia="Times New Roman" w:hAnsi="Times New Roman" w:cs="Times New Roman"/>
      <w:b/>
      <w:bCs/>
      <w:kern w:val="36"/>
      <w:sz w:val="48"/>
      <w:szCs w:val="48"/>
    </w:rPr>
  </w:style>
  <w:style w:type="paragraph" w:customStyle="1" w:styleId="ho">
    <w:name w:val="ho"/>
    <w:basedOn w:val="Normal"/>
    <w:rsid w:val="007D1C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C9B"/>
    <w:rPr>
      <w:b/>
      <w:bCs/>
    </w:rPr>
  </w:style>
  <w:style w:type="paragraph" w:styleId="BalloonText">
    <w:name w:val="Balloon Text"/>
    <w:basedOn w:val="Normal"/>
    <w:link w:val="BalloonTextChar"/>
    <w:uiPriority w:val="99"/>
    <w:semiHidden/>
    <w:unhideWhenUsed/>
    <w:rsid w:val="007D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526970">
      <w:bodyDiv w:val="1"/>
      <w:marLeft w:val="0"/>
      <w:marRight w:val="0"/>
      <w:marTop w:val="0"/>
      <w:marBottom w:val="0"/>
      <w:divBdr>
        <w:top w:val="none" w:sz="0" w:space="0" w:color="auto"/>
        <w:left w:val="none" w:sz="0" w:space="0" w:color="auto"/>
        <w:bottom w:val="none" w:sz="0" w:space="0" w:color="auto"/>
        <w:right w:val="none" w:sz="0" w:space="0" w:color="auto"/>
      </w:divBdr>
      <w:divsChild>
        <w:div w:id="1982005413">
          <w:marLeft w:val="0"/>
          <w:marRight w:val="0"/>
          <w:marTop w:val="0"/>
          <w:marBottom w:val="0"/>
          <w:divBdr>
            <w:top w:val="none" w:sz="0" w:space="0" w:color="auto"/>
            <w:left w:val="none" w:sz="0" w:space="0" w:color="auto"/>
            <w:bottom w:val="none" w:sz="0" w:space="0" w:color="auto"/>
            <w:right w:val="none" w:sz="0" w:space="0" w:color="auto"/>
          </w:divBdr>
          <w:divsChild>
            <w:div w:id="1894192596">
              <w:marLeft w:val="0"/>
              <w:marRight w:val="0"/>
              <w:marTop w:val="100"/>
              <w:marBottom w:val="100"/>
              <w:divBdr>
                <w:top w:val="none" w:sz="0" w:space="0" w:color="auto"/>
                <w:left w:val="none" w:sz="0" w:space="0" w:color="auto"/>
                <w:bottom w:val="none" w:sz="0" w:space="0" w:color="auto"/>
                <w:right w:val="none" w:sz="0" w:space="0" w:color="auto"/>
              </w:divBdr>
              <w:divsChild>
                <w:div w:id="957950665">
                  <w:marLeft w:val="0"/>
                  <w:marRight w:val="0"/>
                  <w:marTop w:val="0"/>
                  <w:marBottom w:val="0"/>
                  <w:divBdr>
                    <w:top w:val="none" w:sz="0" w:space="0" w:color="auto"/>
                    <w:left w:val="none" w:sz="0" w:space="0" w:color="auto"/>
                    <w:bottom w:val="none" w:sz="0" w:space="0" w:color="auto"/>
                    <w:right w:val="none" w:sz="0" w:space="0" w:color="auto"/>
                  </w:divBdr>
                  <w:divsChild>
                    <w:div w:id="12883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78849">
          <w:marLeft w:val="0"/>
          <w:marRight w:val="0"/>
          <w:marTop w:val="0"/>
          <w:marBottom w:val="0"/>
          <w:divBdr>
            <w:top w:val="none" w:sz="0" w:space="0" w:color="auto"/>
            <w:left w:val="none" w:sz="0" w:space="0" w:color="auto"/>
            <w:bottom w:val="none" w:sz="0" w:space="0" w:color="auto"/>
            <w:right w:val="none" w:sz="0" w:space="0" w:color="auto"/>
          </w:divBdr>
          <w:divsChild>
            <w:div w:id="1880893682">
              <w:marLeft w:val="0"/>
              <w:marRight w:val="0"/>
              <w:marTop w:val="100"/>
              <w:marBottom w:val="100"/>
              <w:divBdr>
                <w:top w:val="none" w:sz="0" w:space="0" w:color="auto"/>
                <w:left w:val="none" w:sz="0" w:space="0" w:color="auto"/>
                <w:bottom w:val="none" w:sz="0" w:space="0" w:color="auto"/>
                <w:right w:val="none" w:sz="0" w:space="0" w:color="auto"/>
              </w:divBdr>
              <w:divsChild>
                <w:div w:id="1007901642">
                  <w:marLeft w:val="0"/>
                  <w:marRight w:val="0"/>
                  <w:marTop w:val="0"/>
                  <w:marBottom w:val="0"/>
                  <w:divBdr>
                    <w:top w:val="none" w:sz="0" w:space="0" w:color="auto"/>
                    <w:left w:val="none" w:sz="0" w:space="0" w:color="auto"/>
                    <w:bottom w:val="none" w:sz="0" w:space="0" w:color="auto"/>
                    <w:right w:val="none" w:sz="0" w:space="0" w:color="auto"/>
                  </w:divBdr>
                  <w:divsChild>
                    <w:div w:id="12128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3713">
          <w:marLeft w:val="0"/>
          <w:marRight w:val="0"/>
          <w:marTop w:val="0"/>
          <w:marBottom w:val="0"/>
          <w:divBdr>
            <w:top w:val="none" w:sz="0" w:space="0" w:color="auto"/>
            <w:left w:val="none" w:sz="0" w:space="0" w:color="auto"/>
            <w:bottom w:val="none" w:sz="0" w:space="0" w:color="auto"/>
            <w:right w:val="none" w:sz="0" w:space="0" w:color="auto"/>
          </w:divBdr>
          <w:divsChild>
            <w:div w:id="691342669">
              <w:marLeft w:val="0"/>
              <w:marRight w:val="0"/>
              <w:marTop w:val="100"/>
              <w:marBottom w:val="100"/>
              <w:divBdr>
                <w:top w:val="none" w:sz="0" w:space="0" w:color="auto"/>
                <w:left w:val="none" w:sz="0" w:space="0" w:color="auto"/>
                <w:bottom w:val="none" w:sz="0" w:space="0" w:color="auto"/>
                <w:right w:val="none" w:sz="0" w:space="0" w:color="auto"/>
              </w:divBdr>
              <w:divsChild>
                <w:div w:id="1382634876">
                  <w:marLeft w:val="0"/>
                  <w:marRight w:val="0"/>
                  <w:marTop w:val="0"/>
                  <w:marBottom w:val="0"/>
                  <w:divBdr>
                    <w:top w:val="none" w:sz="0" w:space="0" w:color="auto"/>
                    <w:left w:val="none" w:sz="0" w:space="0" w:color="auto"/>
                    <w:bottom w:val="none" w:sz="0" w:space="0" w:color="auto"/>
                    <w:right w:val="none" w:sz="0" w:space="0" w:color="auto"/>
                  </w:divBdr>
                  <w:divsChild>
                    <w:div w:id="13906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dc:creator>
  <cp:lastModifiedBy>TLD</cp:lastModifiedBy>
  <cp:revision>1</cp:revision>
  <dcterms:created xsi:type="dcterms:W3CDTF">2020-08-19T15:17:00Z</dcterms:created>
  <dcterms:modified xsi:type="dcterms:W3CDTF">2020-08-19T15:30:00Z</dcterms:modified>
</cp:coreProperties>
</file>