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533" w:rsidRDefault="00341946">
      <w:pPr>
        <w:spacing w:after="143" w:line="248" w:lineRule="auto"/>
        <w:ind w:left="339" w:right="0"/>
      </w:pPr>
      <w:r>
        <w:rPr>
          <w:color w:val="000000"/>
          <w:sz w:val="25"/>
        </w:rPr>
        <w:t>NAME:</w:t>
      </w:r>
      <w:r w:rsidR="00D46449">
        <w:rPr>
          <w:color w:val="000000"/>
          <w:sz w:val="25"/>
        </w:rPr>
        <w:t xml:space="preserve"> OGUNMOSUNLE OLAMIPOSI AYOBAMI</w:t>
      </w:r>
    </w:p>
    <w:p w:rsidR="000D3533" w:rsidRDefault="00341946">
      <w:pPr>
        <w:spacing w:after="143" w:line="248" w:lineRule="auto"/>
        <w:ind w:left="339" w:right="0"/>
      </w:pPr>
      <w:r>
        <w:rPr>
          <w:color w:val="000000"/>
          <w:sz w:val="25"/>
        </w:rPr>
        <w:t>MATRICNUMBER:19/LAW01/17</w:t>
      </w:r>
      <w:r w:rsidR="00D46449">
        <w:rPr>
          <w:color w:val="000000"/>
          <w:sz w:val="25"/>
        </w:rPr>
        <w:t>9</w:t>
      </w:r>
    </w:p>
    <w:p w:rsidR="000D3533" w:rsidRDefault="00341946">
      <w:pPr>
        <w:spacing w:after="143" w:line="248" w:lineRule="auto"/>
        <w:ind w:left="339" w:right="0"/>
      </w:pPr>
      <w:r>
        <w:rPr>
          <w:color w:val="000000"/>
          <w:sz w:val="25"/>
        </w:rPr>
        <w:t>COURSE:POLITICALSCIENCE</w:t>
      </w:r>
    </w:p>
    <w:p w:rsidR="000D3533" w:rsidRDefault="00341946">
      <w:pPr>
        <w:spacing w:after="1059" w:line="248" w:lineRule="auto"/>
        <w:ind w:left="339" w:right="0"/>
      </w:pPr>
      <w:r>
        <w:rPr>
          <w:color w:val="000000"/>
          <w:sz w:val="25"/>
        </w:rPr>
        <w:t>MIDSEMESTERASSIGNMENTONCITIZENSHIPANDTHEORY</w:t>
      </w:r>
    </w:p>
    <w:p w:rsidR="000D3533" w:rsidRDefault="00341946">
      <w:pPr>
        <w:spacing w:after="143" w:line="248" w:lineRule="auto"/>
        <w:ind w:left="339" w:right="0"/>
      </w:pPr>
      <w:r>
        <w:rPr>
          <w:color w:val="000000"/>
          <w:sz w:val="25"/>
        </w:rPr>
        <w:t>QUESTION:HOWCANALEBANESELOOSEHISNEWLYGOTTENNIGERIAN CITIZENSHIP</w:t>
      </w:r>
      <w:r>
        <w:br w:type="page"/>
      </w:r>
    </w:p>
    <w:p w:rsidR="000D3533" w:rsidRDefault="00341946">
      <w:pPr>
        <w:spacing w:after="0" w:line="678" w:lineRule="auto"/>
        <w:ind w:left="355"/>
      </w:pPr>
      <w:r>
        <w:lastRenderedPageBreak/>
        <w:t>RETAININGORGAININGCITIZENSHIP Firstlywhatiscitizenship?</w:t>
      </w:r>
    </w:p>
    <w:p w:rsidR="000D3533" w:rsidRDefault="00341946">
      <w:pPr>
        <w:spacing w:after="603" w:line="271" w:lineRule="auto"/>
        <w:ind w:left="360" w:right="72" w:firstLine="0"/>
      </w:pPr>
      <w:r>
        <w:rPr>
          <w:color w:val="3C4043"/>
        </w:rPr>
        <w:t>Citizenshipisthestatusofapersonrecognizedunderthecustomorlawasbeinga legalmemberofasovereignstateorbelongingtoanation.Theideaofcitizenshiphas beendefinedasthecapacityofindividualstodefendtheirrightsin</w:t>
      </w:r>
      <w:r>
        <w:rPr>
          <w:color w:val="3C4043"/>
        </w:rPr>
        <w:t>frontofthe governmentalauthority.Everymemberofastateorcountryhasthisrightbutforeigners canalsogaincitizenshipthroughotherways Forexample</w:t>
      </w:r>
    </w:p>
    <w:p w:rsidR="000D3533" w:rsidRDefault="00341946">
      <w:pPr>
        <w:spacing w:after="139"/>
        <w:ind w:left="10" w:right="0"/>
      </w:pPr>
      <w:r>
        <w:t>1.ByBirth</w:t>
      </w:r>
    </w:p>
    <w:p w:rsidR="000D3533" w:rsidRDefault="00341946">
      <w:pPr>
        <w:spacing w:after="139"/>
        <w:ind w:left="10" w:right="0"/>
      </w:pPr>
      <w:r>
        <w:t>2.ByRegistration</w:t>
      </w:r>
    </w:p>
    <w:p w:rsidR="000D3533" w:rsidRDefault="00341946">
      <w:pPr>
        <w:spacing w:after="139"/>
        <w:ind w:left="10" w:right="0"/>
      </w:pPr>
      <w:r>
        <w:t>3.ByNaturalisation</w:t>
      </w:r>
    </w:p>
    <w:p w:rsidR="000D3533" w:rsidRDefault="00341946">
      <w:pPr>
        <w:spacing w:after="112"/>
        <w:ind w:left="355" w:right="0"/>
      </w:pPr>
      <w:r>
        <w:t>Bybirth-namely-(a)EverypersonborninNigeriaafterthedateofindependence (Oct</w:t>
      </w:r>
      <w:r>
        <w:t>ober1,1960),eitherofwhoseparentsoranyofwhosegrandparentsbelongsor belongedtoacommunityindigenoustoNigeria;</w:t>
      </w:r>
    </w:p>
    <w:p w:rsidR="000D3533" w:rsidRDefault="00341946">
      <w:pPr>
        <w:ind w:left="355" w:right="0"/>
      </w:pPr>
      <w:r>
        <w:t>ProvidedthatapersonshallnotbecomeacitizenofNigeriabyvirtueofthissectionif neitherofhisparentsnoranyofhisgrandparentswasborninNigeria.</w:t>
      </w:r>
    </w:p>
    <w:p w:rsidR="000D3533" w:rsidRDefault="00341946">
      <w:pPr>
        <w:ind w:left="355" w:right="0"/>
      </w:pPr>
      <w:r>
        <w:t>(b)Everypersonb</w:t>
      </w:r>
      <w:r>
        <w:t>ornoutsideNigeriaeitherofwhoseparentsisacitizenofNigeria.</w:t>
      </w:r>
    </w:p>
    <w:p w:rsidR="000D3533" w:rsidRDefault="00341946">
      <w:pPr>
        <w:ind w:left="355" w:right="0"/>
      </w:pPr>
      <w:r>
        <w:t>(2)Inthissection,"thedateofindependence"meansthe1stdayofOctober1960.</w:t>
      </w:r>
    </w:p>
    <w:p w:rsidR="000D3533" w:rsidRDefault="00341946">
      <w:pPr>
        <w:spacing w:after="0"/>
        <w:ind w:left="355" w:right="0"/>
      </w:pPr>
      <w:r>
        <w:t>Byregistration: 26.Subjecttotheprovisionsofsection28ofthisConstitution,aperson towhomtheprovisionsofthissectionapplymayberegister</w:t>
      </w:r>
      <w:r>
        <w:t>edasacitizenofNigeria,if thePresidentissatisfiedthat-</w:t>
      </w:r>
    </w:p>
    <w:p w:rsidR="000D3533" w:rsidRDefault="00341946">
      <w:pPr>
        <w:numPr>
          <w:ilvl w:val="0"/>
          <w:numId w:val="1"/>
        </w:numPr>
        <w:spacing w:after="142"/>
        <w:ind w:right="0" w:hanging="720"/>
      </w:pPr>
      <w:r>
        <w:t>(a)Heisapersonofgoodcharacter;twopeopletotestifytothatwhichone shouldaReligiousminister...</w:t>
      </w:r>
    </w:p>
    <w:p w:rsidR="000D3533" w:rsidRDefault="00341946">
      <w:pPr>
        <w:numPr>
          <w:ilvl w:val="0"/>
          <w:numId w:val="1"/>
        </w:numPr>
        <w:spacing w:after="139"/>
        <w:ind w:right="0" w:hanging="720"/>
      </w:pPr>
      <w:r>
        <w:t>(b)</w:t>
      </w:r>
      <w:r>
        <w:t>HehasshownaclearintentionofhisdesiretobedomiciledinNigeria;and</w:t>
      </w:r>
    </w:p>
    <w:p w:rsidR="000D3533" w:rsidRDefault="00341946">
      <w:pPr>
        <w:numPr>
          <w:ilvl w:val="0"/>
          <w:numId w:val="1"/>
        </w:numPr>
        <w:spacing w:after="272"/>
        <w:ind w:right="0" w:hanging="720"/>
      </w:pPr>
      <w:r>
        <w:t xml:space="preserve">(c)Hehastakenthe </w:t>
      </w:r>
      <w:r>
        <w:rPr>
          <w:color w:val="000000"/>
        </w:rPr>
        <w:t>OathofAllegiance</w:t>
      </w:r>
      <w:r>
        <w:t xml:space="preserve"> prescribedintheSeventhScheduleto thisConstitution.</w:t>
      </w:r>
    </w:p>
    <w:p w:rsidR="000D3533" w:rsidRDefault="00341946">
      <w:pPr>
        <w:ind w:left="355" w:right="0"/>
      </w:pPr>
      <w:r>
        <w:t>(2)Theprovisionsofthissectionshallapplyto-</w:t>
      </w:r>
    </w:p>
    <w:p w:rsidR="000D3533" w:rsidRDefault="00341946">
      <w:pPr>
        <w:ind w:left="355" w:right="0"/>
      </w:pPr>
      <w:r>
        <w:t>(a)AnywomanwhoisorhasbeenmarriedtoacitizenofNigeriaoreverypersono</w:t>
      </w:r>
      <w:r>
        <w:t>ffull ageandcapacitybornoutsideNigeriaanyofwhosegrandparentsisacitizenofNigeria.</w:t>
      </w:r>
    </w:p>
    <w:p w:rsidR="000D3533" w:rsidRDefault="00341946">
      <w:pPr>
        <w:ind w:left="355" w:right="0"/>
      </w:pPr>
      <w:r>
        <w:t>AFOREIGNER(Lebanese)CANALSOGAINCITIZENSHIPTHROUGH:</w:t>
      </w:r>
    </w:p>
    <w:p w:rsidR="000D3533" w:rsidRDefault="00341946">
      <w:pPr>
        <w:spacing w:after="0"/>
        <w:ind w:left="355" w:right="0"/>
      </w:pPr>
      <w:r>
        <w:lastRenderedPageBreak/>
        <w:t>Bynaturalization: .Subjecttotheprovisionsofsection28ofthisConstitution,any personwhoisqualifiedinaccordancewiththeprovisions</w:t>
      </w:r>
      <w:r>
        <w:t>ofthissectionmayapplyto thePresidentforthesameofacertificateofnaturalisation.</w:t>
      </w:r>
    </w:p>
    <w:p w:rsidR="000D3533" w:rsidRDefault="00341946">
      <w:pPr>
        <w:numPr>
          <w:ilvl w:val="0"/>
          <w:numId w:val="2"/>
        </w:numPr>
        <w:spacing w:after="142"/>
        <w:ind w:right="0" w:hanging="840"/>
      </w:pPr>
      <w:r>
        <w:t>Nopersonshallbequalifiedtoapplyforthegrantofacertificateor naturalisation,unlesshesatisfiesthePresidentthat-</w:t>
      </w:r>
    </w:p>
    <w:p w:rsidR="000D3533" w:rsidRDefault="00341946">
      <w:pPr>
        <w:numPr>
          <w:ilvl w:val="0"/>
          <w:numId w:val="2"/>
        </w:numPr>
        <w:spacing w:after="139"/>
        <w:ind w:right="0" w:hanging="840"/>
      </w:pPr>
      <w:r>
        <w:t>Heisapersonoffullageandcapacity;</w:t>
      </w:r>
    </w:p>
    <w:p w:rsidR="000D3533" w:rsidRDefault="00341946">
      <w:pPr>
        <w:numPr>
          <w:ilvl w:val="0"/>
          <w:numId w:val="2"/>
        </w:numPr>
        <w:spacing w:after="139"/>
        <w:ind w:right="0" w:hanging="840"/>
      </w:pPr>
      <w:r>
        <w:t>Heisapersonofgoodcharacter;</w:t>
      </w:r>
    </w:p>
    <w:p w:rsidR="000D3533" w:rsidRDefault="00341946">
      <w:pPr>
        <w:numPr>
          <w:ilvl w:val="0"/>
          <w:numId w:val="2"/>
        </w:numPr>
        <w:spacing w:after="139"/>
        <w:ind w:right="0" w:hanging="840"/>
      </w:pPr>
      <w:r>
        <w:t>Hehassho</w:t>
      </w:r>
      <w:r>
        <w:t>wnaclearintentionofhisdesiretobedomiciledinNigeria;</w:t>
      </w:r>
    </w:p>
    <w:p w:rsidR="000D3533" w:rsidRDefault="00341946">
      <w:pPr>
        <w:numPr>
          <w:ilvl w:val="0"/>
          <w:numId w:val="2"/>
        </w:numPr>
        <w:spacing w:after="142"/>
        <w:ind w:right="0" w:hanging="840"/>
      </w:pPr>
      <w:r>
        <w:t>Heis,intheopinionoftheGovernoroftheStatewhereheisorheproposesto beresident,acceptabletothelocalcommunityinwhichheistolivepermanently, andhasbeenassimilatedintothewayoflifeofNigeriansinthatpartofthe Federa</w:t>
      </w:r>
      <w:r>
        <w:t>tion;</w:t>
      </w:r>
    </w:p>
    <w:p w:rsidR="000D3533" w:rsidRDefault="00341946">
      <w:pPr>
        <w:numPr>
          <w:ilvl w:val="0"/>
          <w:numId w:val="2"/>
        </w:numPr>
        <w:spacing w:after="142"/>
        <w:ind w:right="0" w:hanging="840"/>
      </w:pPr>
      <w:r>
        <w:t>Heisapersonwhohasmadeoriscapableofmakingusefulcontributiontothe advancement;progressandwell-beingofNigeria;</w:t>
      </w:r>
    </w:p>
    <w:p w:rsidR="000D3533" w:rsidRDefault="00341946">
      <w:pPr>
        <w:numPr>
          <w:ilvl w:val="0"/>
          <w:numId w:val="2"/>
        </w:numPr>
        <w:spacing w:after="142"/>
        <w:ind w:right="0" w:hanging="840"/>
      </w:pPr>
      <w:r>
        <w:t>HehastakentheOathofAllegianceprescribedintheSeventhScheduletothis Constitution;and</w:t>
      </w:r>
    </w:p>
    <w:p w:rsidR="000D3533" w:rsidRDefault="00341946">
      <w:pPr>
        <w:numPr>
          <w:ilvl w:val="0"/>
          <w:numId w:val="2"/>
        </w:numPr>
        <w:spacing w:after="269"/>
        <w:ind w:right="0" w:hanging="840"/>
      </w:pPr>
      <w:r>
        <w:t>(g)Hehas,immediatelyprecedingthedateofhisapplication,either</w:t>
      </w:r>
      <w:r>
        <w:t>-</w:t>
      </w:r>
    </w:p>
    <w:p w:rsidR="000D3533" w:rsidRDefault="00341946">
      <w:pPr>
        <w:ind w:left="355" w:right="0"/>
      </w:pPr>
      <w:r>
        <w:t>(i)ResidedinNigeriaforacontinuousperiodoffifteenyears;or</w:t>
      </w:r>
    </w:p>
    <w:p w:rsidR="000D3533" w:rsidRDefault="00341946">
      <w:pPr>
        <w:ind w:left="355" w:right="0"/>
      </w:pPr>
      <w:r>
        <w:t>(ii)ResidedinNigeriacontinuouslyforaperiodoftwelvemonths,</w:t>
      </w:r>
      <w:r>
        <w:t>andduringtheperiod oftwentyyearsimmediatelyprecedingthatperiodoftwelvemonthshasresidedin Nigeriaforperiodsamountingintheaggregatetonotlessthanfifteenyears.</w:t>
      </w:r>
    </w:p>
    <w:p w:rsidR="000D3533" w:rsidRDefault="00341946">
      <w:pPr>
        <w:ind w:left="355" w:right="0"/>
      </w:pPr>
      <w:r>
        <w:t>28.Subjecttotheotherprovisionsofthissection,apersonshallforfeitforthwithhis Nigeriancitizenshipif,no</w:t>
      </w:r>
      <w:r>
        <w:t>tbeingacitizenofNigeriabybirth,heacquiresorretainsthe citizenshipornationalityofacountry,otherthanNigeria,ofwhichheisnotacitizenby birth.</w:t>
      </w:r>
    </w:p>
    <w:p w:rsidR="000D3533" w:rsidRDefault="00341946">
      <w:pPr>
        <w:ind w:left="355" w:right="0"/>
      </w:pPr>
      <w:r>
        <w:t>29.AnycitizenofNigeriaoffullagewhowishestorenouncehisNigeriancitizenship shallmakeadeclarationintheprescribedmannerfor</w:t>
      </w:r>
      <w:r>
        <w:t>therenunciation.</w:t>
      </w:r>
    </w:p>
    <w:p w:rsidR="000D3533" w:rsidRDefault="00341946">
      <w:pPr>
        <w:ind w:left="355" w:right="0"/>
      </w:pPr>
      <w:r>
        <w:t>(2)ThePresidentshallcausethedeclarationmadeundersubsectionofthissectionto beregisteredanduponsuchregistration,thepersonwhomadethedeclarationshall ceasetobeacitizenofNigeria.</w:t>
      </w:r>
    </w:p>
    <w:p w:rsidR="000D3533" w:rsidRDefault="00341946">
      <w:pPr>
        <w:spacing w:after="0"/>
        <w:ind w:left="355" w:right="0"/>
      </w:pPr>
      <w:r>
        <w:t>(3)ThePresidentmaywithholdtheregistrationofanydeclarationmadeunde</w:t>
      </w:r>
      <w:r>
        <w:t>r subsectionofthissectionif(a)ThedeclarationismadeduringanywarinwhichNigeriaisphysicallyinvolved;or (b)Inhisopinion,itisotherwisecontrarytopublicpolicy.</w:t>
      </w:r>
    </w:p>
    <w:p w:rsidR="000D3533" w:rsidRDefault="00341946">
      <w:pPr>
        <w:ind w:left="355" w:right="0"/>
      </w:pPr>
      <w:r>
        <w:t>(4)Forthepurposesofsubsectionofthissection.</w:t>
      </w:r>
    </w:p>
    <w:p w:rsidR="000D3533" w:rsidRDefault="00341946">
      <w:pPr>
        <w:ind w:left="355" w:right="0"/>
      </w:pPr>
      <w:r>
        <w:t>(a)"fullage"meanstheageofeighteenyearsandabove;</w:t>
      </w:r>
    </w:p>
    <w:p w:rsidR="000D3533" w:rsidRDefault="00341946">
      <w:pPr>
        <w:ind w:left="355" w:right="0"/>
      </w:pPr>
      <w:r>
        <w:lastRenderedPageBreak/>
        <w:t>(b)Anywoman</w:t>
      </w:r>
      <w:r>
        <w:t>whoismarriedshallbedeemedtobeoffullage.</w:t>
      </w:r>
    </w:p>
    <w:p w:rsidR="000D3533" w:rsidRDefault="00341946">
      <w:pPr>
        <w:ind w:left="355" w:right="0"/>
      </w:pPr>
      <w:r>
        <w:t>30.ThePresidentmaydepriveaperson,otherthanapersonwhoisacitizenofNigeria bybirthorbyregistration,ofhiscitizenship,ifheissatisfiedthatsuchapersonhas, withinaperiodofsevenyearsafterbecomingnaturalized,beensentencedto im</w:t>
      </w:r>
      <w:r>
        <w:t>prisonmentforatermofnotlessthanthreeyears.</w:t>
      </w:r>
    </w:p>
    <w:p w:rsidR="000D3533" w:rsidRDefault="00341946">
      <w:pPr>
        <w:ind w:left="355" w:right="0"/>
      </w:pPr>
      <w:r>
        <w:t>(2)ThePresidentshalldepriveaperson,otherthanapersonwhoiscitizenofNigeriaby birth,ofhiscitizenship,ifheissatisfiedfromtherecordsofproceedingsofacourtof laworothertribunalorafterdueinquiryinaccordancewithregulations</w:t>
      </w:r>
      <w:r>
        <w:t>madebyhim, that-</w:t>
      </w:r>
    </w:p>
    <w:p w:rsidR="000D3533" w:rsidRDefault="00341946">
      <w:pPr>
        <w:spacing w:after="112"/>
        <w:ind w:left="355" w:right="0"/>
      </w:pPr>
      <w:r>
        <w:t xml:space="preserve">(a)Thepersonhasshownhimselfbyactorspeechtobedisloyaltowardsthe </w:t>
      </w:r>
      <w:r>
        <w:rPr>
          <w:color w:val="000000"/>
        </w:rPr>
        <w:t>Federal RepublicofNigeria;</w:t>
      </w:r>
      <w:r>
        <w:t>or</w:t>
      </w:r>
    </w:p>
    <w:p w:rsidR="000D3533" w:rsidRDefault="00341946">
      <w:pPr>
        <w:ind w:left="355" w:right="0"/>
      </w:pPr>
      <w:r>
        <w:t>(b)Thepersonhas,duringanywarinwhichNigeriawasengaged,unlawfullytradedwith theenemyorbeenengagedinorassociatedwithanybusinessthatwasintheopinion oft</w:t>
      </w:r>
      <w:r>
        <w:t>hepresidentcarriedoninsuchamannerastoassisttheenemyofNigeriainthat war,orunlawfullycommunicatedwithsuchenemytothedetrimentoforwithintentto causedamagetotheinterestofNigeria.</w:t>
      </w:r>
    </w:p>
    <w:p w:rsidR="000D3533" w:rsidRDefault="00341946">
      <w:pPr>
        <w:ind w:left="355" w:right="0"/>
      </w:pPr>
      <w:r>
        <w:t>31.ForthepurposesofthisChapter,aparentorgrandparentofapersonshallbe deemedtobeacit</w:t>
      </w:r>
      <w:r>
        <w:t>izenofNigeriaifatthetimeofthebirthofthatpersonsuchparentor grandparentwouldhavepossessedthatstatusbybirthifhehadbeenaliveonthedate ofindependence;andinthissection,"thedateofindependence"hasthemeaning assignedtoitinsection25ofthisConstitution.</w:t>
      </w:r>
    </w:p>
    <w:p w:rsidR="000D3533" w:rsidRDefault="00341946">
      <w:pPr>
        <w:ind w:left="355" w:right="0"/>
      </w:pPr>
      <w:r>
        <w:t>32.</w:t>
      </w:r>
      <w:r>
        <w:t>Thepresidentmaymakeregulations,notinconsistentwiththisChapter,prescribing allmatterswhicharerequiredorpermittedtobeprescribedorwhicharenecessaryor convenienttobeprescribedforcarryingoutorgivingeffecttotheprovisionsofthis Chapter,andforgrantingspecialimmigr</w:t>
      </w:r>
      <w:r>
        <w:t>antstatuswithfullresidentialrightstononNigerianspousesofcitizensofNigeriawhodonotwishtoacquireNigeriancitizenship.</w:t>
      </w:r>
    </w:p>
    <w:p w:rsidR="000D3533" w:rsidRDefault="00341946">
      <w:pPr>
        <w:ind w:left="355" w:right="0"/>
      </w:pPr>
      <w:r>
        <w:t>(2)Anyregulationsmadebythepresidentpursuanttotheprovisionsofthissection shallbelaidbeforetheNationalAssemblyNIGERIA</w:t>
      </w:r>
    </w:p>
    <w:p w:rsidR="000D3533" w:rsidRDefault="00341946">
      <w:pPr>
        <w:ind w:left="355" w:right="0"/>
      </w:pPr>
      <w:r>
        <w:t>C</w:t>
      </w:r>
    </w:p>
    <w:p w:rsidR="000D3533" w:rsidRDefault="00341946">
      <w:pPr>
        <w:spacing w:after="1754"/>
        <w:ind w:left="355" w:right="0"/>
      </w:pPr>
      <w:r>
        <w:t>Nigeriannationalitylawa</w:t>
      </w:r>
      <w:r>
        <w:t xml:space="preserve">llows </w:t>
      </w:r>
      <w:r>
        <w:rPr>
          <w:color w:val="000000"/>
        </w:rPr>
        <w:t xml:space="preserve">dualnationality </w:t>
      </w:r>
      <w:r>
        <w:t>ofpeopleofNigeriandescenteither throughbirthorparentage.TheyarealsoallowedtoholdpublicofficeinNigeria SomeinNigeriafeelthatdualnationalitydamagesnationalityunityofthecountry.</w:t>
      </w:r>
    </w:p>
    <w:p w:rsidR="000D3533" w:rsidRDefault="00341946">
      <w:pPr>
        <w:spacing w:after="1071"/>
        <w:ind w:left="355" w:right="0"/>
      </w:pPr>
      <w:r>
        <w:lastRenderedPageBreak/>
        <w:t>ThisLebanesecanalsolosethiscitizenshipthroughsomecertainway</w:t>
      </w:r>
      <w:r>
        <w:t>s</w:t>
      </w:r>
    </w:p>
    <w:p w:rsidR="000D3533" w:rsidRDefault="00341946">
      <w:pPr>
        <w:spacing w:after="0"/>
        <w:ind w:left="345" w:right="0" w:firstLine="60"/>
      </w:pPr>
      <w:r>
        <w:t>"Involuntaryloss"mayoccurduetoeitherautomaticlapseofthecitizenshipfromthe lebaneseforfailuretotakesomeactiontoretaincitizenship,oractivewithdrawalof citizenshipbythecountryifthisLebaneseshoulddoactionsagainsttherightsof Nigeriaegstealingorbeinganespionag</w:t>
      </w:r>
      <w:r>
        <w:t>eortrytooverthrowgovernment.</w:t>
      </w:r>
    </w:p>
    <w:p w:rsidR="000D3533" w:rsidRDefault="00341946">
      <w:pPr>
        <w:spacing w:after="0"/>
        <w:ind w:left="345" w:right="0" w:firstLine="60"/>
      </w:pPr>
      <w:r>
        <w:t xml:space="preserve">Incontrast,"voluntaryloss",oftencalled"relinquishment"or"renunciation" </w:t>
      </w:r>
      <w:r>
        <w:rPr>
          <w:color w:val="3C4043"/>
        </w:rPr>
        <w:t>Renunciationofcitizenship.Renunciationisthevoluntaryactofrelinquishing one's citizenship ornationality.Itistheoppositeof naturalization,wherebyaperson volun</w:t>
      </w:r>
      <w:r>
        <w:rPr>
          <w:color w:val="3C4043"/>
        </w:rPr>
        <w:t>tarilyacquiresacitizenship,andisdistinctfromdenaturalization,wheretheloss of citizenship isforcedbyastate</w:t>
      </w:r>
      <w:r>
        <w:t>,isinitiatedbytheLebanese Itisnotalwayseasyto makeacleandistinctionbetweenthetwocategories:lossofcitizenshipduetoaninitial causeundertakenvoluntarily(f</w:t>
      </w:r>
      <w:r>
        <w:t>orexample,voluntarilyservinginaforeignmilitaryor voluntarilynaturalisingasacitizenofaforeigncountry)couldbeseeneitheras "voluntaryloss"or"involuntaryloss".</w:t>
      </w:r>
    </w:p>
    <w:p w:rsidR="000D3533" w:rsidRDefault="00341946">
      <w:pPr>
        <w:spacing w:after="0"/>
        <w:ind w:left="355" w:right="0"/>
      </w:pPr>
      <w:r>
        <w:t>The</w:t>
      </w:r>
      <w:r>
        <w:rPr>
          <w:u w:val="single" w:color="000000"/>
        </w:rPr>
        <w:t xml:space="preserve"> </w:t>
      </w:r>
      <w:r>
        <w:rPr>
          <w:color w:val="000000"/>
          <w:u w:val="single" w:color="000000"/>
        </w:rPr>
        <w:t>EuropeanUnionDemocracyObservator</w:t>
      </w:r>
      <w:r>
        <w:rPr>
          <w:color w:val="000000"/>
        </w:rPr>
        <w:t>y,</w:t>
      </w:r>
      <w:r>
        <w:t>inastudyofthenationalitylawsofthirtythreeEuropeancountries,fou</w:t>
      </w:r>
      <w:r>
        <w:t>ndninebroadly-definedcasesinwhichacitizenofa countrymaylosehisorhercitizenship:</w:t>
      </w:r>
    </w:p>
    <w:p w:rsidR="000D3533" w:rsidRDefault="00341946">
      <w:pPr>
        <w:spacing w:after="124"/>
        <w:ind w:left="360" w:right="0" w:hanging="360"/>
      </w:pPr>
      <w:r>
        <w:t>4.</w:t>
      </w:r>
      <w:r>
        <w:t>VoluntaryacquisitionofanothercitizenshipthisiswhentheLebaneseapplyforanother citizenship</w:t>
      </w:r>
    </w:p>
    <w:p w:rsidR="000D3533" w:rsidRDefault="00341946">
      <w:pPr>
        <w:spacing w:after="124"/>
        <w:ind w:left="360" w:right="0" w:hanging="360"/>
      </w:pPr>
      <w:r>
        <w:t>5.Residingabroadonapermanentbasis:thisoccursiftheLebanesegoestostayabroad foralongertimeorperiod</w:t>
      </w:r>
    </w:p>
    <w:p w:rsidR="000D3533" w:rsidRDefault="00341946">
      <w:pPr>
        <w:spacing w:after="0"/>
        <w:ind w:left="360" w:right="0" w:hanging="360"/>
      </w:pPr>
      <w:r>
        <w:t>6.Fraudinthenaturalisationprocess,including</w:t>
      </w:r>
      <w:r>
        <w:rPr>
          <w:u w:val="single" w:color="000000"/>
        </w:rPr>
        <w:t xml:space="preserve"> </w:t>
      </w:r>
      <w:r>
        <w:rPr>
          <w:color w:val="000000"/>
          <w:u w:val="single" w:color="000000"/>
        </w:rPr>
        <w:t>shammarriag</w:t>
      </w:r>
      <w:r>
        <w:rPr>
          <w:color w:val="6B4BA1"/>
          <w:u w:val="single" w:color="000000"/>
        </w:rPr>
        <w:t>es</w:t>
      </w:r>
      <w:r>
        <w:t>,orfailuretog</w:t>
      </w:r>
      <w:r>
        <w:t>iveupthe othercitizenshipincountrieswhichrequirethatasaconditionofnaturalisation</w:t>
      </w:r>
    </w:p>
    <w:p w:rsidR="000D3533" w:rsidRDefault="00341946">
      <w:pPr>
        <w:spacing w:after="117"/>
        <w:ind w:left="10" w:right="0"/>
      </w:pPr>
      <w:r>
        <w:t>7.Servinginaforeignmilitaryorforeigngovernment</w:t>
      </w:r>
    </w:p>
    <w:p w:rsidR="000D3533" w:rsidRDefault="00341946">
      <w:pPr>
        <w:spacing w:after="124"/>
        <w:ind w:left="360" w:right="0" w:hanging="360"/>
      </w:pPr>
      <w:r>
        <w:t>8.Uponadoptionbyaforeigncitizen,orotherchangeinthechild'slegalrelationtothe parentssuchasannulmentofmaternity/paternity</w:t>
      </w:r>
    </w:p>
    <w:p w:rsidR="000D3533" w:rsidRDefault="00341946">
      <w:pPr>
        <w:spacing w:after="117"/>
        <w:ind w:left="10" w:right="0"/>
      </w:pPr>
      <w:r>
        <w:t>9.Forami</w:t>
      </w:r>
      <w:r>
        <w:t>nor,uponthelossofcitizenshipbytheparentsoftheLebanese</w:t>
      </w:r>
    </w:p>
    <w:p w:rsidR="000D3533" w:rsidRDefault="00341946">
      <w:pPr>
        <w:ind w:left="360" w:right="0" w:hanging="360"/>
      </w:pPr>
      <w:r>
        <w:t>10.Failuretofulfillconditions,forexampleinJapan,whereJapanesechildrenbornwithan additionalcitizenshiploseJapanesecitizenshipiftheyfailtogiveuptheother citizenshipbeforetheageof22</w:t>
      </w:r>
    </w:p>
    <w:p w:rsidR="000D3533" w:rsidRDefault="000D3533">
      <w:pPr>
        <w:sectPr w:rsidR="000D3533">
          <w:footerReference w:type="even" r:id="rId7"/>
          <w:footerReference w:type="default" r:id="rId8"/>
          <w:footerReference w:type="first" r:id="rId9"/>
          <w:pgSz w:w="12240" w:h="15840"/>
          <w:pgMar w:top="1413" w:right="1294" w:bottom="1599" w:left="1080" w:header="720" w:footer="720" w:gutter="0"/>
          <w:cols w:space="720"/>
        </w:sectPr>
      </w:pPr>
    </w:p>
    <w:p w:rsidR="000D3533" w:rsidRDefault="00341946">
      <w:pPr>
        <w:ind w:left="25" w:right="0"/>
      </w:pPr>
      <w:r>
        <w:lastRenderedPageBreak/>
        <w:t>Note:Involuntarylossofcitizenshipdoesnotnecessarilymeanautomaticand immediateloss.Evenifacountry'slawsstatethatundercertaincircumstances citizenshipisautomaticallyremoved,untilofficialsofthegovernmentorembassyare informed,thatcountry'sgovernment</w:t>
      </w:r>
      <w:r>
        <w:t>willprobablystillretainthatperson'snameinits citizenshiprecords.</w:t>
      </w:r>
    </w:p>
    <w:p w:rsidR="000D3533" w:rsidRDefault="00341946">
      <w:pPr>
        <w:spacing w:after="355"/>
        <w:ind w:left="25" w:right="0"/>
      </w:pPr>
      <w:r>
        <w:t>Assignment2socialcontracttheoryandothertheoriesexplainingthestate</w:t>
      </w:r>
    </w:p>
    <w:p w:rsidR="000D3533" w:rsidRDefault="00341946">
      <w:pPr>
        <w:spacing w:after="154" w:line="262" w:lineRule="auto"/>
        <w:ind w:left="5" w:right="0"/>
      </w:pPr>
      <w:r>
        <w:rPr>
          <w:color w:val="000000"/>
          <w:sz w:val="36"/>
        </w:rPr>
        <w:t>SocialContractTheory.</w:t>
      </w:r>
    </w:p>
    <w:p w:rsidR="000D3533" w:rsidRDefault="00341946">
      <w:pPr>
        <w:spacing w:line="251" w:lineRule="auto"/>
        <w:ind w:left="5" w:right="0"/>
      </w:pPr>
      <w:r>
        <w:rPr>
          <w:color w:val="000000"/>
        </w:rPr>
        <w:t>TheDivinetheoryestablishedthe‘DivineRights’ofkings.Incontradiction,thesocial contracttheoryemphasizedth</w:t>
      </w:r>
      <w:r>
        <w:rPr>
          <w:color w:val="000000"/>
        </w:rPr>
        <w:t>atthestatewasnotthecreationofGodbutitwasthe resultofanagreemententeredintobymenwhooriginallyhadnogovernment organisation.Thehistoryofworldisdividedintotwoperiods;theperiodbeforethe statewasinitiatedandtheperiodafter.</w:t>
      </w:r>
    </w:p>
    <w:p w:rsidR="000D3533" w:rsidRDefault="00341946">
      <w:pPr>
        <w:spacing w:after="643" w:line="251" w:lineRule="auto"/>
        <w:ind w:left="5" w:right="0"/>
      </w:pPr>
      <w:r>
        <w:rPr>
          <w:color w:val="000000"/>
        </w:rPr>
        <w:t>Inthefirstperiodtherewasnogovernment.Th</w:t>
      </w:r>
      <w:r>
        <w:rPr>
          <w:color w:val="000000"/>
        </w:rPr>
        <w:t>erewasnolawthatcouldbeenforcedas therewasnohumanauthoritytoformulateandtoenforcethem.Manlivedinastateof nature,inwhichtheyweresubjecttofollowonlysuchregulationthatnaturewas supposedtoprescribe.Howmenlivedinthestateofnaturewithoutcoerciveagencyof agovernmen</w:t>
      </w:r>
      <w:r>
        <w:rPr>
          <w:color w:val="000000"/>
        </w:rPr>
        <w:t>t,whatmadethemestablishagovernment,thetermofcontractandthe partytocontractwherediscussedinthetheory.Onethingacceptedbyalltheexponents ofthetheorywasthatthestatewasahumancreationasaresultofcontract.Withallits defectsthetheoryhascertainmerits.Itemphasizedthe</w:t>
      </w:r>
      <w:r>
        <w:rPr>
          <w:color w:val="000000"/>
        </w:rPr>
        <w:t>statetoensuresafetyand protectionofitssubjects.Thecivilsocietyrestsontheconsentoftheruledandnot.</w:t>
      </w:r>
    </w:p>
    <w:p w:rsidR="000D3533" w:rsidRDefault="00341946">
      <w:pPr>
        <w:spacing w:after="601" w:line="262" w:lineRule="auto"/>
        <w:ind w:left="5" w:right="0"/>
      </w:pPr>
      <w:r>
        <w:rPr>
          <w:color w:val="000000"/>
          <w:sz w:val="36"/>
        </w:rPr>
        <w:t>ThetheoryofDivineOrigin</w:t>
      </w:r>
    </w:p>
    <w:p w:rsidR="000D3533" w:rsidRDefault="00341946">
      <w:pPr>
        <w:spacing w:after="80" w:line="251" w:lineRule="auto"/>
        <w:ind w:left="5" w:right="0"/>
      </w:pPr>
      <w:r>
        <w:rPr>
          <w:color w:val="000000"/>
        </w:rPr>
        <w:t>Thisistheoldesttheoryamongtheoriginofthestate.Itstatedabouttherightofkings. Theformalstatementofthistheoryisthatthestatehasbeenestablis</w:t>
      </w:r>
      <w:r>
        <w:rPr>
          <w:color w:val="000000"/>
        </w:rPr>
        <w:t>hedbyand ordinatesofGod;itsrulersdivinelyappointed;theyareaccountabletonoauthoritybut God,asdescribedinBible.Thecombinationofearlierrulerswhereofpriestandkingor themagicmanandking</w:t>
      </w:r>
      <w:r>
        <w:rPr>
          <w:color w:val="000000"/>
          <w:vertAlign w:val="superscript"/>
        </w:rPr>
        <w:t>1</w:t>
      </w:r>
      <w:r>
        <w:rPr>
          <w:color w:val="000000"/>
        </w:rPr>
        <w:t>.</w:t>
      </w:r>
    </w:p>
    <w:p w:rsidR="000D3533" w:rsidRDefault="00341946">
      <w:pPr>
        <w:spacing w:after="0" w:line="251" w:lineRule="auto"/>
        <w:ind w:left="5" w:right="0"/>
      </w:pPr>
      <w:r>
        <w:rPr>
          <w:color w:val="000000"/>
        </w:rPr>
        <w:t>AccordingtoMaclver,themagicmanwaspriestandking.Allarecombinedasone.In thee</w:t>
      </w:r>
      <w:r>
        <w:rPr>
          <w:color w:val="000000"/>
        </w:rPr>
        <w:t xml:space="preserve">picMahabarath,itisrecordedGodappointedManutorulethepeopleaspertheir requesttoprotectthem.Jamesinhiswork“TheLawofFreeMonarchies”,kingsare </w:t>
      </w:r>
      <w:r>
        <w:rPr>
          <w:color w:val="000000"/>
        </w:rPr>
        <w:lastRenderedPageBreak/>
        <w:t>justlycalledGod,fortheyexerciseamannerofresemblanceofdivinepoweronearth, KingareaccountableforGodonly.Thepeoplecannotqu</w:t>
      </w:r>
      <w:r>
        <w:rPr>
          <w:color w:val="000000"/>
        </w:rPr>
        <w:t>estionhimfortherightor wrongdonebyhim.JameshasstatedthefollowingrightsofthekinginLawoffree</w:t>
      </w:r>
    </w:p>
    <w:p w:rsidR="000D3533" w:rsidRDefault="00341946">
      <w:pPr>
        <w:spacing w:after="395" w:line="251" w:lineRule="auto"/>
        <w:ind w:left="5" w:right="0"/>
      </w:pPr>
      <w:r>
        <w:rPr>
          <w:color w:val="000000"/>
        </w:rPr>
        <w:t>Monarchies:</w:t>
      </w:r>
      <w:r>
        <w:rPr>
          <w:color w:val="000000"/>
          <w:vertAlign w:val="superscript"/>
        </w:rPr>
        <w:t>23</w:t>
      </w:r>
    </w:p>
    <w:p w:rsidR="000D3533" w:rsidRDefault="00341946">
      <w:pPr>
        <w:spacing w:after="458" w:line="244" w:lineRule="auto"/>
        <w:ind w:left="233" w:right="4429" w:firstLine="0"/>
        <w:jc w:val="both"/>
      </w:pPr>
      <w:r>
        <w:rPr>
          <w:color w:val="000000"/>
        </w:rPr>
        <w:t xml:space="preserve">i. Monarchyisdivinelyoriented. ii. Hereditaryrightisindispensable iii. KingsareaccountableforGodalone. iv. </w:t>
      </w:r>
      <w:r>
        <w:rPr>
          <w:color w:val="000000"/>
        </w:rPr>
        <w:t>Resistancetolawfulkingissin.</w:t>
      </w:r>
    </w:p>
    <w:p w:rsidR="000D3533" w:rsidRDefault="00341946">
      <w:pPr>
        <w:spacing w:after="471" w:line="251" w:lineRule="auto"/>
        <w:ind w:left="5" w:right="0"/>
      </w:pPr>
      <w:r>
        <w:rPr>
          <w:color w:val="000000"/>
        </w:rPr>
        <w:t>Thistheoryhassupportersonlyamongthereligiouspeople.Ithasbeennullifiedfor beingunhistorical,irrationalandunscientific.Itsmeritwasapowerfulfactorin preservingorderandstrengtheningtherespectofman,propertyandgovernmentandit reveals</w:t>
      </w:r>
      <w:r>
        <w:rPr>
          <w:color w:val="000000"/>
        </w:rPr>
        <w:t>itselfinthepoliticalorganization.</w:t>
      </w:r>
    </w:p>
    <w:p w:rsidR="000D3533" w:rsidRDefault="00341946">
      <w:pPr>
        <w:spacing w:after="154" w:line="262" w:lineRule="auto"/>
        <w:ind w:left="5" w:right="0"/>
      </w:pPr>
      <w:r>
        <w:rPr>
          <w:color w:val="000000"/>
          <w:sz w:val="36"/>
        </w:rPr>
        <w:t>ForceTheory:</w:t>
      </w:r>
    </w:p>
    <w:p w:rsidR="000D3533" w:rsidRDefault="00341946">
      <w:pPr>
        <w:spacing w:after="0" w:line="251" w:lineRule="auto"/>
        <w:ind w:left="5" w:right="0"/>
      </w:pPr>
      <w:r>
        <w:rPr>
          <w:color w:val="000000"/>
        </w:rPr>
        <w:t>Theexponentsoftheforcetheorywereoftheviewthattheoriginofstateandits developmentwasbasedonforce,thatis,</w:t>
      </w:r>
      <w:r>
        <w:rPr>
          <w:color w:val="000000"/>
        </w:rPr>
        <w:t>forceusedbythestrongovertheweakand theirconsequentcontroloverthem.Insuchaway,whereverthestronggroupoutdid theweakthestrongbecamethemasterandruledtheweak.Thestronggroupbecame vestedwithrulingpowerandthefedeatedweremadetheirsubjects.Accordingtothe Jenks“Hist</w:t>
      </w:r>
      <w:r>
        <w:rPr>
          <w:color w:val="000000"/>
        </w:rPr>
        <w:t>orically,thereisnoteventheslightestdifficultyinprovingthatallpolitical communitiesofthemoderntypeowetheirexistencetothesuccessfulwarfare.The warringclansandtribesestablishedtheirauthorityinadefiniteterritory.Theirchief becametheruleronthebasisofhisphysical</w:t>
      </w:r>
      <w:r>
        <w:rPr>
          <w:color w:val="000000"/>
        </w:rPr>
        <w:t>force.Thestateisbornoutofforce.Exist inforceanddieintheabsenceofforce.AccordingtoBluntschli,forceisan indispensableelementoftheorganizationofthestate</w:t>
      </w:r>
      <w:r>
        <w:rPr>
          <w:color w:val="000000"/>
          <w:vertAlign w:val="superscript"/>
        </w:rPr>
        <w:t>2</w:t>
      </w:r>
      <w:r>
        <w:rPr>
          <w:color w:val="000000"/>
        </w:rPr>
        <w:t>.Inthetwoworldwars,Great BritaindefendeditsterritoryagainsttheNaziforcesonlywiththemilitarypower.</w:t>
      </w:r>
    </w:p>
    <w:p w:rsidR="000D3533" w:rsidRDefault="00341946">
      <w:pPr>
        <w:spacing w:after="150" w:line="251" w:lineRule="auto"/>
        <w:ind w:left="5" w:right="0"/>
      </w:pPr>
      <w:r>
        <w:rPr>
          <w:color w:val="000000"/>
        </w:rPr>
        <w:t>Further,</w:t>
      </w:r>
      <w:r>
        <w:rPr>
          <w:color w:val="000000"/>
        </w:rPr>
        <w:t>theRussianmilitarypowerstoppedtheaggressionoftheGermanforces.</w:t>
      </w:r>
    </w:p>
    <w:p w:rsidR="000D3533" w:rsidRDefault="00341946">
      <w:pPr>
        <w:spacing w:line="251" w:lineRule="auto"/>
        <w:ind w:left="692" w:right="0" w:firstLine="840"/>
      </w:pPr>
      <w:r>
        <w:rPr>
          <w:color w:val="000000"/>
        </w:rPr>
        <w:t>Theforcetheoryisscientific,itsapplicationcouldbeseenthroughthe historicalincidents.HerbertSpencersdoctrineofthe“SurvivaloftheFittest” provesandupholdsthetheory.Through“bloodandiron”somegreatests</w:t>
      </w:r>
      <w:r>
        <w:rPr>
          <w:color w:val="000000"/>
        </w:rPr>
        <w:t>tates havebeenestablished.Inpractice,thistheoryisverydangerous.Itisendangering thepeaceandsecurityoftheworld.Theverybasisofthistheorywasdirectionto thestatestowardspreparationofwar,warisknownfordestructionandkillingof mankindandsuppressingthemoralforces.Th</w:t>
      </w:r>
      <w:r>
        <w:rPr>
          <w:color w:val="000000"/>
        </w:rPr>
        <w:t xml:space="preserve">etheoryjustifiesdespotism.Itis </w:t>
      </w:r>
      <w:r>
        <w:rPr>
          <w:color w:val="000000"/>
        </w:rPr>
        <w:lastRenderedPageBreak/>
        <w:t>againstthefreedomofsmallnations,internationalpeaceandamity.International lawrejectsthistheory.Interstaterelationscannotbebasedonforce.Force ceasesonlytobethebasisofthestatewhichdoesnotstandonsolidfoundation.</w:t>
      </w:r>
    </w:p>
    <w:p w:rsidR="000D3533" w:rsidRDefault="00341946">
      <w:pPr>
        <w:spacing w:after="303" w:line="262" w:lineRule="auto"/>
        <w:ind w:left="1273" w:right="0"/>
      </w:pPr>
      <w:r>
        <w:rPr>
          <w:color w:val="000000"/>
          <w:sz w:val="36"/>
        </w:rPr>
        <w:t>Evolutionarytheor</w:t>
      </w:r>
      <w:r>
        <w:rPr>
          <w:color w:val="000000"/>
          <w:sz w:val="36"/>
        </w:rPr>
        <w:t>y:</w:t>
      </w:r>
    </w:p>
    <w:p w:rsidR="000D3533" w:rsidRDefault="00341946">
      <w:pPr>
        <w:spacing w:after="321" w:line="251" w:lineRule="auto"/>
        <w:ind w:left="5" w:right="0"/>
      </w:pPr>
      <w:r>
        <w:rPr>
          <w:color w:val="000000"/>
        </w:rPr>
        <w:t>Allthefivetheorieswereanalyzedbeforeregarding‘TheOriginoftheState’is inadequate,incomplete,defectiveandspeculative.Itwasnotabletogivethetrueand correctexplanationoftheoriginofthestate.Itwaslackingonthegroundoflogic,legal, philosophicalandhistoricaldefec</w:t>
      </w:r>
      <w:r>
        <w:rPr>
          <w:color w:val="000000"/>
        </w:rPr>
        <w:t>t.Itisanassumptionandtheemphasisisontheone ortwofactswhichisinsufficienttocometoadefiniteconclusion.Inthisregard,Dr. Garnerhasaptlystated,“thestateisneitherthehandworkofGod;northeresultof superiorphysicalforce;northecreationofresolutionofconvention,noramer</w:t>
      </w:r>
      <w:r>
        <w:rPr>
          <w:color w:val="000000"/>
        </w:rPr>
        <w:t>e expansionoffamily.Thestateisnotamereartificialcreationbutaninstitutionor naturalgrowthofhistoricalevolution</w:t>
      </w:r>
    </w:p>
    <w:p w:rsidR="000D3533" w:rsidRDefault="00341946">
      <w:pPr>
        <w:spacing w:after="152" w:line="251" w:lineRule="auto"/>
        <w:ind w:left="5" w:right="0"/>
      </w:pPr>
      <w:r>
        <w:rPr>
          <w:color w:val="000000"/>
        </w:rPr>
        <w:t>JWBurgersreportedthat“statehasacontinuousdevelopmentofhumansocietyout ofagrosslyimperfectbeginningthroughcrudebutimprovingformsofmanifestation tow</w:t>
      </w:r>
      <w:r>
        <w:rPr>
          <w:color w:val="000000"/>
        </w:rPr>
        <w:t>ardsaperfectanduniversalorganizationofmankind.AccordingtoLeacock“the stateisagrowth,anevolution,theresultofagradualprocessrunningthroughoutall theknownhistoryofmenandreceivingintoremoteandunknownpast”</w:t>
      </w:r>
      <w:r>
        <w:rPr>
          <w:color w:val="000000"/>
          <w:vertAlign w:val="superscript"/>
        </w:rPr>
        <w:t>3</w:t>
      </w:r>
      <w:r>
        <w:rPr>
          <w:color w:val="000000"/>
        </w:rPr>
        <w:t>.Adetailed examinationoftheriseofthestateresultedinthat</w:t>
      </w:r>
      <w:r>
        <w:rPr>
          <w:color w:val="000000"/>
        </w:rPr>
        <w:t>thereweremanyfactorswhichhave contributedfortheevolutionofthestate.</w:t>
      </w:r>
    </w:p>
    <w:p w:rsidR="000D3533" w:rsidRDefault="00341946">
      <w:pPr>
        <w:spacing w:after="450" w:line="251" w:lineRule="auto"/>
        <w:ind w:left="702" w:right="0"/>
      </w:pPr>
      <w:r>
        <w:rPr>
          <w:color w:val="000000"/>
        </w:rPr>
        <w:t>Thus,theimportantfactorscontributedtothegrowthofthestateare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1.</w:t>
      </w:r>
      <w:r>
        <w:rPr>
          <w:color w:val="000000"/>
        </w:rPr>
        <w:t>NaturalInstinct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2.</w:t>
      </w:r>
      <w:r>
        <w:rPr>
          <w:color w:val="000000"/>
        </w:rPr>
        <w:t>Kinship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3.</w:t>
      </w:r>
      <w:r>
        <w:rPr>
          <w:color w:val="000000"/>
        </w:rPr>
        <w:t>Religion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4.</w:t>
      </w:r>
      <w:r>
        <w:rPr>
          <w:color w:val="000000"/>
        </w:rPr>
        <w:t>Propertyanddefense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5.</w:t>
      </w:r>
      <w:r>
        <w:rPr>
          <w:color w:val="000000"/>
        </w:rPr>
        <w:t>Force</w:t>
      </w:r>
    </w:p>
    <w:p w:rsidR="000D3533" w:rsidRDefault="00341946">
      <w:pPr>
        <w:spacing w:line="251" w:lineRule="auto"/>
        <w:ind w:left="1379" w:right="0"/>
      </w:pPr>
      <w:r>
        <w:rPr>
          <w:color w:val="000000"/>
          <w:sz w:val="23"/>
        </w:rPr>
        <w:t>6.</w:t>
      </w:r>
      <w:r>
        <w:rPr>
          <w:color w:val="000000"/>
        </w:rPr>
        <w:t>PoliticalConsciousness</w:t>
      </w:r>
    </w:p>
    <w:p w:rsidR="000D3533" w:rsidRDefault="00341946">
      <w:pPr>
        <w:spacing w:line="251" w:lineRule="auto"/>
        <w:ind w:left="5" w:right="0"/>
      </w:pPr>
      <w:r>
        <w:rPr>
          <w:color w:val="000000"/>
        </w:rPr>
        <w:t>Further,</w:t>
      </w:r>
      <w:r>
        <w:rPr>
          <w:color w:val="000000"/>
        </w:rPr>
        <w:t xml:space="preserve">investigationrevealsthatthefactscontributedplayeddifferentroleinattaining theconstituentportionofthestatehood.Themethodadoptedbyeachcommunity </w:t>
      </w:r>
      <w:r>
        <w:rPr>
          <w:color w:val="000000"/>
        </w:rPr>
        <w:lastRenderedPageBreak/>
        <w:t>variesfromeachotherandisdifferentaccordingtoenvironment.Inthisregard, SumnerandKellerrightlypointedoutthat“Asthere</w:t>
      </w:r>
      <w:r>
        <w:rPr>
          <w:color w:val="000000"/>
        </w:rPr>
        <w:t>arenocharmsorevensharply markedlinesofdemarcationbetweenperiodsofevolutionbutzonesoftransitiononly,</w:t>
      </w:r>
    </w:p>
    <w:p w:rsidR="000D3533" w:rsidRDefault="000D3533">
      <w:pPr>
        <w:sectPr w:rsidR="000D3533">
          <w:footerReference w:type="even" r:id="rId10"/>
          <w:footerReference w:type="default" r:id="rId11"/>
          <w:footerReference w:type="first" r:id="rId12"/>
          <w:pgSz w:w="12240" w:h="15840"/>
          <w:pgMar w:top="1413" w:right="1267" w:bottom="2042" w:left="1425" w:header="720" w:footer="1841" w:gutter="0"/>
          <w:cols w:space="720"/>
        </w:sectPr>
      </w:pPr>
    </w:p>
    <w:p w:rsidR="000D3533" w:rsidRDefault="00341946">
      <w:pPr>
        <w:spacing w:after="0" w:line="251" w:lineRule="auto"/>
        <w:ind w:left="5" w:right="0"/>
      </w:pPr>
      <w:r>
        <w:rPr>
          <w:color w:val="000000"/>
        </w:rPr>
        <w:lastRenderedPageBreak/>
        <w:t>itisimpossibletosayatwhatpointthestatefirstappearsasitistodeterminewhen moralbecomeslaworatwhathourthechildbecomesyouthoryouthaman”</w:t>
      </w:r>
      <w:r>
        <w:rPr>
          <w:color w:val="000000"/>
          <w:vertAlign w:val="superscript"/>
        </w:rPr>
        <w:t>50</w:t>
      </w:r>
      <w:r>
        <w:rPr>
          <w:color w:val="000000"/>
        </w:rPr>
        <w:t>.T</w:t>
      </w:r>
      <w:r>
        <w:rPr>
          <w:color w:val="000000"/>
        </w:rPr>
        <w:t>he stateisahistoricalandnaturalgrowth.Naturalinstinct,kinship,religion,property defenceandcommerce,forceandpoliticalconsciousnesshavebeenthedominant factors.Itisagradualevolutionaryprocess.Stateisnotdivineorganizationitisnatural formation;itisnotbasedonfor</w:t>
      </w:r>
      <w:r>
        <w:rPr>
          <w:color w:val="000000"/>
        </w:rPr>
        <w:t>ceonlyyetitistheinfluenceoffactors;itisnotbased oncontractorconsent;nevertheless,politicalconsciousnessisthelifeandbloodof state.Stateisnotamereexpansionoffamilyhoweverbloodrelationshipisan importantfactorinevolutionofstate.Onthoroughstudyandanalysisofallt</w:t>
      </w:r>
      <w:r>
        <w:rPr>
          <w:color w:val="000000"/>
        </w:rPr>
        <w:t>hetheories, itisrevealedthathistoricalorevolutionarytheoryismorerealisticandscientificin approach.Thereforemodernpoliticalresearchershaveconsideredthistheoryas realisticandscientificinexplainingtheevolutionofstate.Nosinglefactoris responsibleforthegrowthof</w:t>
      </w:r>
      <w:r>
        <w:rPr>
          <w:color w:val="000000"/>
        </w:rPr>
        <w:t>thestate</w:t>
      </w:r>
    </w:p>
    <w:sectPr w:rsidR="000D3533">
      <w:footerReference w:type="even" r:id="rId13"/>
      <w:footerReference w:type="default" r:id="rId14"/>
      <w:footerReference w:type="first" r:id="rId15"/>
      <w:pgSz w:w="12240" w:h="15840"/>
      <w:pgMar w:top="1440" w:right="1289" w:bottom="1440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41946">
      <w:pPr>
        <w:spacing w:after="0" w:line="240" w:lineRule="auto"/>
      </w:pPr>
      <w:r>
        <w:separator/>
      </w:r>
    </w:p>
  </w:endnote>
  <w:endnote w:type="continuationSeparator" w:id="0">
    <w:p w:rsidR="00000000" w:rsidRDefault="003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341946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99" name="Group 7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700" name="Shape 7700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9" style="width:100pt;height:1pt;position:absolute;mso-position-horizontal-relative:page;mso-position-horizontal:absolute;margin-left:72pt;mso-position-vertical-relative:page;margin-top:699.943pt;" coordsize="12700,127">
              <v:shape id="Shape 7700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341946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93" name="Group 7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694" name="Shape 7694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93" style="width:100pt;height:1pt;position:absolute;mso-position-horizontal-relative:page;mso-position-horizontal:absolute;margin-left:72pt;mso-position-vertical-relative:page;margin-top:699.943pt;" coordsize="12700,127">
              <v:shape id="Shape 7694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341946">
    <w:pPr>
      <w:spacing w:after="0" w:line="259" w:lineRule="auto"/>
      <w:ind w:left="-1425" w:right="10973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8889276</wp:posOffset>
              </wp:positionV>
              <wp:extent cx="1270000" cy="12700"/>
              <wp:effectExtent l="0" t="0" r="0" b="0"/>
              <wp:wrapSquare wrapText="bothSides"/>
              <wp:docPr id="7687" name="Group 7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2700"/>
                        <a:chOff x="0" y="0"/>
                        <a:chExt cx="1270000" cy="12700"/>
                      </a:xfrm>
                    </wpg:grpSpPr>
                    <wps:wsp>
                      <wps:cNvPr id="7688" name="Shape 7688"/>
                      <wps:cNvSpPr/>
                      <wps:spPr>
                        <a:xfrm>
                          <a:off x="0" y="0"/>
                          <a:ext cx="127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>
                              <a:moveTo>
                                <a:pt x="0" y="0"/>
                              </a:moveTo>
                              <a:lnTo>
                                <a:pt x="1270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87" style="width:100pt;height:1pt;position:absolute;mso-position-horizontal-relative:page;mso-position-horizontal:absolute;margin-left:72pt;mso-position-vertical-relative:page;margin-top:699.943pt;" coordsize="12700,127">
              <v:shape id="Shape 7688" style="position:absolute;width:12700;height:0;left:0;top:0;" coordsize="1270000,0" path="m0,0l1270000,0">
                <v:stroke weight="1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3533" w:rsidRDefault="000D353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41946">
      <w:pPr>
        <w:spacing w:after="0" w:line="240" w:lineRule="auto"/>
      </w:pPr>
      <w:r>
        <w:separator/>
      </w:r>
    </w:p>
  </w:footnote>
  <w:footnote w:type="continuationSeparator" w:id="0">
    <w:p w:rsidR="00000000" w:rsidRDefault="0034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58C1"/>
    <w:multiLevelType w:val="hybridMultilevel"/>
    <w:tmpl w:val="FFFFFFFF"/>
    <w:lvl w:ilvl="0" w:tplc="6660D5B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ED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AA2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21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8A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34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C8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8CE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E70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217E9"/>
    <w:multiLevelType w:val="hybridMultilevel"/>
    <w:tmpl w:val="FFFFFFFF"/>
    <w:lvl w:ilvl="0" w:tplc="16DC54AE">
      <w:start w:val="1"/>
      <w:numFmt w:val="decimal"/>
      <w:lvlText w:val="%1.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A7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AE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A54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076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FD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6F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222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06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33"/>
    <w:rsid w:val="000D3533"/>
    <w:rsid w:val="00341946"/>
    <w:rsid w:val="00D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EB2D6"/>
  <w15:docId w15:val="{25F063F3-4260-754B-9FEA-89F470F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52" w:lineRule="auto"/>
      <w:ind w:left="370" w:right="2426" w:hanging="10"/>
    </w:pPr>
    <w:rPr>
      <w:rFonts w:ascii="Calibri" w:eastAsia="Calibri" w:hAnsi="Calibri" w:cs="Calibri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footer" Target="footer7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oter" Target="foot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5.xml" /><Relationship Id="rId5" Type="http://schemas.openxmlformats.org/officeDocument/2006/relationships/footnotes" Target="footnotes.xml" /><Relationship Id="rId15" Type="http://schemas.openxmlformats.org/officeDocument/2006/relationships/footer" Target="footer9.xml" /><Relationship Id="rId10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footer" Target="footer3.xml" /><Relationship Id="rId14" Type="http://schemas.openxmlformats.org/officeDocument/2006/relationships/footer" Target="footer8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2020-08-21T13:47:00Z</dcterms:created>
  <dcterms:modified xsi:type="dcterms:W3CDTF">2020-08-21T13:47:00Z</dcterms:modified>
</cp:coreProperties>
</file>