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28" w:rsidRPr="001338FD" w:rsidRDefault="001338FD">
      <w:pPr>
        <w:rPr>
          <w:b/>
          <w:sz w:val="28"/>
          <w:szCs w:val="28"/>
        </w:rPr>
      </w:pPr>
      <w:r w:rsidRPr="001338FD">
        <w:rPr>
          <w:b/>
          <w:sz w:val="28"/>
          <w:szCs w:val="28"/>
        </w:rPr>
        <w:t>NAME: ONYENKWERE CHIKANARIO FAVOUR</w:t>
      </w:r>
    </w:p>
    <w:p w:rsidR="001338FD" w:rsidRPr="001338FD" w:rsidRDefault="001338FD">
      <w:pPr>
        <w:rPr>
          <w:b/>
          <w:sz w:val="28"/>
          <w:szCs w:val="28"/>
        </w:rPr>
      </w:pPr>
      <w:r w:rsidRPr="001338FD">
        <w:rPr>
          <w:b/>
          <w:sz w:val="28"/>
          <w:szCs w:val="28"/>
        </w:rPr>
        <w:t xml:space="preserve">COURSE: BIO 102 </w:t>
      </w:r>
      <w:proofErr w:type="gramStart"/>
      <w:r w:rsidRPr="001338FD">
        <w:rPr>
          <w:b/>
          <w:sz w:val="28"/>
          <w:szCs w:val="28"/>
        </w:rPr>
        <w:t>ASSIGNMENT</w:t>
      </w:r>
      <w:proofErr w:type="gramEnd"/>
      <w:r w:rsidRPr="001338FD">
        <w:rPr>
          <w:b/>
          <w:sz w:val="28"/>
          <w:szCs w:val="28"/>
        </w:rPr>
        <w:t xml:space="preserve">  </w:t>
      </w:r>
    </w:p>
    <w:p w:rsidR="001338FD" w:rsidRPr="001338FD" w:rsidRDefault="001338FD">
      <w:pPr>
        <w:rPr>
          <w:b/>
          <w:sz w:val="28"/>
          <w:szCs w:val="28"/>
        </w:rPr>
      </w:pPr>
      <w:r w:rsidRPr="001338FD">
        <w:rPr>
          <w:b/>
          <w:sz w:val="28"/>
          <w:szCs w:val="28"/>
        </w:rPr>
        <w:t>MATRIC NO: 19/MHS01/356</w:t>
      </w:r>
    </w:p>
    <w:p w:rsidR="001338FD" w:rsidRDefault="001338FD" w:rsidP="001338FD">
      <w:pPr>
        <w:pStyle w:val="ListParagraph"/>
        <w:numPr>
          <w:ilvl w:val="0"/>
          <w:numId w:val="1"/>
        </w:numPr>
      </w:pPr>
      <w:r>
        <w:t xml:space="preserve">Classifying plants according to </w:t>
      </w:r>
      <w:proofErr w:type="spellStart"/>
      <w:r>
        <w:t>Eichler’s</w:t>
      </w:r>
      <w:proofErr w:type="spellEnd"/>
      <w:r>
        <w:t xml:space="preserve">  grouping of 1883: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4608"/>
      </w:tblGrid>
      <w:tr w:rsidR="005E4827" w:rsidTr="001338FD">
        <w:tc>
          <w:tcPr>
            <w:tcW w:w="4788" w:type="dxa"/>
          </w:tcPr>
          <w:p w:rsidR="001338FD" w:rsidRDefault="001338FD" w:rsidP="001338FD">
            <w:r>
              <w:t>DIVISION</w:t>
            </w:r>
          </w:p>
        </w:tc>
        <w:tc>
          <w:tcPr>
            <w:tcW w:w="4788" w:type="dxa"/>
          </w:tcPr>
          <w:p w:rsidR="001338FD" w:rsidRDefault="001338FD" w:rsidP="001338FD">
            <w:r>
              <w:t>CLASS</w:t>
            </w:r>
          </w:p>
        </w:tc>
      </w:tr>
      <w:tr w:rsidR="005E4827" w:rsidTr="001338FD">
        <w:tc>
          <w:tcPr>
            <w:tcW w:w="4788" w:type="dxa"/>
          </w:tcPr>
          <w:p w:rsidR="001338FD" w:rsidRDefault="001338FD" w:rsidP="001338FD">
            <w:r>
              <w:t>THALLOPHYTA</w:t>
            </w:r>
          </w:p>
        </w:tc>
        <w:tc>
          <w:tcPr>
            <w:tcW w:w="4788" w:type="dxa"/>
          </w:tcPr>
          <w:p w:rsidR="001338FD" w:rsidRDefault="001338FD" w:rsidP="001338FD">
            <w:r>
              <w:t>PHYCOTINAE ( ALGAE )</w:t>
            </w:r>
          </w:p>
          <w:p w:rsidR="001338FD" w:rsidRDefault="001338FD" w:rsidP="001338FD">
            <w:r>
              <w:t>MYCOTINAE ( FUNGI )</w:t>
            </w:r>
          </w:p>
        </w:tc>
      </w:tr>
      <w:tr w:rsidR="005E4827" w:rsidTr="001338FD">
        <w:tc>
          <w:tcPr>
            <w:tcW w:w="4788" w:type="dxa"/>
          </w:tcPr>
          <w:p w:rsidR="001338FD" w:rsidRDefault="001338FD" w:rsidP="001338FD">
            <w:r>
              <w:t>BRYOPHYTA</w:t>
            </w:r>
          </w:p>
        </w:tc>
        <w:tc>
          <w:tcPr>
            <w:tcW w:w="4788" w:type="dxa"/>
          </w:tcPr>
          <w:p w:rsidR="001338FD" w:rsidRDefault="001338FD" w:rsidP="001338FD">
            <w:r>
              <w:t>HEPATICAE ( LIVERWORTS )</w:t>
            </w:r>
          </w:p>
          <w:p w:rsidR="001338FD" w:rsidRDefault="001338FD" w:rsidP="001338FD">
            <w:r>
              <w:t>MUSCI ( MOSSES )</w:t>
            </w:r>
          </w:p>
        </w:tc>
      </w:tr>
      <w:tr w:rsidR="005E4827" w:rsidTr="001338FD">
        <w:tc>
          <w:tcPr>
            <w:tcW w:w="4788" w:type="dxa"/>
          </w:tcPr>
          <w:p w:rsidR="001338FD" w:rsidRDefault="005E4827" w:rsidP="001338FD">
            <w:r>
              <w:t>PTERIDOPHYTA</w:t>
            </w:r>
          </w:p>
        </w:tc>
        <w:tc>
          <w:tcPr>
            <w:tcW w:w="4788" w:type="dxa"/>
          </w:tcPr>
          <w:p w:rsidR="001338FD" w:rsidRDefault="005E4827" w:rsidP="001338FD">
            <w:r>
              <w:t>PSILOTINATE ( PSILOTUM )</w:t>
            </w:r>
          </w:p>
          <w:p w:rsidR="005E4827" w:rsidRDefault="005E4827" w:rsidP="001338FD">
            <w:r>
              <w:t>LYCOPODINAE ( LYCOPODIUM, SELAGINELLA )</w:t>
            </w:r>
          </w:p>
          <w:p w:rsidR="005E4827" w:rsidRDefault="005E4827" w:rsidP="001338FD">
            <w:r>
              <w:t>EQUISETINAE ( HORSETAILS )</w:t>
            </w:r>
          </w:p>
          <w:p w:rsidR="005E4827" w:rsidRDefault="005E4827" w:rsidP="001338FD">
            <w:r>
              <w:t>FILICINAE ( FERNS )</w:t>
            </w:r>
          </w:p>
        </w:tc>
      </w:tr>
      <w:tr w:rsidR="005E4827" w:rsidTr="001338FD">
        <w:tc>
          <w:tcPr>
            <w:tcW w:w="4788" w:type="dxa"/>
          </w:tcPr>
          <w:p w:rsidR="001338FD" w:rsidRDefault="005E4827" w:rsidP="001338FD">
            <w:r>
              <w:t>SPERMATOPHYTA</w:t>
            </w:r>
          </w:p>
        </w:tc>
        <w:tc>
          <w:tcPr>
            <w:tcW w:w="4788" w:type="dxa"/>
          </w:tcPr>
          <w:p w:rsidR="001338FD" w:rsidRDefault="005E4827" w:rsidP="001338FD">
            <w:r>
              <w:t>GYMNOSPERMAE ( GYMNOSPERMS )</w:t>
            </w:r>
          </w:p>
          <w:p w:rsidR="005E4827" w:rsidRDefault="005E4827" w:rsidP="001338FD">
            <w:r>
              <w:t>ANGIOSPERMAE ( ANGIOSPERMS )</w:t>
            </w:r>
          </w:p>
        </w:tc>
      </w:tr>
    </w:tbl>
    <w:p w:rsidR="005E4827" w:rsidRDefault="005E4827" w:rsidP="005E4827"/>
    <w:p w:rsidR="005E4827" w:rsidRDefault="005E4827" w:rsidP="005E4827">
      <w:pPr>
        <w:pStyle w:val="ListParagraph"/>
        <w:numPr>
          <w:ilvl w:val="0"/>
          <w:numId w:val="1"/>
        </w:numPr>
      </w:pPr>
      <w:r>
        <w:t>Importance of algae to man include:</w:t>
      </w:r>
    </w:p>
    <w:p w:rsidR="005E4827" w:rsidRDefault="005E4827" w:rsidP="005E4827">
      <w:pPr>
        <w:pStyle w:val="ListParagraph"/>
        <w:numPr>
          <w:ilvl w:val="0"/>
          <w:numId w:val="3"/>
        </w:numPr>
      </w:pPr>
      <w:r>
        <w:t>Algae are considered nutritious because of their high protein content and high concentration of minerals, trace elements and vitamins.</w:t>
      </w:r>
    </w:p>
    <w:p w:rsidR="005E4827" w:rsidRDefault="005E4827" w:rsidP="005E4827">
      <w:pPr>
        <w:pStyle w:val="ListParagraph"/>
        <w:numPr>
          <w:ilvl w:val="0"/>
          <w:numId w:val="3"/>
        </w:numPr>
      </w:pPr>
      <w:r>
        <w:t xml:space="preserve">They have high iodine content therefore prevent </w:t>
      </w:r>
      <w:proofErr w:type="spellStart"/>
      <w:r>
        <w:t>goitre</w:t>
      </w:r>
      <w:proofErr w:type="spellEnd"/>
      <w:r>
        <w:t>.</w:t>
      </w:r>
    </w:p>
    <w:p w:rsidR="005E4827" w:rsidRDefault="005E4827" w:rsidP="005E4827">
      <w:pPr>
        <w:pStyle w:val="ListParagraph"/>
        <w:numPr>
          <w:ilvl w:val="0"/>
          <w:numId w:val="3"/>
        </w:numPr>
      </w:pPr>
      <w:r>
        <w:t xml:space="preserve">Red </w:t>
      </w:r>
      <w:proofErr w:type="gramStart"/>
      <w:r>
        <w:t>algae provides</w:t>
      </w:r>
      <w:proofErr w:type="gramEnd"/>
      <w:r>
        <w:t xml:space="preserve"> agar and carrageen used for the preparation of various gels used in scientific research.</w:t>
      </w:r>
    </w:p>
    <w:p w:rsidR="005E4827" w:rsidRDefault="00BE5A61" w:rsidP="005E4827">
      <w:pPr>
        <w:pStyle w:val="ListParagraph"/>
        <w:numPr>
          <w:ilvl w:val="0"/>
          <w:numId w:val="3"/>
        </w:numPr>
      </w:pPr>
      <w:r>
        <w:t xml:space="preserve">Brown algae yield </w:t>
      </w:r>
      <w:proofErr w:type="spellStart"/>
      <w:r>
        <w:t>alginic</w:t>
      </w:r>
      <w:proofErr w:type="spellEnd"/>
      <w:r>
        <w:t xml:space="preserve"> acid which is used to stabilize emulsions and </w:t>
      </w:r>
      <w:proofErr w:type="gramStart"/>
      <w:r>
        <w:t>suspensions ,</w:t>
      </w:r>
      <w:proofErr w:type="gramEnd"/>
      <w:r>
        <w:t xml:space="preserve"> found in products such as syrup, ice cream and paint.</w:t>
      </w:r>
    </w:p>
    <w:p w:rsidR="00BE5A61" w:rsidRDefault="00BE5A61" w:rsidP="005E4827">
      <w:pPr>
        <w:pStyle w:val="ListParagraph"/>
        <w:numPr>
          <w:ilvl w:val="0"/>
          <w:numId w:val="3"/>
        </w:numPr>
      </w:pPr>
      <w:r>
        <w:t xml:space="preserve">Algae have been used for centuries, especially Asian countries, for their purported powers to cure or prevent illnesses </w:t>
      </w:r>
      <w:proofErr w:type="spellStart"/>
      <w:r>
        <w:t>e.g</w:t>
      </w:r>
      <w:proofErr w:type="spellEnd"/>
      <w:r>
        <w:t xml:space="preserve"> cough, gout, hypertension etc</w:t>
      </w:r>
    </w:p>
    <w:p w:rsidR="009E6BB2" w:rsidRDefault="009E6BB2" w:rsidP="009E6BB2">
      <w:pPr>
        <w:pStyle w:val="ListParagraph"/>
        <w:ind w:left="1080"/>
      </w:pPr>
    </w:p>
    <w:p w:rsidR="005E4827" w:rsidRDefault="009E6BB2" w:rsidP="009E6BB2">
      <w:pPr>
        <w:pStyle w:val="ListParagraph"/>
        <w:numPr>
          <w:ilvl w:val="0"/>
          <w:numId w:val="1"/>
        </w:numPr>
      </w:pPr>
      <w:r>
        <w:t>A unicellular form of algae: CHLAMYDOMONAS-</w:t>
      </w:r>
    </w:p>
    <w:p w:rsidR="009E6BB2" w:rsidRDefault="009E6BB2" w:rsidP="009E6BB2">
      <w:pPr>
        <w:pStyle w:val="ListParagraph"/>
      </w:pPr>
      <w:r>
        <w:t xml:space="preserve">It is found in stagnant water, have flagella for mobility, the cell is bounded by a cellulose cell wall and it contains organelles. </w:t>
      </w:r>
      <w:proofErr w:type="spellStart"/>
      <w:r>
        <w:t>Chlamydomonas</w:t>
      </w:r>
      <w:proofErr w:type="spellEnd"/>
      <w:r>
        <w:t xml:space="preserve"> reproduce either asexually or sexually </w:t>
      </w:r>
      <w:proofErr w:type="gramStart"/>
      <w:r>
        <w:t>( by</w:t>
      </w:r>
      <w:proofErr w:type="gramEnd"/>
      <w:r>
        <w:t xml:space="preserve"> a process called </w:t>
      </w:r>
      <w:proofErr w:type="spellStart"/>
      <w:r>
        <w:t>isogamy</w:t>
      </w:r>
      <w:proofErr w:type="spellEnd"/>
      <w:r>
        <w:t xml:space="preserve"> )</w:t>
      </w:r>
    </w:p>
    <w:p w:rsidR="009E6BB2" w:rsidRDefault="009E6BB2" w:rsidP="009E6BB2">
      <w:pPr>
        <w:pStyle w:val="ListParagraph"/>
      </w:pPr>
    </w:p>
    <w:p w:rsidR="009B4514" w:rsidRDefault="009E6BB2" w:rsidP="009E6BB2">
      <w:pPr>
        <w:pStyle w:val="ListParagraph"/>
        <w:numPr>
          <w:ilvl w:val="0"/>
          <w:numId w:val="1"/>
        </w:numPr>
      </w:pPr>
      <w:r w:rsidRPr="009B4514">
        <w:rPr>
          <w:b/>
        </w:rPr>
        <w:t>VEGETATIVE REPRODUCTION</w:t>
      </w:r>
      <w:r>
        <w:t xml:space="preserve">: The call about to divide loses its flagella, the cell undergoes mitotic division leading to 2 nuclei cells, </w:t>
      </w:r>
      <w:r w:rsidR="009B4514">
        <w:t xml:space="preserve">cell walls are elaborated which delimit cytoplasm around each nucleus i.e. 2 daughter cells </w:t>
      </w:r>
      <w:proofErr w:type="gramStart"/>
      <w:r w:rsidR="009B4514">
        <w:t>( zoospores</w:t>
      </w:r>
      <w:proofErr w:type="gramEnd"/>
      <w:r w:rsidR="009B4514">
        <w:t xml:space="preserve"> )are released. </w:t>
      </w:r>
    </w:p>
    <w:p w:rsidR="009E6BB2" w:rsidRDefault="009B4514" w:rsidP="009B4514">
      <w:pPr>
        <w:pStyle w:val="ListParagraph"/>
      </w:pPr>
      <w:r w:rsidRPr="009B4514">
        <w:rPr>
          <w:b/>
        </w:rPr>
        <w:t>SEXUAL REPRODUCTION</w:t>
      </w:r>
      <w:r>
        <w:t xml:space="preserve">: </w:t>
      </w:r>
      <w:r w:rsidR="009E6BB2">
        <w:t xml:space="preserve"> </w:t>
      </w:r>
      <w:r>
        <w:t xml:space="preserve">Under certain environmental conditions, instead of forming into spores, the haploid daughter cells form gametes that have 2 different mating strains which are structurally similar and are positive and negative strains. Opposite mating strains fuse in a process called </w:t>
      </w:r>
      <w:proofErr w:type="spellStart"/>
      <w:r>
        <w:t>isogamy</w:t>
      </w:r>
      <w:proofErr w:type="spellEnd"/>
      <w:r>
        <w:t xml:space="preserve"> to </w:t>
      </w:r>
      <w:proofErr w:type="gramStart"/>
      <w:r>
        <w:t>form  diploid</w:t>
      </w:r>
      <w:proofErr w:type="gramEnd"/>
      <w:r>
        <w:t xml:space="preserve"> zygote, which contains 2 sets of chromosomes.  After a </w:t>
      </w:r>
      <w:r>
        <w:lastRenderedPageBreak/>
        <w:t>period of dormancy, the zygote undergoes meiosis, a type of cell division that reduces the genetic content of a cell by half</w:t>
      </w:r>
      <w:r w:rsidR="000F4DD7">
        <w:t xml:space="preserve">. This meiotic division </w:t>
      </w:r>
      <w:proofErr w:type="gramStart"/>
      <w:r w:rsidR="000F4DD7">
        <w:t>produces  4</w:t>
      </w:r>
      <w:proofErr w:type="gramEnd"/>
      <w:r w:rsidR="000F4DD7">
        <w:t xml:space="preserve"> haploid cells that eventually grow into mature cells.</w:t>
      </w:r>
    </w:p>
    <w:p w:rsidR="000F4DD7" w:rsidRDefault="000F4DD7" w:rsidP="009B4514">
      <w:pPr>
        <w:pStyle w:val="ListParagraph"/>
      </w:pPr>
    </w:p>
    <w:p w:rsidR="000F4DD7" w:rsidRDefault="000F4DD7" w:rsidP="000F4DD7">
      <w:pPr>
        <w:pStyle w:val="ListParagraph"/>
        <w:numPr>
          <w:ilvl w:val="0"/>
          <w:numId w:val="1"/>
        </w:numPr>
        <w:rPr>
          <w:b/>
        </w:rPr>
      </w:pPr>
      <w:r w:rsidRPr="000F4DD7">
        <w:rPr>
          <w:b/>
        </w:rPr>
        <w:t>DIIFFERENCES BETWEEN PANDORINA AND VOLVOX</w:t>
      </w:r>
    </w:p>
    <w:tbl>
      <w:tblPr>
        <w:tblStyle w:val="TableGrid"/>
        <w:tblW w:w="0" w:type="auto"/>
        <w:tblInd w:w="720" w:type="dxa"/>
        <w:tblLook w:val="04A0"/>
      </w:tblPr>
      <w:tblGrid>
        <w:gridCol w:w="4465"/>
        <w:gridCol w:w="4391"/>
      </w:tblGrid>
      <w:tr w:rsidR="000F4DD7" w:rsidTr="000F4DD7">
        <w:tc>
          <w:tcPr>
            <w:tcW w:w="4788" w:type="dxa"/>
          </w:tcPr>
          <w:p w:rsidR="000F4DD7" w:rsidRDefault="000F4DD7" w:rsidP="000F4D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PANDORINA </w:t>
            </w:r>
          </w:p>
        </w:tc>
        <w:tc>
          <w:tcPr>
            <w:tcW w:w="4788" w:type="dxa"/>
          </w:tcPr>
          <w:p w:rsidR="000F4DD7" w:rsidRDefault="000F4DD7" w:rsidP="000F4D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VOLVOX</w:t>
            </w:r>
          </w:p>
        </w:tc>
      </w:tr>
      <w:tr w:rsidR="000F4DD7" w:rsidTr="000F4DD7">
        <w:tc>
          <w:tcPr>
            <w:tcW w:w="4788" w:type="dxa"/>
          </w:tcPr>
          <w:p w:rsidR="000F4DD7" w:rsidRPr="000F4DD7" w:rsidRDefault="000F4DD7" w:rsidP="000F4DD7">
            <w:pPr>
              <w:pStyle w:val="ListParagraph"/>
              <w:numPr>
                <w:ilvl w:val="0"/>
                <w:numId w:val="5"/>
              </w:numPr>
            </w:pPr>
            <w:r>
              <w:t xml:space="preserve">Consists of 16 cells </w:t>
            </w:r>
          </w:p>
        </w:tc>
        <w:tc>
          <w:tcPr>
            <w:tcW w:w="4788" w:type="dxa"/>
          </w:tcPr>
          <w:p w:rsidR="000F4DD7" w:rsidRPr="000F4DD7" w:rsidRDefault="000F4DD7" w:rsidP="000F4DD7">
            <w:pPr>
              <w:pStyle w:val="ListParagraph"/>
              <w:ind w:left="0"/>
            </w:pPr>
            <w:r>
              <w:t>Consists of thousands of cells in the colony</w:t>
            </w:r>
          </w:p>
        </w:tc>
      </w:tr>
      <w:tr w:rsidR="000F4DD7" w:rsidTr="000F4DD7">
        <w:tc>
          <w:tcPr>
            <w:tcW w:w="4788" w:type="dxa"/>
          </w:tcPr>
          <w:p w:rsidR="000F4DD7" w:rsidRPr="000F4DD7" w:rsidRDefault="000F4DD7" w:rsidP="000F4DD7">
            <w:pPr>
              <w:pStyle w:val="ListParagraph"/>
              <w:numPr>
                <w:ilvl w:val="0"/>
                <w:numId w:val="5"/>
              </w:numPr>
            </w:pPr>
            <w:r>
              <w:t xml:space="preserve">Sexual reproduction is by </w:t>
            </w:r>
            <w:proofErr w:type="spellStart"/>
            <w:r>
              <w:t>anisogamous</w:t>
            </w:r>
            <w:proofErr w:type="spellEnd"/>
            <w:r>
              <w:t xml:space="preserve"> pairing </w:t>
            </w:r>
          </w:p>
        </w:tc>
        <w:tc>
          <w:tcPr>
            <w:tcW w:w="4788" w:type="dxa"/>
          </w:tcPr>
          <w:p w:rsidR="000F4DD7" w:rsidRPr="000F4DD7" w:rsidRDefault="000F4DD7" w:rsidP="000F4DD7">
            <w:pPr>
              <w:pStyle w:val="ListParagraph"/>
              <w:ind w:left="0"/>
            </w:pPr>
            <w:r>
              <w:t xml:space="preserve">Sexual reproduction is </w:t>
            </w:r>
            <w:proofErr w:type="spellStart"/>
            <w:r>
              <w:t>oogamous</w:t>
            </w:r>
            <w:proofErr w:type="spellEnd"/>
          </w:p>
        </w:tc>
      </w:tr>
      <w:tr w:rsidR="000F4DD7" w:rsidTr="000F4DD7">
        <w:tc>
          <w:tcPr>
            <w:tcW w:w="4788" w:type="dxa"/>
          </w:tcPr>
          <w:p w:rsidR="000F4DD7" w:rsidRPr="000F4DD7" w:rsidRDefault="002954DE" w:rsidP="000F4DD7">
            <w:pPr>
              <w:pStyle w:val="ListParagraph"/>
              <w:numPr>
                <w:ilvl w:val="0"/>
                <w:numId w:val="5"/>
              </w:numPr>
            </w:pPr>
            <w:r>
              <w:t>Less advanced and complex</w:t>
            </w:r>
          </w:p>
        </w:tc>
        <w:tc>
          <w:tcPr>
            <w:tcW w:w="4788" w:type="dxa"/>
          </w:tcPr>
          <w:p w:rsidR="000F4DD7" w:rsidRPr="002954DE" w:rsidRDefault="002954DE" w:rsidP="000F4DD7">
            <w:pPr>
              <w:pStyle w:val="ListParagraph"/>
              <w:ind w:left="0"/>
            </w:pPr>
            <w:r>
              <w:t>More advanced and complex</w:t>
            </w:r>
          </w:p>
        </w:tc>
      </w:tr>
      <w:tr w:rsidR="000F4DD7" w:rsidTr="000F4DD7">
        <w:tc>
          <w:tcPr>
            <w:tcW w:w="4788" w:type="dxa"/>
          </w:tcPr>
          <w:p w:rsidR="000F4DD7" w:rsidRPr="002954DE" w:rsidRDefault="002954DE" w:rsidP="002954DE">
            <w:pPr>
              <w:pStyle w:val="ListParagraph"/>
              <w:numPr>
                <w:ilvl w:val="0"/>
                <w:numId w:val="5"/>
              </w:numPr>
            </w:pPr>
            <w:r>
              <w:t>All 16 cells form new colonies</w:t>
            </w:r>
          </w:p>
        </w:tc>
        <w:tc>
          <w:tcPr>
            <w:tcW w:w="4788" w:type="dxa"/>
          </w:tcPr>
          <w:p w:rsidR="000F4DD7" w:rsidRPr="002954DE" w:rsidRDefault="002954DE" w:rsidP="000F4DD7">
            <w:pPr>
              <w:pStyle w:val="ListParagraph"/>
              <w:ind w:left="0"/>
            </w:pPr>
            <w:r>
              <w:t xml:space="preserve">Only </w:t>
            </w:r>
            <w:proofErr w:type="spellStart"/>
            <w:r>
              <w:t>gonidia</w:t>
            </w:r>
            <w:proofErr w:type="spellEnd"/>
            <w:r>
              <w:t xml:space="preserve"> divide and form new colonies</w:t>
            </w:r>
          </w:p>
        </w:tc>
      </w:tr>
      <w:tr w:rsidR="002954DE" w:rsidTr="002954DE">
        <w:trPr>
          <w:trHeight w:val="70"/>
        </w:trPr>
        <w:tc>
          <w:tcPr>
            <w:tcW w:w="4788" w:type="dxa"/>
          </w:tcPr>
          <w:p w:rsidR="002954DE" w:rsidRDefault="002954DE" w:rsidP="002954DE"/>
        </w:tc>
        <w:tc>
          <w:tcPr>
            <w:tcW w:w="4788" w:type="dxa"/>
          </w:tcPr>
          <w:p w:rsidR="002954DE" w:rsidRDefault="002954DE" w:rsidP="000F4DD7">
            <w:pPr>
              <w:pStyle w:val="ListParagraph"/>
              <w:ind w:left="0"/>
            </w:pPr>
          </w:p>
        </w:tc>
      </w:tr>
    </w:tbl>
    <w:p w:rsidR="002954DE" w:rsidRDefault="002954DE" w:rsidP="002954DE">
      <w:pPr>
        <w:rPr>
          <w:b/>
        </w:rPr>
      </w:pPr>
    </w:p>
    <w:p w:rsidR="002954DE" w:rsidRDefault="002954DE" w:rsidP="002954DE">
      <w:pPr>
        <w:pStyle w:val="ListParagraph"/>
        <w:numPr>
          <w:ilvl w:val="0"/>
          <w:numId w:val="1"/>
        </w:numPr>
        <w:rPr>
          <w:b/>
        </w:rPr>
      </w:pPr>
      <w:r>
        <w:t>Complex form of algae:</w:t>
      </w:r>
      <w:r w:rsidRPr="002954DE">
        <w:rPr>
          <w:b/>
        </w:rPr>
        <w:t xml:space="preserve"> FUCUS</w:t>
      </w:r>
      <w:r>
        <w:rPr>
          <w:b/>
        </w:rPr>
        <w:t>—</w:t>
      </w:r>
    </w:p>
    <w:p w:rsidR="002954DE" w:rsidRPr="002954DE" w:rsidRDefault="002954DE" w:rsidP="002954DE">
      <w:pPr>
        <w:pStyle w:val="ListParagraph"/>
      </w:pPr>
      <w:r>
        <w:t xml:space="preserve">A genus of brown algae found on rocks in the intertidal zones of the sea shores. The plant body is flattened, dichotomously-branched </w:t>
      </w:r>
      <w:proofErr w:type="spellStart"/>
      <w:r>
        <w:t>thallus</w:t>
      </w:r>
      <w:proofErr w:type="spellEnd"/>
      <w:r>
        <w:t xml:space="preserve"> with a mid rib, a vegetative apex, </w:t>
      </w:r>
      <w:proofErr w:type="gramStart"/>
      <w:r>
        <w:t>a</w:t>
      </w:r>
      <w:proofErr w:type="gramEnd"/>
      <w:r>
        <w:t xml:space="preserve"> reproductive apex at maturity and a </w:t>
      </w:r>
      <w:proofErr w:type="spellStart"/>
      <w:r>
        <w:t>multicellular</w:t>
      </w:r>
      <w:proofErr w:type="spellEnd"/>
      <w:r>
        <w:t xml:space="preserve"> disk with which it attaches to rock surfaces. The plant body also has air </w:t>
      </w:r>
      <w:proofErr w:type="gramStart"/>
      <w:r>
        <w:t>bladders which is</w:t>
      </w:r>
      <w:proofErr w:type="gramEnd"/>
      <w:r>
        <w:t xml:space="preserve"> believed to aid the plant to float on the water. </w:t>
      </w:r>
      <w:r w:rsidR="00A374D0">
        <w:t xml:space="preserve">They vary in size from a few centimeters to about 2m in length. Sexual reproduction is </w:t>
      </w:r>
      <w:proofErr w:type="spellStart"/>
      <w:r w:rsidR="00A374D0">
        <w:t>oogamous</w:t>
      </w:r>
      <w:proofErr w:type="spellEnd"/>
      <w:r w:rsidR="00A374D0">
        <w:t xml:space="preserve">. </w:t>
      </w:r>
    </w:p>
    <w:p w:rsidR="001338FD" w:rsidRPr="001338FD" w:rsidRDefault="001338FD">
      <w:pPr>
        <w:rPr>
          <w:sz w:val="28"/>
          <w:szCs w:val="28"/>
        </w:rPr>
      </w:pPr>
    </w:p>
    <w:sectPr w:rsidR="001338FD" w:rsidRPr="001338FD" w:rsidSect="004412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393"/>
    <w:multiLevelType w:val="hybridMultilevel"/>
    <w:tmpl w:val="0D3C2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4D0C"/>
    <w:multiLevelType w:val="hybridMultilevel"/>
    <w:tmpl w:val="7C0AE94E"/>
    <w:lvl w:ilvl="0" w:tplc="CE5AE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F936AE"/>
    <w:multiLevelType w:val="hybridMultilevel"/>
    <w:tmpl w:val="6D24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632DC"/>
    <w:multiLevelType w:val="hybridMultilevel"/>
    <w:tmpl w:val="9C04CC9C"/>
    <w:lvl w:ilvl="0" w:tplc="6BECA1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B0961"/>
    <w:multiLevelType w:val="hybridMultilevel"/>
    <w:tmpl w:val="D4D8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8FD"/>
    <w:rsid w:val="000F4DD7"/>
    <w:rsid w:val="001338FD"/>
    <w:rsid w:val="002954DE"/>
    <w:rsid w:val="00441228"/>
    <w:rsid w:val="005E4827"/>
    <w:rsid w:val="009B4514"/>
    <w:rsid w:val="009E6BB2"/>
    <w:rsid w:val="00A374D0"/>
    <w:rsid w:val="00BE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8FD"/>
    <w:pPr>
      <w:ind w:left="720"/>
      <w:contextualSpacing/>
    </w:pPr>
  </w:style>
  <w:style w:type="table" w:styleId="TableGrid">
    <w:name w:val="Table Grid"/>
    <w:basedOn w:val="TableNormal"/>
    <w:uiPriority w:val="59"/>
    <w:rsid w:val="00133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2020-08-22T19:16:00Z</dcterms:created>
  <dcterms:modified xsi:type="dcterms:W3CDTF">2020-08-22T19:16:00Z</dcterms:modified>
</cp:coreProperties>
</file>