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7" w:rsidRDefault="001D47F9" w:rsidP="00533EF0">
      <w:pPr>
        <w:jc w:val="center"/>
      </w:pPr>
      <w:r w:rsidRPr="00533EF0">
        <w:rPr>
          <w:noProof/>
          <w:sz w:val="72"/>
        </w:rPr>
        <w:pict>
          <v:group id="_x0000_s1094" style="position:absolute;left:0;text-align:left;margin-left:-50.6pt;margin-top:162.75pt;width:753.35pt;height:267pt;z-index:251720704" coordorigin="431,510" coordsize="15067,5340">
            <v:rect id="_x0000_s1027" style="position:absolute;left:5358;top:510;width:4605;height:480">
              <v:textbox style="mso-next-textbox:#_x0000_s1027">
                <w:txbxContent>
                  <w:p w:rsidR="00F77AA4" w:rsidRPr="00F77AA4" w:rsidRDefault="00F77AA4" w:rsidP="00F77AA4">
                    <w:pPr>
                      <w:jc w:val="center"/>
                      <w:rPr>
                        <w:b/>
                      </w:rPr>
                    </w:pPr>
                    <w:r w:rsidRPr="00F77AA4">
                      <w:rPr>
                        <w:b/>
                      </w:rPr>
                      <w:t>WEB-BASED IQ TEST SYSTEM</w:t>
                    </w:r>
                  </w:p>
                </w:txbxContent>
              </v:textbox>
            </v:rect>
            <v:rect id="_x0000_s1030" style="position:absolute;left:-745;top:3778;width:2783;height:432;rotation:90">
              <v:textbox style="layout-flow:vertical;mso-next-textbox:#_x0000_s1030">
                <w:txbxContent>
                  <w:p w:rsidR="00F77AA4" w:rsidRDefault="00680E4E">
                    <w:r>
                      <w:t>FEASIBILITY STUDY</w:t>
                    </w:r>
                  </w:p>
                </w:txbxContent>
              </v:textbox>
            </v:rect>
            <v:rect id="_x0000_s1035" style="position:absolute;left:-162;top:3754;width:2783;height:480;rotation:90">
              <v:textbox style="layout-flow:vertical;mso-next-textbox:#_x0000_s1035">
                <w:txbxContent>
                  <w:p w:rsidR="00680E4E" w:rsidRDefault="00680E4E">
                    <w:r>
                      <w:t>FINANCIAL IMPLICATION</w:t>
                    </w:r>
                  </w:p>
                </w:txbxContent>
              </v:textbox>
            </v:rect>
            <v:rect id="_x0000_s1036" style="position:absolute;left:986;top:3754;width:2783;height:480;rotation:90">
              <v:textbox style="layout-flow:vertical;mso-next-textbox:#_x0000_s1036">
                <w:txbxContent>
                  <w:p w:rsidR="00680E4E" w:rsidRDefault="00680E4E">
                    <w:r>
                      <w:t>LITERATURE REVIEW</w:t>
                    </w:r>
                  </w:p>
                </w:txbxContent>
              </v:textbox>
            </v:rect>
            <v:rect id="_x0000_s1037" style="position:absolute;left:401;top:3754;width:2783;height:480;rotation:90">
              <v:textbox style="layout-flow:vertical;mso-next-textbox:#_x0000_s1037">
                <w:txbxContent>
                  <w:p w:rsidR="00680E4E" w:rsidRDefault="00680E4E">
                    <w:r>
                      <w:t>SCOPE</w:t>
                    </w:r>
                  </w:p>
                </w:txbxContent>
              </v:textbox>
            </v:rect>
            <v:rect id="_x0000_s1038" style="position:absolute;left:431;top:1530;width:2356;height:480">
              <v:textbox style="mso-next-textbox:#_x0000_s1038">
                <w:txbxContent>
                  <w:p w:rsidR="00F77AA4" w:rsidRDefault="00F77AA4">
                    <w:r>
                      <w:t>INVESTIGATION STAGE</w:t>
                    </w:r>
                  </w:p>
                </w:txbxContent>
              </v:textbox>
            </v:rect>
            <v:rect id="_x0000_s1041" style="position:absolute;left:2928;top:1530;width:2595;height:480">
              <v:textbox style="mso-next-textbox:#_x0000_s1041">
                <w:txbxContent>
                  <w:p w:rsidR="00F77AA4" w:rsidRDefault="00F77AA4">
                    <w:r>
                      <w:t>SYSTEM ANALYSIS STAGE</w:t>
                    </w:r>
                  </w:p>
                </w:txbxContent>
              </v:textbox>
            </v:rect>
            <v:rect id="_x0000_s1044" style="position:absolute;left:2621;top:3754;width:2783;height:480;rotation:90">
              <v:textbox style="layout-flow:vertical;mso-next-textbox:#_x0000_s1044">
                <w:txbxContent>
                  <w:p w:rsidR="00680E4E" w:rsidRDefault="00680E4E">
                    <w:r>
                      <w:t>REARCH METHODOLGY</w:t>
                    </w:r>
                  </w:p>
                </w:txbxContent>
              </v:textbox>
            </v:rect>
            <v:rect id="_x0000_s1045" style="position:absolute;left:4480;top:3754;width:2783;height:480;rotation:90">
              <v:textbox style="layout-flow:vertical;mso-next-textbox:#_x0000_s1045">
                <w:txbxContent>
                  <w:p w:rsidR="00680E4E" w:rsidRDefault="00680E4E">
                    <w:r>
                      <w:t>LAY OUT PLAN</w:t>
                    </w:r>
                  </w:p>
                </w:txbxContent>
              </v:textbox>
            </v:rect>
            <v:rect id="_x0000_s1046" style="position:absolute;left:5088;top:3754;width:2783;height:480;rotation:90">
              <v:textbox style="layout-flow:vertical;mso-next-textbox:#_x0000_s1046">
                <w:txbxContent>
                  <w:p w:rsidR="00680E4E" w:rsidRDefault="00680E4E">
                    <w:r>
                      <w:t>HARDWARE REQUIREMENT</w:t>
                    </w:r>
                  </w:p>
                </w:txbxContent>
              </v:textbox>
            </v:rect>
            <v:rect id="_x0000_s1047" style="position:absolute;left:5680;top:1530;width:2153;height:750">
              <v:textbox style="mso-next-textbox:#_x0000_s1047">
                <w:txbxContent>
                  <w:p w:rsidR="00F77AA4" w:rsidRDefault="00F77AA4" w:rsidP="00F77AA4">
                    <w:pPr>
                      <w:spacing w:after="0"/>
                    </w:pPr>
                    <w:r>
                      <w:t>SYSTEM DESIGN</w:t>
                    </w:r>
                  </w:p>
                  <w:p w:rsidR="00F77AA4" w:rsidRDefault="00F77AA4" w:rsidP="00F50FFA">
                    <w:pPr>
                      <w:spacing w:after="0"/>
                      <w:jc w:val="center"/>
                    </w:pPr>
                    <w:r>
                      <w:t>STAGE</w:t>
                    </w:r>
                  </w:p>
                </w:txbxContent>
              </v:textbox>
            </v:rect>
            <v:rect id="_x0000_s1048" style="position:absolute;left:8163;top:1530;width:2835;height:803">
              <v:textbox style="mso-next-textbox:#_x0000_s1048">
                <w:txbxContent>
                  <w:p w:rsidR="00F77AA4" w:rsidRDefault="00F77AA4" w:rsidP="00F77AA4">
                    <w:pPr>
                      <w:spacing w:after="0"/>
                    </w:pPr>
                    <w:r>
                      <w:t>SYSTEM IMPLEMENTATION</w:t>
                    </w:r>
                  </w:p>
                  <w:p w:rsidR="00F77AA4" w:rsidRDefault="00F77AA4" w:rsidP="00F50FFA">
                    <w:pPr>
                      <w:spacing w:after="0"/>
                      <w:jc w:val="center"/>
                    </w:pPr>
                    <w:r>
                      <w:t>STAGE</w:t>
                    </w:r>
                  </w:p>
                </w:txbxContent>
              </v:textbox>
            </v:rect>
            <v:rect id="_x0000_s1050" style="position:absolute;left:5673;top:3754;width:2783;height:480;rotation:90">
              <v:textbox style="layout-flow:vertical;mso-next-textbox:#_x0000_s1050">
                <w:txbxContent>
                  <w:p w:rsidR="00680E4E" w:rsidRDefault="00680E4E">
                    <w:r>
                      <w:t>OPERATING SYSTEM</w:t>
                    </w:r>
                  </w:p>
                </w:txbxContent>
              </v:textbox>
            </v:rect>
            <v:rect id="_x0000_s1051" style="position:absolute;left:6258;top:3754;width:2783;height:480;rotation:90">
              <v:textbox style="layout-flow:vertical;mso-next-textbox:#_x0000_s1051">
                <w:txbxContent>
                  <w:p w:rsidR="00680E4E" w:rsidRDefault="00680E4E">
                    <w:r>
                      <w:t>BUSINESS RULE</w:t>
                    </w:r>
                  </w:p>
                </w:txbxContent>
              </v:textbox>
            </v:rect>
            <v:rect id="_x0000_s1052" style="position:absolute;left:9903;top:3754;width:2783;height:480;rotation:90">
              <v:textbox style="mso-next-textbox:#_x0000_s1052">
                <w:txbxContent>
                  <w:p w:rsidR="00680E4E" w:rsidRDefault="00680E4E">
                    <w:r>
                      <w:t>TESTING</w:t>
                    </w:r>
                  </w:p>
                </w:txbxContent>
              </v:textbox>
            </v:rect>
            <v:rect id="_x0000_s1053" style="position:absolute;left:7398;top:3754;width:2783;height:480;rotation:90">
              <v:textbox style="layout-flow:vertical;mso-next-textbox:#_x0000_s1053">
                <w:txbxContent>
                  <w:p w:rsidR="00680E4E" w:rsidRDefault="00680E4E">
                    <w:r>
                      <w:t>PROGRAMMING LANG</w:t>
                    </w:r>
                  </w:p>
                </w:txbxContent>
              </v:textbox>
            </v:rect>
            <v:rect id="_x0000_s1054" style="position:absolute;left:8403;top:3754;width:2783;height:480;rotation:90">
              <v:textbox style="layout-flow:vertical;mso-next-textbox:#_x0000_s1054">
                <w:txbxContent>
                  <w:p w:rsidR="00680E4E" w:rsidRDefault="00680E4E">
                    <w:r>
                      <w:t>CODING</w:t>
                    </w:r>
                  </w:p>
                </w:txbxContent>
              </v:textbox>
            </v:rect>
            <v:rect id="_x0000_s1055" style="position:absolute;left:13615;top:1530;width:1883;height:900">
              <v:textbox style="mso-next-textbox:#_x0000_s1055">
                <w:txbxContent>
                  <w:p w:rsidR="00F77AA4" w:rsidRDefault="00F77AA4" w:rsidP="00F77AA4">
                    <w:pPr>
                      <w:spacing w:after="0"/>
                    </w:pPr>
                    <w:r>
                      <w:t>SYSTEM MAINTENANCE STAGE</w:t>
                    </w:r>
                  </w:p>
                </w:txbxContent>
              </v:textbox>
            </v:rect>
            <v:rect id="_x0000_s1056" style="position:absolute;left:11103;top:1530;width:2385;height:803">
              <v:textbox style="mso-next-textbox:#_x0000_s1056">
                <w:txbxContent>
                  <w:p w:rsidR="00F77AA4" w:rsidRDefault="00F77AA4" w:rsidP="00F77AA4">
                    <w:pPr>
                      <w:spacing w:after="0"/>
                    </w:pPr>
                    <w:r>
                      <w:t>SYSTEM DEPLOYMENT</w:t>
                    </w:r>
                  </w:p>
                  <w:p w:rsidR="00F77AA4" w:rsidRDefault="00F77AA4" w:rsidP="00F77AA4">
                    <w:pPr>
                      <w:spacing w:after="0"/>
                    </w:pPr>
                    <w:r>
                      <w:t>STAGE</w:t>
                    </w:r>
                  </w:p>
                </w:txbxContent>
              </v:textbox>
            </v:rect>
            <v:rect id="_x0000_s1057" style="position:absolute;left:10706;top:3986;width:3248;height:480;rotation:90">
              <v:textbox style="layout-flow:vertical;mso-next-textbox:#_x0000_s1057">
                <w:txbxContent>
                  <w:p w:rsidR="00680E4E" w:rsidRDefault="00680E4E">
                    <w:r>
                      <w:t>ERROR CHECK AND CORRECTION</w:t>
                    </w:r>
                  </w:p>
                </w:txbxContent>
              </v:textbox>
            </v:rect>
            <v:rect id="_x0000_s1058" style="position:absolute;left:12498;top:3754;width:2783;height:480;rotation:90">
              <v:textbox style="layout-flow:vertical;mso-next-textbox:#_x0000_s1058">
                <w:txbxContent>
                  <w:p w:rsidR="00680E4E" w:rsidRDefault="00680E4E">
                    <w:r>
                      <w:t>SYSTEM UPGRADE</w:t>
                    </w:r>
                  </w:p>
                </w:txbxContent>
              </v:textbox>
            </v:rect>
            <v:rect id="_x0000_s1059" style="position:absolute;left:13518;top:3754;width:2783;height:480;rotation:90">
              <v:textbox style="layout-flow:vertical;mso-next-textbox:#_x0000_s1059">
                <w:txbxContent>
                  <w:p w:rsidR="00680E4E" w:rsidRDefault="00680E4E">
                    <w:r>
                      <w:t>ERROR CORRECTION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7713;top:990;width:15;height:315" o:connectortype="straight"/>
            <v:shape id="_x0000_s1061" type="#_x0000_t32" style="position:absolute;left:1038;top:1305;width:13560;height:0" o:connectortype="straight"/>
            <v:shape id="_x0000_s1062" type="#_x0000_t32" style="position:absolute;left:1038;top:1305;width:0;height:225" o:connectortype="straight">
              <v:stroke endarrow="block"/>
            </v:shape>
            <v:shape id="_x0000_s1063" type="#_x0000_t32" style="position:absolute;left:4301;top:1305;width:0;height:225" o:connectortype="straight">
              <v:stroke endarrow="block"/>
            </v:shape>
            <v:shape id="_x0000_s1064" type="#_x0000_t32" style="position:absolute;left:6768;top:1305;width:0;height:225" o:connectortype="straight">
              <v:stroke endarrow="block"/>
            </v:shape>
            <v:shape id="_x0000_s1065" type="#_x0000_t32" style="position:absolute;left:9348;top:1305;width:0;height:225" o:connectortype="straight">
              <v:stroke endarrow="block"/>
            </v:shape>
            <v:shape id="_x0000_s1066" type="#_x0000_t32" style="position:absolute;left:11913;top:1305;width:0;height:330" o:connectortype="straight">
              <v:stroke endarrow="block"/>
            </v:shape>
            <v:shape id="_x0000_s1067" type="#_x0000_t32" style="position:absolute;left:14598;top:1305;width:0;height:225" o:connectortype="straight">
              <v:stroke endarrow="block"/>
            </v:shape>
            <v:shape id="_x0000_s1069" type="#_x0000_t32" style="position:absolute;left:600;top:1905;width:15;height:697;flip:x" o:connectortype="straight">
              <v:stroke endarrow="block"/>
            </v:shape>
            <v:shape id="_x0000_s1070" type="#_x0000_t32" style="position:absolute;left:1230;top:1905;width:15;height:697;flip:x" o:connectortype="straight">
              <v:stroke endarrow="block"/>
            </v:shape>
            <v:shape id="_x0000_s1072" type="#_x0000_t32" style="position:absolute;left:1800;top:1928;width:15;height:697;flip:x" o:connectortype="straight">
              <v:stroke endarrow="block"/>
            </v:shape>
            <v:shape id="_x0000_s1073" type="#_x0000_t32" style="position:absolute;left:3982;top:1905;width:15;height:697;flip:x" o:connectortype="straight">
              <v:stroke endarrow="block"/>
            </v:shape>
            <v:shape id="_x0000_s1074" type="#_x0000_t32" style="position:absolute;left:2340;top:1905;width:15;height:697;flip:x" o:connectortype="straight">
              <v:stroke endarrow="block"/>
            </v:shape>
            <v:shape id="_x0000_s1078" type="#_x0000_t32" style="position:absolute;left:5760;top:2175;width:0;height:427" o:connectortype="straight">
              <v:stroke endarrow="block"/>
            </v:shape>
            <v:shape id="_x0000_s1084" type="#_x0000_t32" style="position:absolute;left:6480;top:2228;width:0;height:427" o:connectortype="straight">
              <v:stroke endarrow="block"/>
            </v:shape>
            <v:shape id="_x0000_s1085" type="#_x0000_t32" style="position:absolute;left:7680;top:2228;width:0;height:427" o:connectortype="straight">
              <v:stroke endarrow="block"/>
            </v:shape>
            <v:shape id="_x0000_s1086" type="#_x0000_t32" style="position:absolute;left:7035;top:2175;width:0;height:427" o:connectortype="straight">
              <v:stroke endarrow="block"/>
            </v:shape>
            <v:shape id="_x0000_s1087" type="#_x0000_t32" style="position:absolute;left:8865;top:2228;width:0;height:427" o:connectortype="straight">
              <v:stroke endarrow="block"/>
            </v:shape>
            <v:shape id="_x0000_s1088" type="#_x0000_t32" style="position:absolute;left:9750;top:2198;width:0;height:427" o:connectortype="straight">
              <v:stroke endarrow="block"/>
            </v:shape>
            <v:shape id="_x0000_s1090" type="#_x0000_t32" style="position:absolute;left:15015;top:2287;width:0;height:427" o:connectortype="straight">
              <v:stroke endarrow="block"/>
            </v:shape>
            <v:shape id="_x0000_s1091" type="#_x0000_t32" style="position:absolute;left:13890;top:2228;width:0;height:427" o:connectortype="straight">
              <v:stroke endarrow="block"/>
            </v:shape>
            <v:shape id="_x0000_s1092" type="#_x0000_t32" style="position:absolute;left:12360;top:2228;width:0;height:427" o:connectortype="straight">
              <v:stroke endarrow="block"/>
            </v:shape>
            <v:shape id="_x0000_s1093" type="#_x0000_t32" style="position:absolute;left:11280;top:2228;width:0;height:427" o:connectortype="straight">
              <v:stroke endarrow="block"/>
            </v:shape>
          </v:group>
        </w:pict>
      </w:r>
      <w:r w:rsidR="00064068" w:rsidRPr="00533EF0">
        <w:rPr>
          <w:sz w:val="72"/>
        </w:rPr>
        <w:t>OWOSENI ABIOLA KAYODE</w:t>
      </w:r>
      <w:r w:rsidR="00064068" w:rsidRPr="00533EF0">
        <w:rPr>
          <w:sz w:val="72"/>
        </w:rPr>
        <w:br/>
        <w:t>16/SCI01/039</w:t>
      </w:r>
    </w:p>
    <w:sectPr w:rsidR="00C61477" w:rsidSect="00D37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2B61"/>
    <w:rsid w:val="00064068"/>
    <w:rsid w:val="001D47F9"/>
    <w:rsid w:val="00533EF0"/>
    <w:rsid w:val="00680E4E"/>
    <w:rsid w:val="007636F9"/>
    <w:rsid w:val="007F124E"/>
    <w:rsid w:val="00902B61"/>
    <w:rsid w:val="00B22A70"/>
    <w:rsid w:val="00B866A9"/>
    <w:rsid w:val="00D3782F"/>
    <w:rsid w:val="00D67D05"/>
    <w:rsid w:val="00D9505F"/>
    <w:rsid w:val="00E50A6B"/>
    <w:rsid w:val="00F50FFA"/>
    <w:rsid w:val="00F7555B"/>
    <w:rsid w:val="00F7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60"/>
        <o:r id="V:Rule4" type="connector" idref="#_x0000_s1061"/>
        <o:r id="V:Rule6" type="connector" idref="#_x0000_s1062"/>
        <o:r id="V:Rule8" type="connector" idref="#_x0000_s1063"/>
        <o:r id="V:Rule10" type="connector" idref="#_x0000_s1064"/>
        <o:r id="V:Rule12" type="connector" idref="#_x0000_s1065"/>
        <o:r id="V:Rule14" type="connector" idref="#_x0000_s1066"/>
        <o:r id="V:Rule16" type="connector" idref="#_x0000_s1067"/>
        <o:r id="V:Rule20" type="connector" idref="#_x0000_s1069"/>
        <o:r id="V:Rule21" type="connector" idref="#_x0000_s1070"/>
        <o:r id="V:Rule23" type="connector" idref="#_x0000_s1072"/>
        <o:r id="V:Rule24" type="connector" idref="#_x0000_s1073"/>
        <o:r id="V:Rule25" type="connector" idref="#_x0000_s1074"/>
        <o:r id="V:Rule29" type="connector" idref="#_x0000_s1078"/>
        <o:r id="V:Rule35" type="connector" idref="#_x0000_s1084"/>
        <o:r id="V:Rule36" type="connector" idref="#_x0000_s1085"/>
        <o:r id="V:Rule37" type="connector" idref="#_x0000_s1086"/>
        <o:r id="V:Rule38" type="connector" idref="#_x0000_s1087"/>
        <o:r id="V:Rule39" type="connector" idref="#_x0000_s1088"/>
        <o:r id="V:Rule41" type="connector" idref="#_x0000_s1090"/>
        <o:r id="V:Rule42" type="connector" idref="#_x0000_s1091"/>
        <o:r id="V:Rule43" type="connector" idref="#_x0000_s1092"/>
        <o:r id="V:Rule4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2020-08-26T11:19:00Z</dcterms:created>
  <dcterms:modified xsi:type="dcterms:W3CDTF">2020-08-26T11:57:00Z</dcterms:modified>
</cp:coreProperties>
</file>