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  <w:rPr>
          <w:lang w:val="en-US"/>
        </w:rPr>
      </w:pPr>
      <w:bookmarkStart w:id="0" w:name="_GoBack"/>
      <w:bookmarkEnd w:id="0"/>
      <w:r>
        <w:rPr>
          <w:lang w:val="en-US"/>
        </w:rPr>
        <w:t>Ibe Chidera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  <w:rPr>
          <w:lang w:val="en-US"/>
        </w:rPr>
      </w:pPr>
      <w:r>
        <w:rPr>
          <w:lang w:val="en-US"/>
        </w:rPr>
        <w:t>19/ENG02/020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  <w:rPr>
          <w:lang w:val="en-US"/>
        </w:rPr>
      </w:pPr>
      <w:r>
        <w:rPr>
          <w:lang w:val="en-US"/>
        </w:rPr>
        <w:t xml:space="preserve">Computer Engineering 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u w:val="single"/>
          <w:shd w:val="clear" w:color="auto" w:fill="auto"/>
          <w:lang w:val="en-US" w:eastAsia="en-US" w:bidi="en-US"/>
        </w:rPr>
        <w:t xml:space="preserve">ENG 221.   BASIC ELECT 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u w:val="single"/>
          <w:shd w:val="clear" w:color="auto" w:fill="auto"/>
          <w:lang w:val="en-US" w:eastAsia="en-US" w:bidi="en-US"/>
        </w:rPr>
        <w:t>1.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electron is negatively charged, so it is acted upon by a force directed opposite to the electric fi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eld i.e force acted in upward direction.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Therefore, the acceleration is in upward direction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F=ma (by newtons second law of motion)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electric field is uniform, so the magnitude and direction of the field are constant i.e force is also constant.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Therefore, acceleration's magnitude is constant and acceleration's direction is upward and constant.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u w:val="single"/>
          <w:shd w:val="clear" w:color="auto" w:fill="auto"/>
          <w:lang w:val="en-US" w:eastAsia="en-US" w:bidi="en-US"/>
        </w:rPr>
        <w:t xml:space="preserve"> 2.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  <w:rPr>
          <w:sz w:val="28"/>
          <w:szCs w:val="28"/>
        </w:rPr>
      </w:pPr>
      <w:r>
        <w:rPr>
          <w:b/>
          <w:bCs/>
          <w:color w:val="000000"/>
          <w:spacing w:val="0"/>
          <w:w w:val="100"/>
          <w:position w:val="0"/>
          <w:sz w:val="30"/>
          <w:szCs w:val="30"/>
          <w:u w:val="single"/>
          <w:shd w:val="clear" w:color="auto" w:fill="auto"/>
          <w:lang w:val="en-US" w:eastAsia="en-US" w:bidi="en-US"/>
        </w:rPr>
        <w:t xml:space="preserve">ELECTRIC FIELD WITH RESPECT TO CHARGES </w:t>
      </w:r>
      <w:r>
        <w:rPr>
          <w:rFonts w:ascii="Arial" w:hAnsi="Arial" w:eastAsia="Arial" w:cs="Arial"/>
          <w:b/>
          <w:bCs/>
          <w:color w:val="000000"/>
          <w:spacing w:val="0"/>
          <w:w w:val="100"/>
          <w:position w:val="0"/>
          <w:sz w:val="28"/>
          <w:szCs w:val="28"/>
          <w:u w:val="single"/>
          <w:shd w:val="clear" w:color="auto" w:fill="auto"/>
          <w:lang w:val="en-US" w:eastAsia="en-US" w:bidi="en-US"/>
        </w:rPr>
        <w:t>■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magnitude of the electric field around an electric charge, considered as source of the electric field, depends on how the charge is distributed in space. For a charge concentrated nearly at a point, the electric field is directly proportional to the amount of charge; it is inversely proportional to the square of the distance radially away from the centre of the source charge and depends also upon the nature of the medium. The presence of a material medium always diminishes the electric field below the value it has in a vacuum.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  <w:rPr>
          <w:sz w:val="28"/>
          <w:szCs w:val="28"/>
        </w:rPr>
      </w:pPr>
      <w:r>
        <w:rPr>
          <w:b/>
          <w:bCs/>
          <w:color w:val="000000"/>
          <w:spacing w:val="0"/>
          <w:w w:val="100"/>
          <w:position w:val="0"/>
          <w:sz w:val="30"/>
          <w:szCs w:val="30"/>
          <w:u w:val="single"/>
          <w:shd w:val="clear" w:color="auto" w:fill="auto"/>
          <w:lang w:val="en-US" w:eastAsia="en-US" w:bidi="en-US"/>
        </w:rPr>
        <w:t xml:space="preserve">MAGNETIC FIELD WITH RESPECT TO CHARGES </w:t>
      </w:r>
      <w:r>
        <w:rPr>
          <w:rFonts w:ascii="Arial" w:hAnsi="Arial" w:eastAsia="Arial" w:cs="Arial"/>
          <w:b/>
          <w:bCs/>
          <w:color w:val="000000"/>
          <w:spacing w:val="0"/>
          <w:w w:val="100"/>
          <w:position w:val="0"/>
          <w:sz w:val="28"/>
          <w:szCs w:val="28"/>
          <w:u w:val="single"/>
          <w:shd w:val="clear" w:color="auto" w:fill="auto"/>
          <w:lang w:val="en-US" w:eastAsia="en-US" w:bidi="en-US"/>
        </w:rPr>
        <w:t>■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When a moving charge is introduced in a magnetic field, the field exerts a force F on the charge.This is called the Lorentz force. The magnitude of this force is given by the formula qVB sine theta, where q is the magnitude of the charge, V is the velocity, B is the magnitude of the magnetic field, and theta is the angle between the velocity and the magnetic field.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  <w:rPr>
          <w:sz w:val="28"/>
          <w:szCs w:val="28"/>
        </w:rPr>
      </w:pPr>
      <w:r>
        <w:rPr>
          <w:b/>
          <w:bCs/>
          <w:color w:val="000000"/>
          <w:spacing w:val="0"/>
          <w:w w:val="100"/>
          <w:position w:val="0"/>
          <w:sz w:val="30"/>
          <w:szCs w:val="30"/>
          <w:u w:val="single"/>
          <w:shd w:val="clear" w:color="auto" w:fill="auto"/>
          <w:lang w:val="en-US" w:eastAsia="en-US" w:bidi="en-US"/>
        </w:rPr>
        <w:t xml:space="preserve">ELECTRIC CURRENT WITH RESPECT TO CHARG ES </w:t>
      </w:r>
      <w:r>
        <w:rPr>
          <w:rFonts w:ascii="Arial" w:hAnsi="Arial" w:eastAsia="Arial" w:cs="Arial"/>
          <w:b/>
          <w:bCs/>
          <w:color w:val="000000"/>
          <w:spacing w:val="0"/>
          <w:w w:val="100"/>
          <w:position w:val="0"/>
          <w:sz w:val="28"/>
          <w:szCs w:val="28"/>
          <w:u w:val="single"/>
          <w:shd w:val="clear" w:color="auto" w:fill="auto"/>
          <w:lang w:val="en-US" w:eastAsia="en-US" w:bidi="en-US"/>
        </w:rPr>
        <w:t>■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 common unit of electric current is the ampere, which is defined as a flow of one coulomb of charge per second, or 6.2 x 1018 electrons per second. The centimetre-gram-second units of current is the electrostatic unit of charge (esu) per second. One ampere equals 3 x 109 esu per second.</w:t>
      </w:r>
    </w:p>
    <w:sectPr>
      <w:headerReference r:id="rId3" w:type="default"/>
      <w:footnotePr>
        <w:numFmt w:val="decimal"/>
      </w:footnotePr>
      <w:pgSz w:w="16691" w:h="21600"/>
      <w:pgMar w:top="1944" w:right="1963" w:bottom="1944" w:left="1924" w:header="1516" w:footer="1516" w:gutter="0"/>
      <w:pgNumType w:start="1"/>
      <w:cols w:space="72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lang w:val="en-US"/>
      </w:rPr>
    </w:pPr>
    <w:r>
      <w:rPr>
        <w:lang w:val="en-US"/>
      </w:rPr>
      <w:t>Ibe chidera 19/ENG02/020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5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4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6">
    <w:name w:val="Body text|1_"/>
    <w:basedOn w:val="4"/>
    <w:link w:val="7"/>
    <w:qFormat/>
    <w:uiPriority w:val="0"/>
    <w:rPr>
      <w:rFonts w:ascii="Calibri" w:hAnsi="Calibri" w:eastAsia="Calibri" w:cs="Calibri"/>
      <w:sz w:val="30"/>
      <w:szCs w:val="30"/>
      <w:u w:val="none"/>
    </w:rPr>
  </w:style>
  <w:style w:type="paragraph" w:customStyle="1" w:styleId="7">
    <w:name w:val="Body text|1"/>
    <w:basedOn w:val="1"/>
    <w:link w:val="6"/>
    <w:qFormat/>
    <w:uiPriority w:val="0"/>
    <w:pPr>
      <w:widowControl w:val="0"/>
      <w:shd w:val="clear" w:color="auto" w:fill="FFFFFF"/>
      <w:spacing w:after="260" w:line="271" w:lineRule="auto"/>
    </w:pPr>
    <w:rPr>
      <w:rFonts w:ascii="Calibri" w:hAnsi="Calibri" w:eastAsia="Calibri" w:cs="Calibri"/>
      <w:sz w:val="30"/>
      <w:szCs w:val="3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2020-11-20T21:39:33Z</dcterms:created>
  <cp:lastModifiedBy>Dera’s iPad (2)</cp:lastModifiedBy>
  <dcterms:modified xsi:type="dcterms:W3CDTF">2020-11-20T23:07:05Z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3081-10.10.1</vt:lpwstr>
  </property>
</Properties>
</file>