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DB8" w:rsidRDefault="00BD657C">
      <w:pPr>
        <w:rPr>
          <w:rFonts w:ascii="Times New Roman" w:hAnsi="Times New Roman" w:cs="Times New Roman"/>
          <w:b/>
          <w:sz w:val="32"/>
          <w:szCs w:val="32"/>
        </w:rPr>
      </w:pPr>
      <w:r>
        <w:rPr>
          <w:rFonts w:ascii="Times New Roman" w:hAnsi="Times New Roman" w:cs="Times New Roman"/>
          <w:b/>
          <w:sz w:val="32"/>
          <w:szCs w:val="32"/>
        </w:rPr>
        <w:t>NAME: ARASOMWAN UGONNA CHUKWUDI FELIX</w:t>
      </w:r>
    </w:p>
    <w:p w:rsidR="00BD657C" w:rsidRDefault="00BD657C">
      <w:pPr>
        <w:rPr>
          <w:rFonts w:ascii="Times New Roman" w:hAnsi="Times New Roman" w:cs="Times New Roman"/>
          <w:b/>
          <w:sz w:val="32"/>
          <w:szCs w:val="32"/>
        </w:rPr>
      </w:pPr>
      <w:r>
        <w:rPr>
          <w:rFonts w:ascii="Times New Roman" w:hAnsi="Times New Roman" w:cs="Times New Roman"/>
          <w:b/>
          <w:sz w:val="32"/>
          <w:szCs w:val="32"/>
        </w:rPr>
        <w:t>COURSE: GST203{GOVERNMENT AND POLITICS}</w:t>
      </w:r>
    </w:p>
    <w:p w:rsidR="00BD657C" w:rsidRDefault="00BD657C">
      <w:pPr>
        <w:rPr>
          <w:rFonts w:ascii="Times New Roman" w:hAnsi="Times New Roman" w:cs="Times New Roman"/>
          <w:b/>
          <w:sz w:val="32"/>
          <w:szCs w:val="32"/>
        </w:rPr>
      </w:pPr>
      <w:r>
        <w:rPr>
          <w:rFonts w:ascii="Times New Roman" w:hAnsi="Times New Roman" w:cs="Times New Roman"/>
          <w:b/>
          <w:sz w:val="32"/>
          <w:szCs w:val="32"/>
        </w:rPr>
        <w:t>DEPARTMENT: ACCOUNTING</w:t>
      </w:r>
    </w:p>
    <w:p w:rsidR="00BD657C" w:rsidRDefault="00BD657C">
      <w:pPr>
        <w:rPr>
          <w:rFonts w:ascii="Times New Roman" w:hAnsi="Times New Roman" w:cs="Times New Roman"/>
          <w:b/>
          <w:sz w:val="32"/>
          <w:szCs w:val="32"/>
        </w:rPr>
      </w:pPr>
      <w:r>
        <w:rPr>
          <w:rFonts w:ascii="Times New Roman" w:hAnsi="Times New Roman" w:cs="Times New Roman"/>
          <w:b/>
          <w:sz w:val="32"/>
          <w:szCs w:val="32"/>
        </w:rPr>
        <w:t>MATRIC NO: 19/SMS02/011</w:t>
      </w:r>
    </w:p>
    <w:p w:rsidR="00BD657C" w:rsidRDefault="00BD657C">
      <w:pPr>
        <w:rPr>
          <w:rFonts w:ascii="Times New Roman" w:hAnsi="Times New Roman" w:cs="Times New Roman"/>
          <w:b/>
          <w:sz w:val="32"/>
          <w:szCs w:val="32"/>
        </w:rPr>
      </w:pPr>
    </w:p>
    <w:p w:rsidR="00BD657C" w:rsidRDefault="00BD657C">
      <w:pPr>
        <w:rPr>
          <w:rFonts w:ascii="Times New Roman" w:hAnsi="Times New Roman" w:cs="Times New Roman"/>
          <w:b/>
          <w:sz w:val="32"/>
          <w:szCs w:val="32"/>
        </w:rPr>
      </w:pPr>
      <w:r>
        <w:rPr>
          <w:rFonts w:ascii="Times New Roman" w:hAnsi="Times New Roman" w:cs="Times New Roman"/>
          <w:b/>
          <w:sz w:val="32"/>
          <w:szCs w:val="32"/>
        </w:rPr>
        <w:t>CHAPTER 15</w:t>
      </w:r>
    </w:p>
    <w:p w:rsidR="00BD657C" w:rsidRDefault="00BD657C">
      <w:pPr>
        <w:rPr>
          <w:rFonts w:ascii="Times New Roman" w:hAnsi="Times New Roman" w:cs="Times New Roman"/>
          <w:b/>
          <w:sz w:val="32"/>
          <w:szCs w:val="32"/>
        </w:rPr>
      </w:pPr>
    </w:p>
    <w:p w:rsidR="00BD657C" w:rsidRDefault="00BD657C">
      <w:pPr>
        <w:rPr>
          <w:rFonts w:ascii="Times New Roman" w:hAnsi="Times New Roman" w:cs="Times New Roman"/>
          <w:b/>
          <w:sz w:val="24"/>
          <w:szCs w:val="24"/>
        </w:rPr>
      </w:pPr>
      <w:r>
        <w:rPr>
          <w:rFonts w:ascii="Times New Roman" w:hAnsi="Times New Roman" w:cs="Times New Roman"/>
          <w:b/>
          <w:sz w:val="24"/>
          <w:szCs w:val="24"/>
        </w:rPr>
        <w:t>UNDERSTANDING PRESSURE GROUPS</w:t>
      </w:r>
    </w:p>
    <w:p w:rsidR="00E00FA7" w:rsidRDefault="00BD657C">
      <w:pPr>
        <w:rPr>
          <w:rFonts w:ascii="Times New Roman" w:hAnsi="Times New Roman" w:cs="Times New Roman"/>
          <w:sz w:val="24"/>
          <w:szCs w:val="24"/>
        </w:rPr>
      </w:pPr>
      <w:r>
        <w:rPr>
          <w:rFonts w:ascii="Times New Roman" w:hAnsi="Times New Roman" w:cs="Times New Roman"/>
          <w:sz w:val="24"/>
          <w:szCs w:val="24"/>
        </w:rPr>
        <w:t>To mount pressure is to persuade someone or coerce the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For example, the Nigerian Bar Association represent the lawyers and solicitors, while Nigerian Medical Association represents doctors’ interests. There is also the Academic Staff Union of Universities which champion the interest of academics and conditions of learning in Nigeria universities. Some other examples of pressure groups</w:t>
      </w:r>
      <w:r w:rsidR="00E00FA7">
        <w:rPr>
          <w:rFonts w:ascii="Times New Roman" w:hAnsi="Times New Roman" w:cs="Times New Roman"/>
          <w:sz w:val="24"/>
          <w:szCs w:val="24"/>
        </w:rPr>
        <w:t xml:space="preserve"> in Nigeria are: </w:t>
      </w:r>
      <w:proofErr w:type="spellStart"/>
      <w:r w:rsidR="00E00FA7">
        <w:rPr>
          <w:rFonts w:ascii="Times New Roman" w:hAnsi="Times New Roman" w:cs="Times New Roman"/>
          <w:sz w:val="24"/>
          <w:szCs w:val="24"/>
        </w:rPr>
        <w:t>Afenifere</w:t>
      </w:r>
      <w:proofErr w:type="spellEnd"/>
      <w:r w:rsidR="00E00FA7">
        <w:rPr>
          <w:rFonts w:ascii="Times New Roman" w:hAnsi="Times New Roman" w:cs="Times New Roman"/>
          <w:sz w:val="24"/>
          <w:szCs w:val="24"/>
        </w:rPr>
        <w:t xml:space="preserve">, </w:t>
      </w:r>
      <w:proofErr w:type="spellStart"/>
      <w:r w:rsidR="00E00FA7">
        <w:rPr>
          <w:rFonts w:ascii="Times New Roman" w:hAnsi="Times New Roman" w:cs="Times New Roman"/>
          <w:sz w:val="24"/>
          <w:szCs w:val="24"/>
        </w:rPr>
        <w:t>Oodua</w:t>
      </w:r>
      <w:proofErr w:type="spellEnd"/>
      <w:r w:rsidR="00E00FA7">
        <w:rPr>
          <w:rFonts w:ascii="Times New Roman" w:hAnsi="Times New Roman" w:cs="Times New Roman"/>
          <w:sz w:val="24"/>
          <w:szCs w:val="24"/>
        </w:rPr>
        <w:t xml:space="preserve"> People’s Congress (representing the Yoruba tribe), the </w:t>
      </w:r>
      <w:proofErr w:type="spellStart"/>
      <w:r w:rsidR="00E00FA7">
        <w:rPr>
          <w:rFonts w:ascii="Times New Roman" w:hAnsi="Times New Roman" w:cs="Times New Roman"/>
          <w:sz w:val="24"/>
          <w:szCs w:val="24"/>
        </w:rPr>
        <w:t>Arewa</w:t>
      </w:r>
      <w:proofErr w:type="spellEnd"/>
      <w:r w:rsidR="00E00FA7">
        <w:rPr>
          <w:rFonts w:ascii="Times New Roman" w:hAnsi="Times New Roman" w:cs="Times New Roman"/>
          <w:sz w:val="24"/>
          <w:szCs w:val="24"/>
        </w:rPr>
        <w:t xml:space="preserve"> Consultative Forum, </w:t>
      </w:r>
      <w:proofErr w:type="spellStart"/>
      <w:r w:rsidR="00E00FA7">
        <w:rPr>
          <w:rFonts w:ascii="Times New Roman" w:hAnsi="Times New Roman" w:cs="Times New Roman"/>
          <w:sz w:val="24"/>
          <w:szCs w:val="24"/>
        </w:rPr>
        <w:t>Arewa</w:t>
      </w:r>
      <w:proofErr w:type="spellEnd"/>
      <w:r w:rsidR="00E00FA7">
        <w:rPr>
          <w:rFonts w:ascii="Times New Roman" w:hAnsi="Times New Roman" w:cs="Times New Roman"/>
          <w:sz w:val="24"/>
          <w:szCs w:val="24"/>
        </w:rPr>
        <w:t xml:space="preserve"> People’s Congress. (representing the Hausa tribe), </w:t>
      </w:r>
      <w:proofErr w:type="spellStart"/>
      <w:r w:rsidR="00E00FA7">
        <w:rPr>
          <w:rFonts w:ascii="Times New Roman" w:hAnsi="Times New Roman" w:cs="Times New Roman"/>
          <w:sz w:val="24"/>
          <w:szCs w:val="24"/>
        </w:rPr>
        <w:t>Christain</w:t>
      </w:r>
      <w:proofErr w:type="spellEnd"/>
      <w:r w:rsidR="00E00FA7">
        <w:rPr>
          <w:rFonts w:ascii="Times New Roman" w:hAnsi="Times New Roman" w:cs="Times New Roman"/>
          <w:sz w:val="24"/>
          <w:szCs w:val="24"/>
        </w:rPr>
        <w:t xml:space="preserve"> Association of Nigeria (CAN), Nigeria Labor Congress, etc.</w:t>
      </w:r>
    </w:p>
    <w:p w:rsidR="00E00FA7" w:rsidRDefault="00E00FA7">
      <w:pPr>
        <w:rPr>
          <w:rFonts w:ascii="Times New Roman" w:hAnsi="Times New Roman" w:cs="Times New Roman"/>
          <w:b/>
          <w:sz w:val="24"/>
          <w:szCs w:val="24"/>
        </w:rPr>
      </w:pPr>
      <w:r>
        <w:rPr>
          <w:rFonts w:ascii="Times New Roman" w:hAnsi="Times New Roman" w:cs="Times New Roman"/>
          <w:b/>
          <w:sz w:val="24"/>
          <w:szCs w:val="24"/>
        </w:rPr>
        <w:t>TYPES OF PRESSURE GROUPS</w:t>
      </w:r>
    </w:p>
    <w:p w:rsidR="00BD657C" w:rsidRDefault="00E00FA7" w:rsidP="00E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Interest groups</w:t>
      </w:r>
    </w:p>
    <w:p w:rsidR="00E00FA7" w:rsidRDefault="00E00FA7" w:rsidP="00E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Cause groups</w:t>
      </w:r>
    </w:p>
    <w:p w:rsidR="00E00FA7" w:rsidRPr="00E31BF5" w:rsidRDefault="00E31BF5" w:rsidP="00E31B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Insider and outsider groups</w:t>
      </w:r>
    </w:p>
    <w:p w:rsidR="00E00FA7" w:rsidRDefault="00E00FA7" w:rsidP="00E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Anomic groups</w:t>
      </w:r>
    </w:p>
    <w:p w:rsidR="00E00FA7" w:rsidRDefault="00E31BF5" w:rsidP="00E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Associ</w:t>
      </w:r>
      <w:r w:rsidR="00E00FA7">
        <w:rPr>
          <w:rFonts w:ascii="Times New Roman" w:hAnsi="Times New Roman" w:cs="Times New Roman"/>
          <w:sz w:val="24"/>
          <w:szCs w:val="24"/>
        </w:rPr>
        <w:t>ational and Non-associational</w:t>
      </w:r>
    </w:p>
    <w:p w:rsidR="00E31BF5" w:rsidRDefault="00E31BF5" w:rsidP="00E31BF5">
      <w:pPr>
        <w:ind w:left="180"/>
        <w:rPr>
          <w:rFonts w:ascii="Times New Roman" w:hAnsi="Times New Roman" w:cs="Times New Roman"/>
          <w:b/>
          <w:sz w:val="24"/>
          <w:szCs w:val="24"/>
        </w:rPr>
      </w:pPr>
      <w:r w:rsidRPr="00E31BF5">
        <w:rPr>
          <w:rFonts w:ascii="Times New Roman" w:hAnsi="Times New Roman" w:cs="Times New Roman"/>
          <w:b/>
          <w:sz w:val="24"/>
          <w:szCs w:val="24"/>
        </w:rPr>
        <w:t>FUNCTIONS OF PRESSURE GROUPS</w:t>
      </w:r>
    </w:p>
    <w:p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Links government to the people</w:t>
      </w:r>
    </w:p>
    <w:p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Promotes participation in government </w:t>
      </w:r>
    </w:p>
    <w:p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Promotion of interest on the minority</w:t>
      </w:r>
    </w:p>
    <w:p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Serving as sources of information to the government</w:t>
      </w:r>
    </w:p>
    <w:p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Curtailing of dictatorial tendencies </w:t>
      </w:r>
    </w:p>
    <w:p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Influencing legislation</w:t>
      </w:r>
    </w:p>
    <w:p w:rsidR="00E31BF5" w:rsidRDefault="00E31BF5" w:rsidP="00E31BF5">
      <w:pPr>
        <w:rPr>
          <w:rFonts w:ascii="Times New Roman" w:hAnsi="Times New Roman" w:cs="Times New Roman"/>
          <w:b/>
          <w:sz w:val="24"/>
          <w:szCs w:val="24"/>
        </w:rPr>
      </w:pPr>
    </w:p>
    <w:p w:rsidR="00E31BF5" w:rsidRDefault="00E31BF5" w:rsidP="00E31BF5">
      <w:pPr>
        <w:rPr>
          <w:rFonts w:ascii="Times New Roman" w:hAnsi="Times New Roman" w:cs="Times New Roman"/>
          <w:b/>
          <w:sz w:val="24"/>
          <w:szCs w:val="24"/>
        </w:rPr>
      </w:pPr>
      <w:r>
        <w:rPr>
          <w:rFonts w:ascii="Times New Roman" w:hAnsi="Times New Roman" w:cs="Times New Roman"/>
          <w:b/>
          <w:sz w:val="24"/>
          <w:szCs w:val="24"/>
        </w:rPr>
        <w:lastRenderedPageBreak/>
        <w:t>PRESSURE GROUPS LOBBYING</w:t>
      </w:r>
    </w:p>
    <w:p w:rsidR="00E31BF5" w:rsidRDefault="00E31BF5" w:rsidP="00E31BF5">
      <w:pPr>
        <w:rPr>
          <w:rFonts w:ascii="Times New Roman" w:hAnsi="Times New Roman" w:cs="Times New Roman"/>
          <w:sz w:val="24"/>
          <w:szCs w:val="24"/>
        </w:rPr>
      </w:pPr>
      <w:r>
        <w:rPr>
          <w:rFonts w:ascii="Times New Roman" w:hAnsi="Times New Roman" w:cs="Times New Roman"/>
          <w:b/>
          <w:sz w:val="24"/>
          <w:szCs w:val="24"/>
        </w:rPr>
        <w:t xml:space="preserve">  </w:t>
      </w:r>
    </w:p>
    <w:p w:rsidR="00E31BF5" w:rsidRPr="00E31BF5" w:rsidRDefault="00E31BF5" w:rsidP="00E31BF5">
      <w:pPr>
        <w:rPr>
          <w:rFonts w:ascii="Times New Roman" w:hAnsi="Times New Roman" w:cs="Times New Roman"/>
          <w:sz w:val="24"/>
          <w:szCs w:val="24"/>
        </w:rPr>
      </w:pPr>
      <w:r>
        <w:rPr>
          <w:rFonts w:ascii="Times New Roman" w:hAnsi="Times New Roman" w:cs="Times New Roman"/>
          <w:sz w:val="24"/>
          <w:szCs w:val="24"/>
        </w:rPr>
        <w:t>Pressure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their population, media and by those in power. For example, civil rights groups, trade unions and professional associations are more widely recognized and accepted than newly formed pressure groups or single issued pressure groups.</w:t>
      </w:r>
      <w:bookmarkStart w:id="0" w:name="_GoBack"/>
      <w:bookmarkEnd w:id="0"/>
    </w:p>
    <w:p w:rsidR="00E31BF5" w:rsidRPr="00E31BF5" w:rsidRDefault="00E31BF5" w:rsidP="00E31BF5">
      <w:pPr>
        <w:rPr>
          <w:rFonts w:ascii="Times New Roman" w:hAnsi="Times New Roman" w:cs="Times New Roman"/>
          <w:b/>
          <w:sz w:val="24"/>
          <w:szCs w:val="24"/>
        </w:rPr>
      </w:pPr>
    </w:p>
    <w:p w:rsidR="00E31BF5" w:rsidRDefault="00E31BF5" w:rsidP="00E31BF5">
      <w:pPr>
        <w:rPr>
          <w:rFonts w:ascii="Times New Roman" w:hAnsi="Times New Roman" w:cs="Times New Roman"/>
          <w:b/>
          <w:sz w:val="24"/>
          <w:szCs w:val="24"/>
        </w:rPr>
      </w:pPr>
    </w:p>
    <w:p w:rsidR="00E31BF5" w:rsidRPr="00E31BF5" w:rsidRDefault="00E31BF5" w:rsidP="00E31BF5">
      <w:pPr>
        <w:rPr>
          <w:rFonts w:ascii="Times New Roman" w:hAnsi="Times New Roman" w:cs="Times New Roman"/>
          <w:b/>
          <w:sz w:val="24"/>
          <w:szCs w:val="24"/>
        </w:rPr>
      </w:pPr>
    </w:p>
    <w:sectPr w:rsidR="00E31BF5" w:rsidRPr="00E31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129B8"/>
    <w:multiLevelType w:val="hybridMultilevel"/>
    <w:tmpl w:val="812A88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86000FC"/>
    <w:multiLevelType w:val="hybridMultilevel"/>
    <w:tmpl w:val="34B0A5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C"/>
    <w:rsid w:val="001C7CD3"/>
    <w:rsid w:val="004E7DB8"/>
    <w:rsid w:val="00BD657C"/>
    <w:rsid w:val="00E00FA7"/>
    <w:rsid w:val="00E3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7C8D"/>
  <w15:chartTrackingRefBased/>
  <w15:docId w15:val="{144E6782-8849-444F-9208-E6A81E0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OBOT</dc:creator>
  <cp:keywords/>
  <dc:description/>
  <cp:lastModifiedBy>OBOT</cp:lastModifiedBy>
  <cp:revision>1</cp:revision>
  <dcterms:created xsi:type="dcterms:W3CDTF">2020-11-30T04:18:00Z</dcterms:created>
  <dcterms:modified xsi:type="dcterms:W3CDTF">2020-11-30T04:52:00Z</dcterms:modified>
</cp:coreProperties>
</file>