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ECB" w:rsidRDefault="00B22DE9">
      <w:pPr>
        <w:rPr>
          <w:sz w:val="36"/>
          <w:szCs w:val="36"/>
        </w:rPr>
      </w:pPr>
      <w:r>
        <w:rPr>
          <w:sz w:val="36"/>
          <w:szCs w:val="36"/>
        </w:rPr>
        <w:t xml:space="preserve">NAME; OSUOHA DEBORAH </w:t>
      </w:r>
    </w:p>
    <w:p w:rsidR="00690E7A" w:rsidRDefault="00B22DE9">
      <w:pPr>
        <w:rPr>
          <w:sz w:val="36"/>
          <w:szCs w:val="36"/>
        </w:rPr>
      </w:pPr>
      <w:r>
        <w:rPr>
          <w:sz w:val="36"/>
          <w:szCs w:val="36"/>
        </w:rPr>
        <w:t>MATRIX NO; 19/SMS04/043</w:t>
      </w:r>
    </w:p>
    <w:p w:rsidR="00690E7A" w:rsidRDefault="00690E7A">
      <w:pPr>
        <w:rPr>
          <w:sz w:val="36"/>
          <w:szCs w:val="36"/>
        </w:rPr>
      </w:pPr>
      <w:r>
        <w:rPr>
          <w:sz w:val="36"/>
          <w:szCs w:val="36"/>
        </w:rPr>
        <w:t>DEPARTMENT; ACCOUNTING</w:t>
      </w:r>
    </w:p>
    <w:p w:rsidR="00690E7A" w:rsidRDefault="00690E7A">
      <w:pPr>
        <w:rPr>
          <w:sz w:val="36"/>
          <w:szCs w:val="36"/>
        </w:rPr>
      </w:pPr>
      <w:r>
        <w:rPr>
          <w:sz w:val="36"/>
          <w:szCs w:val="36"/>
        </w:rPr>
        <w:t>COURSE CODE; GST 20</w:t>
      </w:r>
      <w:r w:rsidR="00293887">
        <w:rPr>
          <w:sz w:val="36"/>
          <w:szCs w:val="36"/>
        </w:rPr>
        <w:t>3</w:t>
      </w:r>
      <w:bookmarkStart w:id="0" w:name="_GoBack"/>
      <w:bookmarkEnd w:id="0"/>
    </w:p>
    <w:p w:rsidR="00690E7A" w:rsidRDefault="00690E7A">
      <w:pPr>
        <w:rPr>
          <w:sz w:val="36"/>
          <w:szCs w:val="36"/>
        </w:rPr>
      </w:pPr>
      <w:r>
        <w:rPr>
          <w:sz w:val="36"/>
          <w:szCs w:val="36"/>
        </w:rPr>
        <w:t>CHAPTER 15</w:t>
      </w:r>
    </w:p>
    <w:p w:rsidR="00F843C3" w:rsidRDefault="00E71CA1">
      <w:pPr>
        <w:rPr>
          <w:sz w:val="32"/>
          <w:szCs w:val="32"/>
        </w:rPr>
      </w:pPr>
      <w:r>
        <w:rPr>
          <w:sz w:val="32"/>
          <w:szCs w:val="32"/>
        </w:rPr>
        <w:t xml:space="preserve">           Among the people that composed of the Niger- Benue and plateau areas of Nigeria are the following ethnic group; </w:t>
      </w:r>
      <w:proofErr w:type="spellStart"/>
      <w:r>
        <w:rPr>
          <w:sz w:val="32"/>
          <w:szCs w:val="32"/>
        </w:rPr>
        <w:t>jukun</w:t>
      </w:r>
      <w:proofErr w:type="spellEnd"/>
      <w:r>
        <w:rPr>
          <w:sz w:val="32"/>
          <w:szCs w:val="32"/>
        </w:rPr>
        <w:t xml:space="preserve">, </w:t>
      </w:r>
      <w:proofErr w:type="spellStart"/>
      <w:r>
        <w:rPr>
          <w:sz w:val="32"/>
          <w:szCs w:val="32"/>
        </w:rPr>
        <w:t>igala</w:t>
      </w:r>
      <w:proofErr w:type="spellEnd"/>
      <w:r>
        <w:rPr>
          <w:sz w:val="32"/>
          <w:szCs w:val="32"/>
        </w:rPr>
        <w:t xml:space="preserve">, </w:t>
      </w:r>
      <w:proofErr w:type="spellStart"/>
      <w:r>
        <w:rPr>
          <w:sz w:val="32"/>
          <w:szCs w:val="32"/>
        </w:rPr>
        <w:t>igbira</w:t>
      </w:r>
      <w:proofErr w:type="spellEnd"/>
      <w:r>
        <w:rPr>
          <w:sz w:val="32"/>
          <w:szCs w:val="32"/>
        </w:rPr>
        <w:t xml:space="preserve">, </w:t>
      </w:r>
      <w:proofErr w:type="spellStart"/>
      <w:r>
        <w:rPr>
          <w:sz w:val="32"/>
          <w:szCs w:val="32"/>
        </w:rPr>
        <w:t>idoma</w:t>
      </w:r>
      <w:proofErr w:type="spellEnd"/>
      <w:r>
        <w:rPr>
          <w:sz w:val="32"/>
          <w:szCs w:val="32"/>
        </w:rPr>
        <w:t xml:space="preserve">, </w:t>
      </w:r>
      <w:proofErr w:type="spellStart"/>
      <w:r>
        <w:rPr>
          <w:sz w:val="32"/>
          <w:szCs w:val="32"/>
        </w:rPr>
        <w:t>tiv</w:t>
      </w:r>
      <w:proofErr w:type="spellEnd"/>
      <w:r>
        <w:rPr>
          <w:sz w:val="32"/>
          <w:szCs w:val="32"/>
        </w:rPr>
        <w:t xml:space="preserve">, </w:t>
      </w:r>
      <w:proofErr w:type="spellStart"/>
      <w:r>
        <w:rPr>
          <w:sz w:val="32"/>
          <w:szCs w:val="32"/>
        </w:rPr>
        <w:t>birom</w:t>
      </w:r>
      <w:proofErr w:type="spellEnd"/>
      <w:r>
        <w:rPr>
          <w:sz w:val="32"/>
          <w:szCs w:val="32"/>
        </w:rPr>
        <w:t>. The diversity of ethnic and linguistic group is nowhere higher in Nigeria than in plateau region where some two hundred and fifty tongues are spoken. They were just as poised</w:t>
      </w:r>
      <w:r w:rsidR="00F72040">
        <w:rPr>
          <w:sz w:val="32"/>
          <w:szCs w:val="32"/>
        </w:rPr>
        <w:t xml:space="preserve">to resist interference from within their own rock-rimmedplateau neighbors as a result </w:t>
      </w:r>
      <w:r w:rsidR="00680BDF">
        <w:rPr>
          <w:sz w:val="32"/>
          <w:szCs w:val="32"/>
        </w:rPr>
        <w:t xml:space="preserve">of which the plateau region was populated by ‘mushroom republics’ which were far from united internally. Among west African peoples, it is fashionable to claim Arabic or sometimes Egypt as original home, the tradition usually being that a mighty magician king named </w:t>
      </w:r>
      <w:proofErr w:type="spellStart"/>
      <w:r w:rsidR="00680BDF">
        <w:rPr>
          <w:sz w:val="32"/>
          <w:szCs w:val="32"/>
        </w:rPr>
        <w:t>kisira</w:t>
      </w:r>
      <w:proofErr w:type="spellEnd"/>
      <w:r w:rsidR="00680BDF">
        <w:rPr>
          <w:sz w:val="32"/>
          <w:szCs w:val="32"/>
        </w:rPr>
        <w:t xml:space="preserve"> was driven out of Arabia by the prophet and he founded a succession of pagan states throughout the western </w:t>
      </w:r>
      <w:proofErr w:type="spellStart"/>
      <w:r w:rsidR="00680BDF">
        <w:rPr>
          <w:sz w:val="32"/>
          <w:szCs w:val="32"/>
        </w:rPr>
        <w:t>sudan.from</w:t>
      </w:r>
      <w:proofErr w:type="spellEnd"/>
      <w:r w:rsidR="00680BDF">
        <w:rPr>
          <w:sz w:val="32"/>
          <w:szCs w:val="32"/>
        </w:rPr>
        <w:t xml:space="preserve"> the various origin myth and their versions, the following facts can be said to have emerged or been established, they are; that the </w:t>
      </w:r>
      <w:proofErr w:type="spellStart"/>
      <w:r w:rsidR="00680BDF">
        <w:rPr>
          <w:sz w:val="32"/>
          <w:szCs w:val="32"/>
        </w:rPr>
        <w:t>jukun</w:t>
      </w:r>
      <w:proofErr w:type="spellEnd"/>
      <w:r w:rsidR="00680BDF">
        <w:rPr>
          <w:sz w:val="32"/>
          <w:szCs w:val="32"/>
        </w:rPr>
        <w:t xml:space="preserve">, </w:t>
      </w:r>
      <w:proofErr w:type="spellStart"/>
      <w:r w:rsidR="00680BDF">
        <w:rPr>
          <w:sz w:val="32"/>
          <w:szCs w:val="32"/>
        </w:rPr>
        <w:t>chamba</w:t>
      </w:r>
      <w:proofErr w:type="spellEnd"/>
      <w:r w:rsidR="00680BDF">
        <w:rPr>
          <w:sz w:val="32"/>
          <w:szCs w:val="32"/>
        </w:rPr>
        <w:t xml:space="preserve">, </w:t>
      </w:r>
      <w:proofErr w:type="spellStart"/>
      <w:r w:rsidR="00680BDF">
        <w:rPr>
          <w:sz w:val="32"/>
          <w:szCs w:val="32"/>
        </w:rPr>
        <w:t>bataof</w:t>
      </w:r>
      <w:proofErr w:type="spellEnd"/>
      <w:r w:rsidR="00680BDF">
        <w:rPr>
          <w:sz w:val="32"/>
          <w:szCs w:val="32"/>
        </w:rPr>
        <w:t xml:space="preserve"> the middle and</w:t>
      </w:r>
      <w:r w:rsidR="00F843C3">
        <w:rPr>
          <w:sz w:val="32"/>
          <w:szCs w:val="32"/>
        </w:rPr>
        <w:t xml:space="preserve"> upper </w:t>
      </w:r>
      <w:proofErr w:type="spellStart"/>
      <w:r w:rsidR="00F843C3">
        <w:rPr>
          <w:sz w:val="32"/>
          <w:szCs w:val="32"/>
        </w:rPr>
        <w:t>benue</w:t>
      </w:r>
      <w:proofErr w:type="spellEnd"/>
      <w:r w:rsidR="00F843C3">
        <w:rPr>
          <w:sz w:val="32"/>
          <w:szCs w:val="32"/>
        </w:rPr>
        <w:t xml:space="preserve"> valley are related. </w:t>
      </w:r>
      <w:proofErr w:type="gramStart"/>
      <w:r w:rsidR="00F843C3">
        <w:rPr>
          <w:sz w:val="32"/>
          <w:szCs w:val="32"/>
        </w:rPr>
        <w:t>That they all originated in the east and entered Nigeria through the country bet</w:t>
      </w:r>
      <w:r w:rsidR="00191E25">
        <w:rPr>
          <w:sz w:val="32"/>
          <w:szCs w:val="32"/>
        </w:rPr>
        <w:t xml:space="preserve">ween </w:t>
      </w:r>
      <w:proofErr w:type="spellStart"/>
      <w:r w:rsidR="00191E25">
        <w:rPr>
          <w:sz w:val="32"/>
          <w:szCs w:val="32"/>
        </w:rPr>
        <w:t>mandarra</w:t>
      </w:r>
      <w:proofErr w:type="spellEnd"/>
      <w:r w:rsidR="00191E25">
        <w:rPr>
          <w:sz w:val="32"/>
          <w:szCs w:val="32"/>
        </w:rPr>
        <w:t xml:space="preserve"> highland and </w:t>
      </w:r>
      <w:proofErr w:type="spellStart"/>
      <w:r w:rsidR="00191E25">
        <w:rPr>
          <w:sz w:val="32"/>
          <w:szCs w:val="32"/>
        </w:rPr>
        <w:t>lake</w:t>
      </w:r>
      <w:r w:rsidR="00F843C3">
        <w:rPr>
          <w:sz w:val="32"/>
          <w:szCs w:val="32"/>
        </w:rPr>
        <w:t>chad</w:t>
      </w:r>
      <w:proofErr w:type="spellEnd"/>
      <w:r w:rsidR="00F843C3">
        <w:rPr>
          <w:sz w:val="32"/>
          <w:szCs w:val="32"/>
        </w:rPr>
        <w:t>.</w:t>
      </w:r>
      <w:proofErr w:type="gramEnd"/>
      <w:r w:rsidR="00F843C3">
        <w:rPr>
          <w:sz w:val="32"/>
          <w:szCs w:val="32"/>
        </w:rPr>
        <w:t xml:space="preserve"> That upon entry, the migratory stream or band broke </w:t>
      </w:r>
      <w:proofErr w:type="gramStart"/>
      <w:r w:rsidR="00F843C3">
        <w:rPr>
          <w:sz w:val="32"/>
          <w:szCs w:val="32"/>
        </w:rPr>
        <w:t>up,</w:t>
      </w:r>
      <w:proofErr w:type="gramEnd"/>
      <w:r w:rsidR="00F843C3">
        <w:rPr>
          <w:sz w:val="32"/>
          <w:szCs w:val="32"/>
        </w:rPr>
        <w:t xml:space="preserve"> one moved westward to the upper </w:t>
      </w:r>
      <w:proofErr w:type="spellStart"/>
      <w:r w:rsidR="00F843C3">
        <w:rPr>
          <w:sz w:val="32"/>
          <w:szCs w:val="32"/>
        </w:rPr>
        <w:t>gongola</w:t>
      </w:r>
      <w:proofErr w:type="spellEnd"/>
      <w:r w:rsidR="00F843C3">
        <w:rPr>
          <w:sz w:val="32"/>
          <w:szCs w:val="32"/>
        </w:rPr>
        <w:t xml:space="preserve"> valley and the other band migrated southwards to the middle and upper </w:t>
      </w:r>
      <w:proofErr w:type="spellStart"/>
      <w:r w:rsidR="00F843C3">
        <w:rPr>
          <w:sz w:val="32"/>
          <w:szCs w:val="32"/>
        </w:rPr>
        <w:t>benue</w:t>
      </w:r>
      <w:proofErr w:type="spellEnd"/>
      <w:r w:rsidR="00F843C3">
        <w:rPr>
          <w:sz w:val="32"/>
          <w:szCs w:val="32"/>
        </w:rPr>
        <w:t xml:space="preserve"> basin and later westward to the lower </w:t>
      </w:r>
      <w:proofErr w:type="spellStart"/>
      <w:r w:rsidR="00F843C3">
        <w:rPr>
          <w:sz w:val="32"/>
          <w:szCs w:val="32"/>
        </w:rPr>
        <w:t>gongola</w:t>
      </w:r>
      <w:proofErr w:type="spellEnd"/>
      <w:r w:rsidR="00F843C3">
        <w:rPr>
          <w:sz w:val="32"/>
          <w:szCs w:val="32"/>
        </w:rPr>
        <w:t xml:space="preserve"> valley etc.</w:t>
      </w:r>
    </w:p>
    <w:p w:rsidR="00F843C3" w:rsidRDefault="00F843C3">
      <w:pPr>
        <w:rPr>
          <w:sz w:val="32"/>
          <w:szCs w:val="32"/>
        </w:rPr>
      </w:pPr>
      <w:r>
        <w:rPr>
          <w:sz w:val="32"/>
          <w:szCs w:val="32"/>
        </w:rPr>
        <w:lastRenderedPageBreak/>
        <w:t>THE IGALA</w:t>
      </w:r>
    </w:p>
    <w:p w:rsidR="00021DB4" w:rsidRDefault="00F843C3">
      <w:pPr>
        <w:rPr>
          <w:sz w:val="32"/>
          <w:szCs w:val="32"/>
        </w:rPr>
      </w:pPr>
      <w:r>
        <w:rPr>
          <w:sz w:val="32"/>
          <w:szCs w:val="32"/>
        </w:rPr>
        <w:t xml:space="preserve">   The early history of this (</w:t>
      </w:r>
      <w:proofErr w:type="spellStart"/>
      <w:r>
        <w:rPr>
          <w:sz w:val="32"/>
          <w:szCs w:val="32"/>
        </w:rPr>
        <w:t>igala</w:t>
      </w:r>
      <w:proofErr w:type="spellEnd"/>
      <w:r>
        <w:rPr>
          <w:sz w:val="32"/>
          <w:szCs w:val="32"/>
        </w:rPr>
        <w:t>), chiefdom, it is not possible in the view of the</w:t>
      </w:r>
      <w:r w:rsidR="00021DB4">
        <w:rPr>
          <w:sz w:val="32"/>
          <w:szCs w:val="32"/>
        </w:rPr>
        <w:t xml:space="preserve"> absence of record and diversify</w:t>
      </w:r>
      <w:r>
        <w:rPr>
          <w:sz w:val="32"/>
          <w:szCs w:val="32"/>
        </w:rPr>
        <w:t xml:space="preserve"> of legend</w:t>
      </w:r>
      <w:r w:rsidR="00021DB4">
        <w:rPr>
          <w:sz w:val="32"/>
          <w:szCs w:val="32"/>
        </w:rPr>
        <w:t xml:space="preserve">s, to write other than with reserve. The second essential point to note in the reconstruction exercise is that the </w:t>
      </w:r>
      <w:proofErr w:type="spellStart"/>
      <w:r w:rsidR="00021DB4">
        <w:rPr>
          <w:sz w:val="32"/>
          <w:szCs w:val="32"/>
        </w:rPr>
        <w:t>igala</w:t>
      </w:r>
      <w:proofErr w:type="spellEnd"/>
      <w:r w:rsidR="00021DB4">
        <w:rPr>
          <w:sz w:val="32"/>
          <w:szCs w:val="32"/>
        </w:rPr>
        <w:t xml:space="preserve"> identify the history of their nation with the history of the royal crown. The </w:t>
      </w:r>
      <w:proofErr w:type="spellStart"/>
      <w:r w:rsidR="00021DB4">
        <w:rPr>
          <w:sz w:val="32"/>
          <w:szCs w:val="32"/>
        </w:rPr>
        <w:t>igala</w:t>
      </w:r>
      <w:proofErr w:type="spellEnd"/>
      <w:r w:rsidR="00021DB4">
        <w:rPr>
          <w:sz w:val="32"/>
          <w:szCs w:val="32"/>
        </w:rPr>
        <w:t xml:space="preserve"> country which originally belonged to </w:t>
      </w:r>
      <w:proofErr w:type="spellStart"/>
      <w:r w:rsidR="00021DB4">
        <w:rPr>
          <w:sz w:val="32"/>
          <w:szCs w:val="32"/>
        </w:rPr>
        <w:t>Akpoto</w:t>
      </w:r>
      <w:proofErr w:type="spellEnd"/>
      <w:r w:rsidR="00021DB4">
        <w:rPr>
          <w:sz w:val="32"/>
          <w:szCs w:val="32"/>
        </w:rPr>
        <w:t xml:space="preserve"> had the first wave of immigrant about the twelfth century led by </w:t>
      </w:r>
      <w:proofErr w:type="spellStart"/>
      <w:r w:rsidR="00021DB4">
        <w:rPr>
          <w:sz w:val="32"/>
          <w:szCs w:val="32"/>
        </w:rPr>
        <w:t>Amina</w:t>
      </w:r>
      <w:proofErr w:type="spellEnd"/>
      <w:r w:rsidR="00021DB4">
        <w:rPr>
          <w:sz w:val="32"/>
          <w:szCs w:val="32"/>
        </w:rPr>
        <w:t xml:space="preserve">, a </w:t>
      </w:r>
      <w:proofErr w:type="spellStart"/>
      <w:proofErr w:type="gramStart"/>
      <w:r w:rsidR="00021DB4">
        <w:rPr>
          <w:sz w:val="32"/>
          <w:szCs w:val="32"/>
        </w:rPr>
        <w:t>zaria</w:t>
      </w:r>
      <w:proofErr w:type="spellEnd"/>
      <w:proofErr w:type="gramEnd"/>
      <w:r w:rsidR="00021DB4">
        <w:rPr>
          <w:sz w:val="32"/>
          <w:szCs w:val="32"/>
        </w:rPr>
        <w:t xml:space="preserve"> princess and warrior who fought her way to </w:t>
      </w:r>
      <w:proofErr w:type="spellStart"/>
      <w:r w:rsidR="00021DB4">
        <w:rPr>
          <w:sz w:val="32"/>
          <w:szCs w:val="32"/>
        </w:rPr>
        <w:t>idah</w:t>
      </w:r>
      <w:proofErr w:type="spellEnd"/>
      <w:r w:rsidR="00021DB4">
        <w:rPr>
          <w:sz w:val="32"/>
          <w:szCs w:val="32"/>
        </w:rPr>
        <w:t xml:space="preserve"> with </w:t>
      </w:r>
      <w:proofErr w:type="spellStart"/>
      <w:r w:rsidR="00021DB4">
        <w:rPr>
          <w:sz w:val="32"/>
          <w:szCs w:val="32"/>
        </w:rPr>
        <w:t>hausa</w:t>
      </w:r>
      <w:proofErr w:type="spellEnd"/>
      <w:r w:rsidR="00021DB4">
        <w:rPr>
          <w:sz w:val="32"/>
          <w:szCs w:val="32"/>
        </w:rPr>
        <w:t xml:space="preserve"> and </w:t>
      </w:r>
      <w:proofErr w:type="spellStart"/>
      <w:r w:rsidR="00021DB4">
        <w:rPr>
          <w:sz w:val="32"/>
          <w:szCs w:val="32"/>
        </w:rPr>
        <w:t>nupe</w:t>
      </w:r>
      <w:proofErr w:type="spellEnd"/>
      <w:r w:rsidR="00021DB4">
        <w:rPr>
          <w:sz w:val="32"/>
          <w:szCs w:val="32"/>
        </w:rPr>
        <w:t xml:space="preserve"> followers.</w:t>
      </w:r>
    </w:p>
    <w:p w:rsidR="00021DB4" w:rsidRDefault="00021DB4">
      <w:pPr>
        <w:rPr>
          <w:sz w:val="32"/>
          <w:szCs w:val="32"/>
        </w:rPr>
      </w:pPr>
      <w:r>
        <w:rPr>
          <w:sz w:val="32"/>
          <w:szCs w:val="32"/>
        </w:rPr>
        <w:t>THE IDOMA</w:t>
      </w:r>
    </w:p>
    <w:p w:rsidR="00140507" w:rsidRDefault="00140507">
      <w:pPr>
        <w:rPr>
          <w:sz w:val="32"/>
          <w:szCs w:val="32"/>
        </w:rPr>
      </w:pPr>
      <w:proofErr w:type="spellStart"/>
      <w:r>
        <w:rPr>
          <w:sz w:val="32"/>
          <w:szCs w:val="32"/>
        </w:rPr>
        <w:t>Idoma</w:t>
      </w:r>
      <w:proofErr w:type="spellEnd"/>
      <w:r>
        <w:rPr>
          <w:sz w:val="32"/>
          <w:szCs w:val="32"/>
        </w:rPr>
        <w:t xml:space="preserve"> is </w:t>
      </w:r>
      <w:r w:rsidR="00191E25">
        <w:rPr>
          <w:sz w:val="32"/>
          <w:szCs w:val="32"/>
        </w:rPr>
        <w:t>conveniently</w:t>
      </w:r>
      <w:r>
        <w:rPr>
          <w:sz w:val="32"/>
          <w:szCs w:val="32"/>
        </w:rPr>
        <w:t xml:space="preserve"> divided into north-eastern and south-western halves which are socio-political units and civilization. There is a part composed of </w:t>
      </w:r>
      <w:proofErr w:type="spellStart"/>
      <w:r>
        <w:rPr>
          <w:sz w:val="32"/>
          <w:szCs w:val="32"/>
        </w:rPr>
        <w:t>doma</w:t>
      </w:r>
      <w:proofErr w:type="spellEnd"/>
      <w:r>
        <w:rPr>
          <w:sz w:val="32"/>
          <w:szCs w:val="32"/>
        </w:rPr>
        <w:t xml:space="preserve"> and </w:t>
      </w:r>
      <w:proofErr w:type="spellStart"/>
      <w:r>
        <w:rPr>
          <w:sz w:val="32"/>
          <w:szCs w:val="32"/>
        </w:rPr>
        <w:t>keana</w:t>
      </w:r>
      <w:proofErr w:type="spellEnd"/>
      <w:r>
        <w:rPr>
          <w:sz w:val="32"/>
          <w:szCs w:val="32"/>
        </w:rPr>
        <w:t xml:space="preserve"> kingdom of which the former was reputed to be over seven hundred years old, the subgroup of </w:t>
      </w:r>
      <w:proofErr w:type="spellStart"/>
      <w:r>
        <w:rPr>
          <w:sz w:val="32"/>
          <w:szCs w:val="32"/>
        </w:rPr>
        <w:t>idoma</w:t>
      </w:r>
      <w:proofErr w:type="spellEnd"/>
      <w:r>
        <w:rPr>
          <w:sz w:val="32"/>
          <w:szCs w:val="32"/>
        </w:rPr>
        <w:t xml:space="preserve"> was sometimes referred to simply as the </w:t>
      </w:r>
      <w:proofErr w:type="spellStart"/>
      <w:r>
        <w:rPr>
          <w:sz w:val="32"/>
          <w:szCs w:val="32"/>
        </w:rPr>
        <w:t>Alago</w:t>
      </w:r>
      <w:proofErr w:type="spellEnd"/>
      <w:r>
        <w:rPr>
          <w:sz w:val="32"/>
          <w:szCs w:val="32"/>
        </w:rPr>
        <w:t xml:space="preserve"> or </w:t>
      </w:r>
      <w:proofErr w:type="spellStart"/>
      <w:r>
        <w:rPr>
          <w:sz w:val="32"/>
          <w:szCs w:val="32"/>
        </w:rPr>
        <w:t>Arago</w:t>
      </w:r>
      <w:proofErr w:type="spellEnd"/>
      <w:r>
        <w:rPr>
          <w:sz w:val="32"/>
          <w:szCs w:val="32"/>
        </w:rPr>
        <w:t xml:space="preserve"> kingdom of </w:t>
      </w:r>
      <w:proofErr w:type="spellStart"/>
      <w:r>
        <w:rPr>
          <w:sz w:val="32"/>
          <w:szCs w:val="32"/>
        </w:rPr>
        <w:t>Doma</w:t>
      </w:r>
      <w:proofErr w:type="spellEnd"/>
      <w:r>
        <w:rPr>
          <w:sz w:val="32"/>
          <w:szCs w:val="32"/>
        </w:rPr>
        <w:t>.</w:t>
      </w:r>
    </w:p>
    <w:p w:rsidR="00140507" w:rsidRDefault="00140507">
      <w:pPr>
        <w:rPr>
          <w:sz w:val="32"/>
          <w:szCs w:val="32"/>
        </w:rPr>
      </w:pPr>
      <w:r>
        <w:rPr>
          <w:sz w:val="32"/>
          <w:szCs w:val="32"/>
        </w:rPr>
        <w:t>THE TIV</w:t>
      </w:r>
    </w:p>
    <w:p w:rsidR="00487AD2" w:rsidRDefault="00140507">
      <w:pPr>
        <w:rPr>
          <w:sz w:val="32"/>
          <w:szCs w:val="32"/>
        </w:rPr>
      </w:pPr>
      <w:r>
        <w:rPr>
          <w:sz w:val="32"/>
          <w:szCs w:val="32"/>
        </w:rPr>
        <w:t xml:space="preserve">   The </w:t>
      </w:r>
      <w:proofErr w:type="spellStart"/>
      <w:r>
        <w:rPr>
          <w:sz w:val="32"/>
          <w:szCs w:val="32"/>
        </w:rPr>
        <w:t>tiv</w:t>
      </w:r>
      <w:proofErr w:type="spellEnd"/>
      <w:r>
        <w:rPr>
          <w:sz w:val="32"/>
          <w:szCs w:val="32"/>
        </w:rPr>
        <w:t xml:space="preserve"> are semi-bantu group living on both sides of the </w:t>
      </w:r>
      <w:proofErr w:type="spellStart"/>
      <w:proofErr w:type="gramStart"/>
      <w:r>
        <w:rPr>
          <w:sz w:val="32"/>
          <w:szCs w:val="32"/>
        </w:rPr>
        <w:t>benue</w:t>
      </w:r>
      <w:proofErr w:type="spellEnd"/>
      <w:proofErr w:type="gramEnd"/>
      <w:r>
        <w:rPr>
          <w:sz w:val="32"/>
          <w:szCs w:val="32"/>
        </w:rPr>
        <w:t xml:space="preserve"> river about two hundred kilometer from its confluence with the River </w:t>
      </w:r>
      <w:proofErr w:type="spellStart"/>
      <w:r>
        <w:rPr>
          <w:sz w:val="32"/>
          <w:szCs w:val="32"/>
        </w:rPr>
        <w:t>niger</w:t>
      </w:r>
      <w:proofErr w:type="spellEnd"/>
      <w:r>
        <w:rPr>
          <w:sz w:val="32"/>
          <w:szCs w:val="32"/>
        </w:rPr>
        <w:t xml:space="preserve">. </w:t>
      </w:r>
      <w:proofErr w:type="spellStart"/>
      <w:r>
        <w:rPr>
          <w:sz w:val="32"/>
          <w:szCs w:val="32"/>
        </w:rPr>
        <w:t>Tiv</w:t>
      </w:r>
      <w:proofErr w:type="spellEnd"/>
      <w:r>
        <w:rPr>
          <w:sz w:val="32"/>
          <w:szCs w:val="32"/>
        </w:rPr>
        <w:t xml:space="preserve"> and </w:t>
      </w:r>
      <w:proofErr w:type="spellStart"/>
      <w:r>
        <w:rPr>
          <w:sz w:val="32"/>
          <w:szCs w:val="32"/>
        </w:rPr>
        <w:t>Akiga</w:t>
      </w:r>
      <w:proofErr w:type="spellEnd"/>
      <w:r>
        <w:rPr>
          <w:sz w:val="32"/>
          <w:szCs w:val="32"/>
        </w:rPr>
        <w:t xml:space="preserve"> has managed to </w:t>
      </w:r>
      <w:r w:rsidR="00191E25">
        <w:rPr>
          <w:sz w:val="32"/>
          <w:szCs w:val="32"/>
        </w:rPr>
        <w:t>synthesize</w:t>
      </w:r>
      <w:r>
        <w:rPr>
          <w:sz w:val="32"/>
          <w:szCs w:val="32"/>
        </w:rPr>
        <w:t xml:space="preserve"> the vast number of legend and origin myths </w:t>
      </w:r>
      <w:r w:rsidR="00487AD2">
        <w:rPr>
          <w:sz w:val="32"/>
          <w:szCs w:val="32"/>
        </w:rPr>
        <w:t xml:space="preserve">gathered from all part of </w:t>
      </w:r>
      <w:proofErr w:type="spellStart"/>
      <w:r w:rsidR="00487AD2">
        <w:rPr>
          <w:sz w:val="32"/>
          <w:szCs w:val="32"/>
        </w:rPr>
        <w:t>Tivland</w:t>
      </w:r>
      <w:proofErr w:type="spellEnd"/>
      <w:r w:rsidR="00487AD2">
        <w:rPr>
          <w:sz w:val="32"/>
          <w:szCs w:val="32"/>
        </w:rPr>
        <w:t xml:space="preserve"> with great diligence and care over a period of almost twenty years.</w:t>
      </w:r>
    </w:p>
    <w:p w:rsidR="00487AD2" w:rsidRDefault="00487AD2">
      <w:pPr>
        <w:rPr>
          <w:sz w:val="32"/>
          <w:szCs w:val="32"/>
        </w:rPr>
      </w:pPr>
      <w:r>
        <w:rPr>
          <w:sz w:val="32"/>
          <w:szCs w:val="32"/>
        </w:rPr>
        <w:t>THE BIROM</w:t>
      </w:r>
    </w:p>
    <w:p w:rsidR="006F33F1" w:rsidRDefault="00487AD2">
      <w:pPr>
        <w:rPr>
          <w:sz w:val="32"/>
          <w:szCs w:val="32"/>
        </w:rPr>
      </w:pPr>
      <w:r>
        <w:rPr>
          <w:sz w:val="32"/>
          <w:szCs w:val="32"/>
        </w:rPr>
        <w:t xml:space="preserve">   The </w:t>
      </w:r>
      <w:proofErr w:type="spellStart"/>
      <w:r>
        <w:rPr>
          <w:sz w:val="32"/>
          <w:szCs w:val="32"/>
        </w:rPr>
        <w:t>birom</w:t>
      </w:r>
      <w:proofErr w:type="spellEnd"/>
      <w:r>
        <w:rPr>
          <w:sz w:val="32"/>
          <w:szCs w:val="32"/>
        </w:rPr>
        <w:t xml:space="preserve"> is a federation comprising of the </w:t>
      </w:r>
      <w:proofErr w:type="spellStart"/>
      <w:r>
        <w:rPr>
          <w:sz w:val="32"/>
          <w:szCs w:val="32"/>
        </w:rPr>
        <w:t>birom</w:t>
      </w:r>
      <w:proofErr w:type="spellEnd"/>
      <w:r>
        <w:rPr>
          <w:sz w:val="32"/>
          <w:szCs w:val="32"/>
        </w:rPr>
        <w:t xml:space="preserve">, </w:t>
      </w:r>
      <w:proofErr w:type="spellStart"/>
      <w:r>
        <w:rPr>
          <w:sz w:val="32"/>
          <w:szCs w:val="32"/>
        </w:rPr>
        <w:t>irigwe</w:t>
      </w:r>
      <w:proofErr w:type="spellEnd"/>
      <w:r>
        <w:rPr>
          <w:sz w:val="32"/>
          <w:szCs w:val="32"/>
        </w:rPr>
        <w:t xml:space="preserve"> and </w:t>
      </w:r>
      <w:proofErr w:type="spellStart"/>
      <w:r>
        <w:rPr>
          <w:sz w:val="32"/>
          <w:szCs w:val="32"/>
        </w:rPr>
        <w:t>ankwe</w:t>
      </w:r>
      <w:proofErr w:type="spellEnd"/>
      <w:r>
        <w:rPr>
          <w:sz w:val="32"/>
          <w:szCs w:val="32"/>
        </w:rPr>
        <w:t xml:space="preserve"> etc. Attention is however paid to analysis on the </w:t>
      </w:r>
      <w:proofErr w:type="spellStart"/>
      <w:r>
        <w:rPr>
          <w:sz w:val="32"/>
          <w:szCs w:val="32"/>
        </w:rPr>
        <w:t>birom</w:t>
      </w:r>
      <w:proofErr w:type="spellEnd"/>
      <w:r>
        <w:rPr>
          <w:sz w:val="32"/>
          <w:szCs w:val="32"/>
        </w:rPr>
        <w:t xml:space="preserve"> and the </w:t>
      </w:r>
      <w:proofErr w:type="spellStart"/>
      <w:r>
        <w:rPr>
          <w:sz w:val="32"/>
          <w:szCs w:val="32"/>
        </w:rPr>
        <w:lastRenderedPageBreak/>
        <w:t>Ankwelargely</w:t>
      </w:r>
      <w:proofErr w:type="spellEnd"/>
      <w:r>
        <w:rPr>
          <w:sz w:val="32"/>
          <w:szCs w:val="32"/>
        </w:rPr>
        <w:t xml:space="preserve"> to avoid confusion since </w:t>
      </w:r>
      <w:proofErr w:type="spellStart"/>
      <w:r>
        <w:rPr>
          <w:sz w:val="32"/>
          <w:szCs w:val="32"/>
        </w:rPr>
        <w:t>birom</w:t>
      </w:r>
      <w:proofErr w:type="spellEnd"/>
      <w:r>
        <w:rPr>
          <w:sz w:val="32"/>
          <w:szCs w:val="32"/>
        </w:rPr>
        <w:t xml:space="preserve"> history and sociopolitical lifestyle can be generalized, to a lesser or greater extent, to the bulk of plateau peoples.</w:t>
      </w:r>
    </w:p>
    <w:p w:rsidR="006F33F1" w:rsidRDefault="006F33F1">
      <w:pPr>
        <w:rPr>
          <w:sz w:val="32"/>
          <w:szCs w:val="32"/>
        </w:rPr>
      </w:pPr>
      <w:r>
        <w:rPr>
          <w:sz w:val="32"/>
          <w:szCs w:val="32"/>
        </w:rPr>
        <w:t xml:space="preserve">   Indigenous political system, one of the major </w:t>
      </w:r>
      <w:proofErr w:type="gramStart"/>
      <w:r>
        <w:rPr>
          <w:sz w:val="32"/>
          <w:szCs w:val="32"/>
        </w:rPr>
        <w:t>hypothesis</w:t>
      </w:r>
      <w:proofErr w:type="gramEnd"/>
      <w:r>
        <w:rPr>
          <w:sz w:val="32"/>
          <w:szCs w:val="32"/>
        </w:rPr>
        <w:t xml:space="preserve"> of this study is the dependence of indigenous political system on historical and environmental experience of people. They are categorized into three namely; centralized political </w:t>
      </w:r>
      <w:proofErr w:type="gramStart"/>
      <w:r>
        <w:rPr>
          <w:sz w:val="32"/>
          <w:szCs w:val="32"/>
        </w:rPr>
        <w:t>systems,</w:t>
      </w:r>
      <w:proofErr w:type="gramEnd"/>
      <w:r>
        <w:rPr>
          <w:sz w:val="32"/>
          <w:szCs w:val="32"/>
        </w:rPr>
        <w:t xml:space="preserve"> mixed political system</w:t>
      </w:r>
      <w:r w:rsidR="00191E25">
        <w:rPr>
          <w:sz w:val="32"/>
          <w:szCs w:val="32"/>
        </w:rPr>
        <w:t>, non-</w:t>
      </w:r>
      <w:r>
        <w:rPr>
          <w:sz w:val="32"/>
          <w:szCs w:val="32"/>
        </w:rPr>
        <w:t>cen</w:t>
      </w:r>
      <w:r w:rsidR="00191E25">
        <w:rPr>
          <w:sz w:val="32"/>
          <w:szCs w:val="32"/>
        </w:rPr>
        <w:t>traliz</w:t>
      </w:r>
      <w:r>
        <w:rPr>
          <w:sz w:val="32"/>
          <w:szCs w:val="32"/>
        </w:rPr>
        <w:t>ed political system.</w:t>
      </w:r>
    </w:p>
    <w:p w:rsidR="006103E7" w:rsidRDefault="006F33F1">
      <w:pPr>
        <w:rPr>
          <w:sz w:val="32"/>
          <w:szCs w:val="32"/>
        </w:rPr>
      </w:pPr>
      <w:r>
        <w:rPr>
          <w:sz w:val="32"/>
          <w:szCs w:val="32"/>
        </w:rPr>
        <w:t xml:space="preserve">  The </w:t>
      </w:r>
      <w:proofErr w:type="spellStart"/>
      <w:proofErr w:type="gramStart"/>
      <w:r>
        <w:rPr>
          <w:sz w:val="32"/>
          <w:szCs w:val="32"/>
        </w:rPr>
        <w:t>jukunconfederacy</w:t>
      </w:r>
      <w:proofErr w:type="spellEnd"/>
      <w:r>
        <w:rPr>
          <w:sz w:val="32"/>
          <w:szCs w:val="32"/>
        </w:rPr>
        <w:t>,</w:t>
      </w:r>
      <w:proofErr w:type="gramEnd"/>
      <w:r>
        <w:rPr>
          <w:sz w:val="32"/>
          <w:szCs w:val="32"/>
        </w:rPr>
        <w:t xml:space="preserve"> can be described as a theocratic confederation </w:t>
      </w:r>
      <w:r w:rsidR="006103E7">
        <w:rPr>
          <w:sz w:val="32"/>
          <w:szCs w:val="32"/>
        </w:rPr>
        <w:t xml:space="preserve">that is, a confederation founded on religion and the conception that the king is the representative of the gods. </w:t>
      </w:r>
      <w:proofErr w:type="spellStart"/>
      <w:r w:rsidR="006103E7">
        <w:rPr>
          <w:sz w:val="32"/>
          <w:szCs w:val="32"/>
        </w:rPr>
        <w:t>Jukun</w:t>
      </w:r>
      <w:proofErr w:type="spellEnd"/>
      <w:r w:rsidR="006103E7">
        <w:rPr>
          <w:sz w:val="32"/>
          <w:szCs w:val="32"/>
        </w:rPr>
        <w:t xml:space="preserve"> constitution provided for a number of check and balance; a result oriented administration,  the foremost check on the </w:t>
      </w:r>
      <w:proofErr w:type="spellStart"/>
      <w:r w:rsidR="006103E7">
        <w:rPr>
          <w:sz w:val="32"/>
          <w:szCs w:val="32"/>
        </w:rPr>
        <w:t>Aku</w:t>
      </w:r>
      <w:proofErr w:type="spellEnd"/>
      <w:r w:rsidR="006103E7">
        <w:rPr>
          <w:sz w:val="32"/>
          <w:szCs w:val="32"/>
        </w:rPr>
        <w:t xml:space="preserve"> ever becoming autocratic was the fact that he was judged by results, provision for an over bearing prime minister, needs for harmonious relationship with the retinue of cult priests.</w:t>
      </w:r>
    </w:p>
    <w:p w:rsidR="006653CB" w:rsidRDefault="006103E7">
      <w:pPr>
        <w:rPr>
          <w:sz w:val="32"/>
          <w:szCs w:val="32"/>
        </w:rPr>
      </w:pPr>
      <w:r>
        <w:rPr>
          <w:sz w:val="32"/>
          <w:szCs w:val="32"/>
        </w:rPr>
        <w:t xml:space="preserve">    The federated system </w:t>
      </w:r>
      <w:r w:rsidR="006653CB">
        <w:rPr>
          <w:sz w:val="32"/>
          <w:szCs w:val="32"/>
        </w:rPr>
        <w:t xml:space="preserve">of the </w:t>
      </w:r>
      <w:proofErr w:type="spellStart"/>
      <w:r w:rsidR="006653CB">
        <w:rPr>
          <w:sz w:val="32"/>
          <w:szCs w:val="32"/>
        </w:rPr>
        <w:t>igala</w:t>
      </w:r>
      <w:proofErr w:type="spellEnd"/>
      <w:r w:rsidR="006653CB">
        <w:rPr>
          <w:sz w:val="32"/>
          <w:szCs w:val="32"/>
        </w:rPr>
        <w:t xml:space="preserve">, one thing the </w:t>
      </w:r>
      <w:proofErr w:type="spellStart"/>
      <w:r w:rsidR="006653CB">
        <w:rPr>
          <w:sz w:val="32"/>
          <w:szCs w:val="32"/>
        </w:rPr>
        <w:t>igala</w:t>
      </w:r>
      <w:proofErr w:type="spellEnd"/>
      <w:r w:rsidR="006653CB">
        <w:rPr>
          <w:sz w:val="32"/>
          <w:szCs w:val="32"/>
        </w:rPr>
        <w:t xml:space="preserve"> shared with the </w:t>
      </w:r>
      <w:proofErr w:type="spellStart"/>
      <w:r w:rsidR="006653CB">
        <w:rPr>
          <w:sz w:val="32"/>
          <w:szCs w:val="32"/>
        </w:rPr>
        <w:t>jukun</w:t>
      </w:r>
      <w:proofErr w:type="spellEnd"/>
      <w:r w:rsidR="006653CB">
        <w:rPr>
          <w:sz w:val="32"/>
          <w:szCs w:val="32"/>
        </w:rPr>
        <w:t xml:space="preserve"> from whom their kingship has frequently been cited by student of comparative ethnography as an example of human gods which are under African monarchies.</w:t>
      </w:r>
    </w:p>
    <w:p w:rsidR="00690E7A" w:rsidRPr="00690E7A" w:rsidRDefault="006653CB">
      <w:pPr>
        <w:rPr>
          <w:sz w:val="32"/>
          <w:szCs w:val="32"/>
        </w:rPr>
      </w:pPr>
      <w:r>
        <w:rPr>
          <w:sz w:val="32"/>
          <w:szCs w:val="32"/>
        </w:rPr>
        <w:t xml:space="preserve">   Mixed political system of the </w:t>
      </w:r>
      <w:proofErr w:type="spellStart"/>
      <w:r>
        <w:rPr>
          <w:sz w:val="32"/>
          <w:szCs w:val="32"/>
        </w:rPr>
        <w:t>Igbira</w:t>
      </w:r>
      <w:proofErr w:type="spellEnd"/>
      <w:r>
        <w:rPr>
          <w:sz w:val="32"/>
          <w:szCs w:val="32"/>
        </w:rPr>
        <w:t xml:space="preserve"> and </w:t>
      </w:r>
      <w:proofErr w:type="spellStart"/>
      <w:r>
        <w:rPr>
          <w:sz w:val="32"/>
          <w:szCs w:val="32"/>
        </w:rPr>
        <w:t>Idoma</w:t>
      </w:r>
      <w:proofErr w:type="spellEnd"/>
      <w:r>
        <w:rPr>
          <w:sz w:val="32"/>
          <w:szCs w:val="32"/>
        </w:rPr>
        <w:t xml:space="preserve">, whereas the </w:t>
      </w:r>
      <w:proofErr w:type="spellStart"/>
      <w:r>
        <w:rPr>
          <w:sz w:val="32"/>
          <w:szCs w:val="32"/>
        </w:rPr>
        <w:t>jukun</w:t>
      </w:r>
      <w:proofErr w:type="spellEnd"/>
      <w:r>
        <w:rPr>
          <w:sz w:val="32"/>
          <w:szCs w:val="32"/>
        </w:rPr>
        <w:t xml:space="preserve"> and </w:t>
      </w:r>
      <w:proofErr w:type="spellStart"/>
      <w:r>
        <w:rPr>
          <w:sz w:val="32"/>
          <w:szCs w:val="32"/>
        </w:rPr>
        <w:t>igala</w:t>
      </w:r>
      <w:proofErr w:type="spellEnd"/>
      <w:r>
        <w:rPr>
          <w:sz w:val="32"/>
          <w:szCs w:val="32"/>
        </w:rPr>
        <w:t xml:space="preserve"> had Indigenous </w:t>
      </w:r>
      <w:r w:rsidR="00191E25">
        <w:rPr>
          <w:sz w:val="32"/>
          <w:szCs w:val="32"/>
        </w:rPr>
        <w:t xml:space="preserve">systems that were centralized to greater or lesser degrees, </w:t>
      </w:r>
      <w:proofErr w:type="spellStart"/>
      <w:r w:rsidR="00191E25">
        <w:rPr>
          <w:sz w:val="32"/>
          <w:szCs w:val="32"/>
        </w:rPr>
        <w:t>igbira</w:t>
      </w:r>
      <w:proofErr w:type="spellEnd"/>
      <w:r w:rsidR="00191E25">
        <w:rPr>
          <w:sz w:val="32"/>
          <w:szCs w:val="32"/>
        </w:rPr>
        <w:t xml:space="preserve"> and </w:t>
      </w:r>
      <w:proofErr w:type="spellStart"/>
      <w:r w:rsidR="00191E25">
        <w:rPr>
          <w:sz w:val="32"/>
          <w:szCs w:val="32"/>
        </w:rPr>
        <w:t>idoma</w:t>
      </w:r>
      <w:proofErr w:type="spellEnd"/>
      <w:r w:rsidR="00191E25">
        <w:rPr>
          <w:sz w:val="32"/>
          <w:szCs w:val="32"/>
        </w:rPr>
        <w:t xml:space="preserve"> had mixed political systems. The subgroupoperated under the same ethnic are; </w:t>
      </w:r>
      <w:proofErr w:type="spellStart"/>
      <w:r w:rsidR="00191E25">
        <w:rPr>
          <w:sz w:val="32"/>
          <w:szCs w:val="32"/>
        </w:rPr>
        <w:t>Igbira</w:t>
      </w:r>
      <w:proofErr w:type="spellEnd"/>
      <w:r w:rsidR="00191E25">
        <w:rPr>
          <w:sz w:val="32"/>
          <w:szCs w:val="32"/>
        </w:rPr>
        <w:t xml:space="preserve"> panda-</w:t>
      </w:r>
      <w:proofErr w:type="spellStart"/>
      <w:r w:rsidR="00191E25">
        <w:rPr>
          <w:sz w:val="32"/>
          <w:szCs w:val="32"/>
        </w:rPr>
        <w:t>centralised</w:t>
      </w:r>
      <w:proofErr w:type="spellEnd"/>
      <w:r w:rsidR="00191E25">
        <w:rPr>
          <w:sz w:val="32"/>
          <w:szCs w:val="32"/>
        </w:rPr>
        <w:t xml:space="preserve">, </w:t>
      </w:r>
      <w:proofErr w:type="spellStart"/>
      <w:r w:rsidR="00191E25">
        <w:rPr>
          <w:sz w:val="32"/>
          <w:szCs w:val="32"/>
        </w:rPr>
        <w:t>Igbiratao</w:t>
      </w:r>
      <w:proofErr w:type="spellEnd"/>
      <w:r w:rsidR="00191E25">
        <w:rPr>
          <w:sz w:val="32"/>
          <w:szCs w:val="32"/>
        </w:rPr>
        <w:t xml:space="preserve">- non-centralized, Northern </w:t>
      </w:r>
      <w:proofErr w:type="spellStart"/>
      <w:r w:rsidR="00191E25">
        <w:rPr>
          <w:sz w:val="32"/>
          <w:szCs w:val="32"/>
        </w:rPr>
        <w:t>idoma</w:t>
      </w:r>
      <w:proofErr w:type="spellEnd"/>
      <w:r w:rsidR="00191E25">
        <w:rPr>
          <w:sz w:val="32"/>
          <w:szCs w:val="32"/>
        </w:rPr>
        <w:t xml:space="preserve">- centralized, southern </w:t>
      </w:r>
      <w:proofErr w:type="spellStart"/>
      <w:r w:rsidR="00191E25">
        <w:rPr>
          <w:sz w:val="32"/>
          <w:szCs w:val="32"/>
        </w:rPr>
        <w:t>idoma</w:t>
      </w:r>
      <w:proofErr w:type="spellEnd"/>
      <w:r w:rsidR="00191E25">
        <w:rPr>
          <w:sz w:val="32"/>
          <w:szCs w:val="32"/>
        </w:rPr>
        <w:t>-non-centralized.</w:t>
      </w:r>
    </w:p>
    <w:sectPr w:rsidR="00690E7A" w:rsidRPr="00690E7A" w:rsidSect="004019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0E7A"/>
    <w:rsid w:val="00021DB4"/>
    <w:rsid w:val="00140507"/>
    <w:rsid w:val="00191E25"/>
    <w:rsid w:val="00201337"/>
    <w:rsid w:val="00293887"/>
    <w:rsid w:val="0040192B"/>
    <w:rsid w:val="00487AD2"/>
    <w:rsid w:val="00601461"/>
    <w:rsid w:val="006103E7"/>
    <w:rsid w:val="006653CB"/>
    <w:rsid w:val="00680BDF"/>
    <w:rsid w:val="00690E7A"/>
    <w:rsid w:val="006B1A8F"/>
    <w:rsid w:val="006F33F1"/>
    <w:rsid w:val="008944C1"/>
    <w:rsid w:val="009333C6"/>
    <w:rsid w:val="00B22DE9"/>
    <w:rsid w:val="00D93012"/>
    <w:rsid w:val="00E71CA1"/>
    <w:rsid w:val="00F26FC3"/>
    <w:rsid w:val="00F72040"/>
    <w:rsid w:val="00F843C3"/>
    <w:rsid w:val="00FF609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9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3</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Akintoye</dc:creator>
  <cp:lastModifiedBy>USER</cp:lastModifiedBy>
  <cp:revision>9</cp:revision>
  <dcterms:created xsi:type="dcterms:W3CDTF">2020-11-29T09:51:00Z</dcterms:created>
  <dcterms:modified xsi:type="dcterms:W3CDTF">2020-11-30T15:01:00Z</dcterms:modified>
</cp:coreProperties>
</file>