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1" w:rsidRPr="00F8204B" w:rsidRDefault="000547C1" w:rsidP="000547C1">
      <w:pPr>
        <w:jc w:val="center"/>
        <w:rPr>
          <w:rFonts w:ascii="Times New Roman" w:hAnsi="Times New Roman" w:cs="Times New Roman"/>
          <w:u w:val="single"/>
        </w:rPr>
      </w:pPr>
      <w:r w:rsidRPr="00F8204B">
        <w:rPr>
          <w:rFonts w:ascii="Times New Roman" w:hAnsi="Times New Roman" w:cs="Times New Roman"/>
          <w:u w:val="single"/>
        </w:rPr>
        <w:t>AN OVERVIEW OF THE IDEA OF PRESSURE GROUP</w:t>
      </w:r>
    </w:p>
    <w:p w:rsidR="009226B0" w:rsidRDefault="009226B0" w:rsidP="000547C1">
      <w:pPr>
        <w:rPr>
          <w:rFonts w:ascii="Times New Roman" w:hAnsi="Times New Roman" w:cs="Times New Roman"/>
        </w:rPr>
      </w:pPr>
      <w:r w:rsidRPr="009226B0">
        <w:rPr>
          <w:rFonts w:ascii="Times New Roman" w:hAnsi="Times New Roman" w:cs="Times New Roman"/>
        </w:rPr>
        <w:t>The Pressure Group is a structured and coordinated organization with a shared interest, the basic objective of which is to place pressure on every government agency in order to influence government policies and legislation to its own benefit.</w:t>
      </w:r>
      <w:r w:rsidRPr="009226B0">
        <w:t xml:space="preserve"> </w:t>
      </w:r>
      <w:r w:rsidRPr="009226B0">
        <w:rPr>
          <w:rFonts w:ascii="Times New Roman" w:hAnsi="Times New Roman" w:cs="Times New Roman"/>
        </w:rPr>
        <w:t xml:space="preserve">The pressure group is referred to as The Functional Representative'; this is the notion that different pressure groups, depending on their roles, serve different segments of society. Pressure groups are classified, according to </w:t>
      </w:r>
      <w:proofErr w:type="spellStart"/>
      <w:proofErr w:type="gramStart"/>
      <w:r w:rsidRPr="009226B0">
        <w:rPr>
          <w:rFonts w:ascii="Times New Roman" w:hAnsi="Times New Roman" w:cs="Times New Roman"/>
        </w:rPr>
        <w:t>Anifowose</w:t>
      </w:r>
      <w:proofErr w:type="spellEnd"/>
      <w:r w:rsidRPr="009226B0">
        <w:rPr>
          <w:rFonts w:ascii="Times New Roman" w:hAnsi="Times New Roman" w:cs="Times New Roman"/>
        </w:rPr>
        <w:t>[</w:t>
      </w:r>
      <w:proofErr w:type="gramEnd"/>
      <w:r w:rsidRPr="009226B0">
        <w:rPr>
          <w:rFonts w:ascii="Times New Roman" w:hAnsi="Times New Roman" w:cs="Times New Roman"/>
        </w:rPr>
        <w:t>1999], as interest groups, lobby groups, or even protest groups.</w:t>
      </w:r>
    </w:p>
    <w:p w:rsidR="009226B0" w:rsidRDefault="009226B0" w:rsidP="000547C1">
      <w:pPr>
        <w:rPr>
          <w:rFonts w:ascii="Times New Roman" w:hAnsi="Times New Roman" w:cs="Times New Roman"/>
        </w:rPr>
      </w:pPr>
      <w:r w:rsidRPr="009226B0">
        <w:rPr>
          <w:rFonts w:ascii="Times New Roman" w:hAnsi="Times New Roman" w:cs="Times New Roman"/>
        </w:rPr>
        <w:t>In Nigeria, there are many types of pressure groups, including religious pressure groups, social PG, educational PG, company PG, and technical pressure groups. Examples include the Nigeria Bar Association[NBA], the Nigeria Christian Association[CAN], the University Academic Workers Union[ASUU], etc.</w:t>
      </w:r>
      <w:r w:rsidR="00474545" w:rsidRPr="00474545">
        <w:t xml:space="preserve"> </w:t>
      </w:r>
      <w:r w:rsidR="00474545" w:rsidRPr="00474545">
        <w:rPr>
          <w:rFonts w:ascii="Times New Roman" w:hAnsi="Times New Roman" w:cs="Times New Roman"/>
        </w:rPr>
        <w:t>Pressure groups and political parties are assumed to be the same, especially in Nigeria, where people have superficial opinions rather than credible opinions, but in many ways they are actually different: political parties seek to gain government control, while pressure groups seek to influence political decisions;</w:t>
      </w:r>
      <w:r w:rsidR="00474545" w:rsidRPr="00474545">
        <w:t xml:space="preserve"> </w:t>
      </w:r>
      <w:r w:rsidR="00474545" w:rsidRPr="00474545">
        <w:rPr>
          <w:rFonts w:ascii="Times New Roman" w:hAnsi="Times New Roman" w:cs="Times New Roman"/>
        </w:rPr>
        <w:t>Although pressure groups limit their targets, political parties have a wide variety of policies; pressure groups are not responsible for their acts, while political parties are responsible for their actions.</w:t>
      </w:r>
    </w:p>
    <w:p w:rsidR="00474545" w:rsidRPr="00474545" w:rsidRDefault="00474545" w:rsidP="00474545">
      <w:pPr>
        <w:rPr>
          <w:rFonts w:ascii="Times New Roman" w:hAnsi="Times New Roman" w:cs="Times New Roman"/>
        </w:rPr>
      </w:pPr>
      <w:r w:rsidRPr="00474545">
        <w:rPr>
          <w:rFonts w:ascii="Times New Roman" w:hAnsi="Times New Roman" w:cs="Times New Roman"/>
        </w:rPr>
        <w:t>The existence of the pressure group is to checkmate and make democracy better to compensate for the tyranny of the majority of people in society, to resolve the holes in the democratic process, to educate debates among us to foster involvement in our everyday society and to increase good transparency. The existence of the pressure group is to checkmate and make democracy better to compensate for the tyranny of the majority of people in society, to resolve the holes in the democratic process, to educate debates among us to foster involvement in our everyday society and to increase good transparency.</w:t>
      </w:r>
    </w:p>
    <w:p w:rsidR="00F53AEB" w:rsidRPr="00F8204B" w:rsidRDefault="00F53AEB" w:rsidP="00474545">
      <w:pPr>
        <w:rPr>
          <w:rFonts w:ascii="Times New Roman" w:hAnsi="Times New Roman" w:cs="Times New Roman"/>
          <w:u w:val="single"/>
        </w:rPr>
      </w:pPr>
      <w:r w:rsidRPr="00F8204B">
        <w:rPr>
          <w:rFonts w:ascii="Times New Roman" w:hAnsi="Times New Roman" w:cs="Times New Roman"/>
          <w:u w:val="single"/>
        </w:rPr>
        <w:t>TYPES OF PRESSURE GROUPS</w:t>
      </w:r>
    </w:p>
    <w:p w:rsidR="00FA41A0" w:rsidRPr="00F8204B" w:rsidRDefault="00F53AEB" w:rsidP="00F53AEB">
      <w:pPr>
        <w:rPr>
          <w:rFonts w:ascii="Times New Roman" w:hAnsi="Times New Roman" w:cs="Times New Roman"/>
          <w:u w:val="single"/>
        </w:rPr>
      </w:pPr>
      <w:r w:rsidRPr="00F8204B">
        <w:rPr>
          <w:rFonts w:ascii="Times New Roman" w:hAnsi="Times New Roman" w:cs="Times New Roman"/>
          <w:u w:val="single"/>
        </w:rPr>
        <w:t>INTEREST GROUPS</w:t>
      </w:r>
      <w:r w:rsidRPr="00F8204B">
        <w:rPr>
          <w:rFonts w:ascii="Times New Roman" w:hAnsi="Times New Roman" w:cs="Times New Roman"/>
        </w:rPr>
        <w:t xml:space="preserve">: This </w:t>
      </w:r>
      <w:r w:rsidR="00FA41A0" w:rsidRPr="00F8204B">
        <w:rPr>
          <w:rFonts w:ascii="Times New Roman" w:hAnsi="Times New Roman" w:cs="Times New Roman"/>
        </w:rPr>
        <w:t xml:space="preserve">group is seen as sectional groups representing the people in the society </w:t>
      </w:r>
      <w:r w:rsidR="009F7B2D" w:rsidRPr="00F8204B">
        <w:rPr>
          <w:rFonts w:ascii="Times New Roman" w:hAnsi="Times New Roman" w:cs="Times New Roman"/>
        </w:rPr>
        <w:t>e.g.</w:t>
      </w:r>
      <w:r w:rsidR="00FA41A0" w:rsidRPr="00F8204B">
        <w:rPr>
          <w:rFonts w:ascii="Times New Roman" w:hAnsi="Times New Roman" w:cs="Times New Roman"/>
        </w:rPr>
        <w:t xml:space="preserve"> Convection on Business </w:t>
      </w:r>
      <w:r w:rsidR="009F7B2D" w:rsidRPr="00F8204B">
        <w:rPr>
          <w:rFonts w:ascii="Times New Roman" w:hAnsi="Times New Roman" w:cs="Times New Roman"/>
        </w:rPr>
        <w:t>Integration [</w:t>
      </w:r>
      <w:r w:rsidR="00FA41A0" w:rsidRPr="00F8204B">
        <w:rPr>
          <w:rFonts w:ascii="Times New Roman" w:hAnsi="Times New Roman" w:cs="Times New Roman"/>
        </w:rPr>
        <w:t>CBI].</w:t>
      </w:r>
    </w:p>
    <w:p w:rsidR="00FA41A0" w:rsidRPr="00F8204B" w:rsidRDefault="00FA41A0" w:rsidP="00F53AEB">
      <w:pPr>
        <w:rPr>
          <w:rFonts w:ascii="Times New Roman" w:hAnsi="Times New Roman" w:cs="Times New Roman"/>
        </w:rPr>
      </w:pPr>
      <w:r w:rsidRPr="00F8204B">
        <w:rPr>
          <w:rFonts w:ascii="Times New Roman" w:hAnsi="Times New Roman" w:cs="Times New Roman"/>
          <w:u w:val="single"/>
        </w:rPr>
        <w:t xml:space="preserve">CAUSE </w:t>
      </w:r>
      <w:r w:rsidR="009F7B2D" w:rsidRPr="00F8204B">
        <w:rPr>
          <w:rFonts w:ascii="Times New Roman" w:hAnsi="Times New Roman" w:cs="Times New Roman"/>
          <w:u w:val="single"/>
        </w:rPr>
        <w:t>GROUPS:</w:t>
      </w:r>
      <w:r w:rsidRPr="00F8204B">
        <w:rPr>
          <w:rFonts w:ascii="Times New Roman" w:hAnsi="Times New Roman" w:cs="Times New Roman"/>
        </w:rPr>
        <w:t xml:space="preserve"> These groups are promotional groups which seek to promote particular causes </w:t>
      </w:r>
      <w:r w:rsidR="009F7B2D" w:rsidRPr="00F8204B">
        <w:rPr>
          <w:rFonts w:ascii="Times New Roman" w:hAnsi="Times New Roman" w:cs="Times New Roman"/>
        </w:rPr>
        <w:t>e.g.</w:t>
      </w:r>
      <w:r w:rsidRPr="00F8204B">
        <w:rPr>
          <w:rFonts w:ascii="Times New Roman" w:hAnsi="Times New Roman" w:cs="Times New Roman"/>
        </w:rPr>
        <w:t xml:space="preserve"> charities and environmental groups.</w:t>
      </w:r>
    </w:p>
    <w:p w:rsidR="00F53AEB" w:rsidRDefault="00FA41A0" w:rsidP="00F53AEB">
      <w:pPr>
        <w:rPr>
          <w:rFonts w:ascii="Times New Roman" w:hAnsi="Times New Roman" w:cs="Times New Roman"/>
        </w:rPr>
      </w:pPr>
      <w:r w:rsidRPr="00F8204B">
        <w:rPr>
          <w:rFonts w:ascii="Times New Roman" w:hAnsi="Times New Roman" w:cs="Times New Roman"/>
          <w:u w:val="single"/>
        </w:rPr>
        <w:t xml:space="preserve">INSIDER AND OUTSIDER </w:t>
      </w:r>
      <w:r w:rsidR="00F8204B" w:rsidRPr="00F8204B">
        <w:rPr>
          <w:rFonts w:ascii="Times New Roman" w:hAnsi="Times New Roman" w:cs="Times New Roman"/>
          <w:u w:val="single"/>
        </w:rPr>
        <w:t>GROUPS</w:t>
      </w:r>
      <w:r w:rsidR="00F8204B" w:rsidRPr="00F8204B">
        <w:rPr>
          <w:rFonts w:ascii="Times New Roman" w:hAnsi="Times New Roman" w:cs="Times New Roman"/>
        </w:rPr>
        <w:t xml:space="preserve">: Insider groups are regularly consulted by the </w:t>
      </w:r>
      <w:r w:rsidR="009F7B2D" w:rsidRPr="00F8204B">
        <w:rPr>
          <w:rFonts w:ascii="Times New Roman" w:hAnsi="Times New Roman" w:cs="Times New Roman"/>
        </w:rPr>
        <w:t>Government;</w:t>
      </w:r>
      <w:r w:rsidR="00F8204B" w:rsidRPr="00F8204B">
        <w:rPr>
          <w:rFonts w:ascii="Times New Roman" w:hAnsi="Times New Roman" w:cs="Times New Roman"/>
        </w:rPr>
        <w:t xml:space="preserve"> they also have regular access to ministers or legislators. Outsider groups have no access or links to the Government and its machineries. </w:t>
      </w:r>
    </w:p>
    <w:p w:rsidR="00F8204B" w:rsidRDefault="00F8204B" w:rsidP="00F53AEB">
      <w:pPr>
        <w:rPr>
          <w:rFonts w:ascii="Times New Roman" w:hAnsi="Times New Roman" w:cs="Times New Roman"/>
        </w:rPr>
      </w:pPr>
      <w:r>
        <w:rPr>
          <w:rFonts w:ascii="Times New Roman" w:hAnsi="Times New Roman" w:cs="Times New Roman"/>
          <w:u w:val="single"/>
        </w:rPr>
        <w:t>ANOMIC GROUPS:</w:t>
      </w:r>
      <w:r>
        <w:rPr>
          <w:rFonts w:ascii="Times New Roman" w:hAnsi="Times New Roman" w:cs="Times New Roman"/>
        </w:rPr>
        <w:t xml:space="preserve"> Here, they have unpredictable actions and behavior as they work based on the moment and situation in the society.</w:t>
      </w:r>
    </w:p>
    <w:p w:rsidR="00F8204B" w:rsidRDefault="00F8204B" w:rsidP="00F53AEB">
      <w:pPr>
        <w:rPr>
          <w:rFonts w:ascii="Times New Roman" w:hAnsi="Times New Roman" w:cs="Times New Roman"/>
        </w:rPr>
      </w:pPr>
      <w:r>
        <w:rPr>
          <w:rFonts w:ascii="Times New Roman" w:hAnsi="Times New Roman" w:cs="Times New Roman"/>
          <w:u w:val="single"/>
        </w:rPr>
        <w:t>ASSOCIATIONAL AND NON-ASSOCIATIONAL GROUPS</w:t>
      </w:r>
      <w:r>
        <w:rPr>
          <w:rFonts w:ascii="Times New Roman" w:hAnsi="Times New Roman" w:cs="Times New Roman"/>
        </w:rPr>
        <w:t xml:space="preserve">: Associational are usually registered </w:t>
      </w:r>
      <w:r w:rsidR="009F7B2D">
        <w:rPr>
          <w:rFonts w:ascii="Times New Roman" w:hAnsi="Times New Roman" w:cs="Times New Roman"/>
        </w:rPr>
        <w:t>with appropriate authorities in a state or country; Non-Associational groups are pressure groups without a formal organization.</w:t>
      </w:r>
    </w:p>
    <w:p w:rsidR="00474545" w:rsidRDefault="00474545" w:rsidP="00474545">
      <w:pPr>
        <w:jc w:val="center"/>
        <w:rPr>
          <w:rFonts w:ascii="Times New Roman" w:hAnsi="Times New Roman" w:cs="Times New Roman"/>
          <w:u w:val="single"/>
        </w:rPr>
      </w:pPr>
    </w:p>
    <w:p w:rsidR="00474545" w:rsidRDefault="00474545" w:rsidP="00474545">
      <w:pPr>
        <w:jc w:val="center"/>
        <w:rPr>
          <w:rFonts w:ascii="Times New Roman" w:hAnsi="Times New Roman" w:cs="Times New Roman"/>
          <w:u w:val="single"/>
        </w:rPr>
      </w:pPr>
    </w:p>
    <w:p w:rsidR="009F7B2D" w:rsidRDefault="009F7B2D" w:rsidP="00474545">
      <w:pPr>
        <w:jc w:val="center"/>
        <w:rPr>
          <w:rFonts w:ascii="Times New Roman" w:hAnsi="Times New Roman" w:cs="Times New Roman"/>
          <w:u w:val="single"/>
        </w:rPr>
      </w:pPr>
      <w:r>
        <w:rPr>
          <w:rFonts w:ascii="Times New Roman" w:hAnsi="Times New Roman" w:cs="Times New Roman"/>
          <w:u w:val="single"/>
        </w:rPr>
        <w:lastRenderedPageBreak/>
        <w:t>FUNCTIONS OF PRESSURE GROUPS</w:t>
      </w:r>
    </w:p>
    <w:p w:rsidR="009F7B2D" w:rsidRDefault="009F7B2D" w:rsidP="009F7B2D">
      <w:pPr>
        <w:rPr>
          <w:rFonts w:ascii="Times New Roman" w:hAnsi="Times New Roman" w:cs="Times New Roman"/>
        </w:rPr>
      </w:pPr>
      <w:r>
        <w:rPr>
          <w:rFonts w:ascii="Times New Roman" w:hAnsi="Times New Roman" w:cs="Times New Roman"/>
        </w:rPr>
        <w:t xml:space="preserve">The functions of Pressure Groups can </w:t>
      </w:r>
      <w:r w:rsidR="00267FF7">
        <w:rPr>
          <w:rFonts w:ascii="Times New Roman" w:hAnsi="Times New Roman" w:cs="Times New Roman"/>
        </w:rPr>
        <w:t xml:space="preserve">be gotten </w:t>
      </w:r>
      <w:r>
        <w:rPr>
          <w:rFonts w:ascii="Times New Roman" w:hAnsi="Times New Roman" w:cs="Times New Roman"/>
        </w:rPr>
        <w:t xml:space="preserve">from its explanation </w:t>
      </w:r>
      <w:r w:rsidR="00267FF7">
        <w:rPr>
          <w:rFonts w:ascii="Times New Roman" w:hAnsi="Times New Roman" w:cs="Times New Roman"/>
        </w:rPr>
        <w:t>above however</w:t>
      </w:r>
      <w:r>
        <w:rPr>
          <w:rFonts w:ascii="Times New Roman" w:hAnsi="Times New Roman" w:cs="Times New Roman"/>
        </w:rPr>
        <w:t>; the following points are the main functions of Pressure Groups</w:t>
      </w:r>
      <w:r w:rsidR="00267FF7">
        <w:rPr>
          <w:rFonts w:ascii="Times New Roman" w:hAnsi="Times New Roman" w:cs="Times New Roman"/>
        </w:rPr>
        <w:t xml:space="preserve"> and they are: </w:t>
      </w:r>
    </w:p>
    <w:p w:rsidR="00474545" w:rsidRPr="00474545" w:rsidRDefault="00474545" w:rsidP="00474545">
      <w:pPr>
        <w:pStyle w:val="ListParagraph"/>
        <w:numPr>
          <w:ilvl w:val="0"/>
          <w:numId w:val="1"/>
        </w:numPr>
        <w:rPr>
          <w:rFonts w:ascii="Times New Roman" w:hAnsi="Times New Roman" w:cs="Times New Roman"/>
        </w:rPr>
      </w:pPr>
      <w:r w:rsidRPr="00474545">
        <w:rPr>
          <w:rFonts w:ascii="Times New Roman" w:hAnsi="Times New Roman" w:cs="Times New Roman"/>
        </w:rPr>
        <w:t>It acts as a link between the government of the day and the individuals it rules.</w:t>
      </w:r>
    </w:p>
    <w:p w:rsidR="00474545" w:rsidRPr="00474545" w:rsidRDefault="00474545" w:rsidP="00474545">
      <w:pPr>
        <w:pStyle w:val="ListParagraph"/>
        <w:numPr>
          <w:ilvl w:val="0"/>
          <w:numId w:val="1"/>
        </w:numPr>
        <w:rPr>
          <w:rFonts w:ascii="Times New Roman" w:hAnsi="Times New Roman" w:cs="Times New Roman"/>
        </w:rPr>
      </w:pPr>
      <w:r w:rsidRPr="00474545">
        <w:rPr>
          <w:rFonts w:ascii="Times New Roman" w:hAnsi="Times New Roman" w:cs="Times New Roman"/>
        </w:rPr>
        <w:t>Promotes civic engagement in Government of the Day events.</w:t>
      </w:r>
    </w:p>
    <w:p w:rsidR="00474545" w:rsidRPr="00474545" w:rsidRDefault="00474545" w:rsidP="00474545">
      <w:pPr>
        <w:pStyle w:val="ListParagraph"/>
        <w:numPr>
          <w:ilvl w:val="0"/>
          <w:numId w:val="1"/>
        </w:numPr>
        <w:rPr>
          <w:rFonts w:ascii="Times New Roman" w:hAnsi="Times New Roman" w:cs="Times New Roman"/>
        </w:rPr>
      </w:pPr>
      <w:r w:rsidRPr="00474545">
        <w:rPr>
          <w:rFonts w:ascii="Times New Roman" w:hAnsi="Times New Roman" w:cs="Times New Roman"/>
        </w:rPr>
        <w:t>The pressure group acts as the government's source of intelligence.</w:t>
      </w:r>
    </w:p>
    <w:p w:rsidR="00474545" w:rsidRPr="00474545" w:rsidRDefault="00474545" w:rsidP="00474545">
      <w:pPr>
        <w:pStyle w:val="ListParagraph"/>
        <w:numPr>
          <w:ilvl w:val="0"/>
          <w:numId w:val="1"/>
        </w:numPr>
        <w:rPr>
          <w:rFonts w:ascii="Times New Roman" w:hAnsi="Times New Roman" w:cs="Times New Roman"/>
        </w:rPr>
      </w:pPr>
      <w:r w:rsidRPr="00474545">
        <w:rPr>
          <w:rFonts w:ascii="Times New Roman" w:hAnsi="Times New Roman" w:cs="Times New Roman"/>
        </w:rPr>
        <w:t>Pressure groups serve as the government's watchdogs.</w:t>
      </w:r>
    </w:p>
    <w:p w:rsidR="00474545" w:rsidRPr="00474545" w:rsidRDefault="00474545" w:rsidP="00474545">
      <w:pPr>
        <w:pStyle w:val="ListParagraph"/>
        <w:numPr>
          <w:ilvl w:val="0"/>
          <w:numId w:val="1"/>
        </w:numPr>
        <w:rPr>
          <w:rFonts w:ascii="Times New Roman" w:hAnsi="Times New Roman" w:cs="Times New Roman"/>
        </w:rPr>
      </w:pPr>
      <w:r w:rsidRPr="00474545">
        <w:rPr>
          <w:rFonts w:ascii="Times New Roman" w:hAnsi="Times New Roman" w:cs="Times New Roman"/>
        </w:rPr>
        <w:t>They are instrumental in growing political pressure so that measures for the good of people can be enforced.</w:t>
      </w:r>
      <w:bookmarkStart w:id="0" w:name="_GoBack"/>
      <w:bookmarkEnd w:id="0"/>
    </w:p>
    <w:p w:rsidR="00ED1B6B" w:rsidRPr="00267FF7" w:rsidRDefault="00ED1B6B" w:rsidP="00267FF7">
      <w:pPr>
        <w:pStyle w:val="ListParagraph"/>
        <w:numPr>
          <w:ilvl w:val="0"/>
          <w:numId w:val="1"/>
        </w:numPr>
        <w:rPr>
          <w:rFonts w:ascii="Times New Roman" w:hAnsi="Times New Roman" w:cs="Times New Roman"/>
        </w:rPr>
      </w:pPr>
      <w:r>
        <w:rPr>
          <w:rFonts w:ascii="Times New Roman" w:hAnsi="Times New Roman" w:cs="Times New Roman"/>
          <w:u w:val="single"/>
        </w:rPr>
        <w:t>CURTAILING OF DICTATORIAL TENDENCIES</w:t>
      </w:r>
      <w:r>
        <w:rPr>
          <w:rFonts w:ascii="Times New Roman" w:hAnsi="Times New Roman" w:cs="Times New Roman"/>
        </w:rPr>
        <w:t xml:space="preserve">: </w:t>
      </w:r>
      <w:r w:rsidR="00144B39">
        <w:rPr>
          <w:rFonts w:ascii="Times New Roman" w:hAnsi="Times New Roman" w:cs="Times New Roman"/>
        </w:rPr>
        <w:t>Activities of Pressure group ensures that Governments do not perpetuate themselves in power thereby drifting into a dictatorship.</w:t>
      </w:r>
    </w:p>
    <w:sectPr w:rsidR="00ED1B6B" w:rsidRPr="00267F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2C" w:rsidRDefault="0053612C" w:rsidP="009226B0">
      <w:pPr>
        <w:spacing w:after="0" w:line="240" w:lineRule="auto"/>
      </w:pPr>
      <w:r>
        <w:separator/>
      </w:r>
    </w:p>
  </w:endnote>
  <w:endnote w:type="continuationSeparator" w:id="0">
    <w:p w:rsidR="0053612C" w:rsidRDefault="0053612C" w:rsidP="0092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2C" w:rsidRDefault="0053612C" w:rsidP="009226B0">
      <w:pPr>
        <w:spacing w:after="0" w:line="240" w:lineRule="auto"/>
      </w:pPr>
      <w:r>
        <w:separator/>
      </w:r>
    </w:p>
  </w:footnote>
  <w:footnote w:type="continuationSeparator" w:id="0">
    <w:p w:rsidR="0053612C" w:rsidRDefault="0053612C" w:rsidP="0092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B0" w:rsidRDefault="009226B0">
    <w:pPr>
      <w:pStyle w:val="Header"/>
    </w:pPr>
    <w:r>
      <w:t>LAMIDI ROFIAT AGBEKE</w:t>
    </w:r>
    <w:r>
      <w:ptab w:relativeTo="margin" w:alignment="center" w:leader="none"/>
    </w:r>
    <w:r>
      <w:t>19/MHS02/071</w:t>
    </w:r>
    <w:r>
      <w:ptab w:relativeTo="margin" w:alignment="right" w:leader="none"/>
    </w:r>
    <w:r>
      <w:t>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60F0D"/>
    <w:multiLevelType w:val="hybridMultilevel"/>
    <w:tmpl w:val="7FF20728"/>
    <w:lvl w:ilvl="0" w:tplc="925087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C1"/>
    <w:rsid w:val="000547C1"/>
    <w:rsid w:val="00133A64"/>
    <w:rsid w:val="00144B39"/>
    <w:rsid w:val="00267FF7"/>
    <w:rsid w:val="00414C4C"/>
    <w:rsid w:val="00474545"/>
    <w:rsid w:val="0053612C"/>
    <w:rsid w:val="00690BC0"/>
    <w:rsid w:val="0070714A"/>
    <w:rsid w:val="00910625"/>
    <w:rsid w:val="009226B0"/>
    <w:rsid w:val="009F7B2D"/>
    <w:rsid w:val="00A12BB2"/>
    <w:rsid w:val="00ED1B6B"/>
    <w:rsid w:val="00F53AEB"/>
    <w:rsid w:val="00F8204B"/>
    <w:rsid w:val="00FA41A0"/>
    <w:rsid w:val="00FE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BE8F"/>
  <w15:docId w15:val="{D5473990-CC3F-4391-8384-B907624D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F7"/>
    <w:pPr>
      <w:ind w:left="720"/>
      <w:contextualSpacing/>
    </w:pPr>
  </w:style>
  <w:style w:type="paragraph" w:styleId="Header">
    <w:name w:val="header"/>
    <w:basedOn w:val="Normal"/>
    <w:link w:val="HeaderChar"/>
    <w:uiPriority w:val="99"/>
    <w:unhideWhenUsed/>
    <w:rsid w:val="00922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B0"/>
  </w:style>
  <w:style w:type="paragraph" w:styleId="Footer">
    <w:name w:val="footer"/>
    <w:basedOn w:val="Normal"/>
    <w:link w:val="FooterChar"/>
    <w:uiPriority w:val="99"/>
    <w:unhideWhenUsed/>
    <w:rsid w:val="0092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Rofiat lamidi</cp:lastModifiedBy>
  <cp:revision>2</cp:revision>
  <dcterms:created xsi:type="dcterms:W3CDTF">2020-11-29T13:11:00Z</dcterms:created>
  <dcterms:modified xsi:type="dcterms:W3CDTF">2020-11-30T15:14:00Z</dcterms:modified>
</cp:coreProperties>
</file>