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F7" w:rsidRDefault="009A5277" w:rsidP="009A5277">
      <w:r>
        <w:t>OLATUNJI DEBORAH OLAMIDE</w:t>
      </w:r>
    </w:p>
    <w:p w:rsidR="009A5277" w:rsidRDefault="009A5277" w:rsidP="009A5277">
      <w:r>
        <w:t>19/MHS02/097</w:t>
      </w:r>
    </w:p>
    <w:p w:rsidR="009A5277" w:rsidRPr="009A5277" w:rsidRDefault="009A5277" w:rsidP="009A5277">
      <w:r>
        <w:t>NURSING</w:t>
      </w:r>
    </w:p>
    <w:p w:rsidR="009A5277" w:rsidRPr="009A5277" w:rsidRDefault="009A5277" w:rsidP="009A5277">
      <w:pPr>
        <w:pStyle w:val="ListParagraph"/>
        <w:jc w:val="center"/>
      </w:pPr>
      <w:r>
        <w:t>CHAPTER FIFTEEN</w:t>
      </w:r>
    </w:p>
    <w:p w:rsidR="009A5277" w:rsidRDefault="009A5277" w:rsidP="009A5277">
      <w:r>
        <w:t>AN OVERVIEW OF</w:t>
      </w:r>
      <w:r w:rsidR="00F83CB1">
        <w:t xml:space="preserve"> THE IDEA OF PRESSURE GROUP</w:t>
      </w:r>
    </w:p>
    <w:p w:rsidR="00F83CB1" w:rsidRDefault="00F83CB1" w:rsidP="00F83CB1">
      <w:pPr>
        <w:jc w:val="center"/>
      </w:pPr>
      <w:r>
        <w:t>Understanding Pressure Group</w:t>
      </w:r>
    </w:p>
    <w:p w:rsidR="00F83CB1" w:rsidRDefault="00F83CB1" w:rsidP="00F83CB1">
      <w:proofErr w:type="gramStart"/>
      <w:r>
        <w:t>A pressure group promote</w:t>
      </w:r>
      <w:proofErr w:type="gramEnd"/>
      <w:r>
        <w:t xml:space="preserve"> its interest regarding an issue; it seeks to influence government decisions and policies. The pressure group is referred to as ‘The Functional Representative’</w:t>
      </w:r>
      <w:r w:rsidR="00B325E8">
        <w:t xml:space="preserve">. We </w:t>
      </w:r>
      <w:r w:rsidR="00D12736">
        <w:t>have different pressure groups which represent different sectors of the society based on their functions. For example, Academic Staff Union of Universities [ASUU</w:t>
      </w:r>
      <w:proofErr w:type="gramStart"/>
      <w:r w:rsidR="00D12736">
        <w:t>]which</w:t>
      </w:r>
      <w:proofErr w:type="gramEnd"/>
      <w:r w:rsidR="00D12736">
        <w:t xml:space="preserve"> champions the interests of academics and condition of learning in Nigeria’s universities. In nature, these groups could be religious, business-like</w:t>
      </w:r>
      <w:proofErr w:type="gramStart"/>
      <w:r w:rsidR="00D12736">
        <w:t>,educational,eth</w:t>
      </w:r>
      <w:r w:rsidR="001D1295">
        <w:t>nic</w:t>
      </w:r>
      <w:proofErr w:type="gramEnd"/>
      <w:r w:rsidR="001D1295">
        <w:t xml:space="preserve">-oriented,gender-sensitive,economic,or </w:t>
      </w:r>
      <w:proofErr w:type="spellStart"/>
      <w:r w:rsidR="001D1295">
        <w:t>social,among</w:t>
      </w:r>
      <w:proofErr w:type="spellEnd"/>
      <w:r w:rsidR="001D1295">
        <w:t xml:space="preserve"> others. Some examples of pressure groups in Nigeria </w:t>
      </w:r>
      <w:proofErr w:type="spellStart"/>
      <w:r w:rsidR="001D1295">
        <w:t>are</w:t>
      </w:r>
      <w:proofErr w:type="gramStart"/>
      <w:r w:rsidR="001D1295">
        <w:t>:ASUU,Afenifere,Oodua</w:t>
      </w:r>
      <w:proofErr w:type="spellEnd"/>
      <w:proofErr w:type="gramEnd"/>
      <w:r w:rsidR="001D1295">
        <w:t xml:space="preserve"> people’s congress[OPC], Christian Association of Nigeria[CAN].</w:t>
      </w:r>
    </w:p>
    <w:p w:rsidR="001D1295" w:rsidRDefault="001D1295" w:rsidP="00F83CB1">
      <w:r>
        <w:t xml:space="preserve">Pressure </w:t>
      </w:r>
      <w:r w:rsidR="006103A5">
        <w:t xml:space="preserve">groups and political </w:t>
      </w:r>
      <w:proofErr w:type="gramStart"/>
      <w:r w:rsidR="006103A5">
        <w:t>parties</w:t>
      </w:r>
      <w:proofErr w:type="gramEnd"/>
      <w:r w:rsidR="006103A5">
        <w:t xml:space="preserve"> activities may appear similar but are different from each other. </w:t>
      </w:r>
      <w:r w:rsidR="00992326">
        <w:t xml:space="preserve">Political parties seek to gain government </w:t>
      </w:r>
      <w:proofErr w:type="spellStart"/>
      <w:r w:rsidR="00992326">
        <w:t>powers</w:t>
      </w:r>
      <w:proofErr w:type="gramStart"/>
      <w:r w:rsidR="00992326">
        <w:t>,while</w:t>
      </w:r>
      <w:proofErr w:type="spellEnd"/>
      <w:proofErr w:type="gramEnd"/>
      <w:r w:rsidR="00992326">
        <w:t xml:space="preserve"> pressure groups do not. Another is, political parties have a wide range of </w:t>
      </w:r>
      <w:proofErr w:type="spellStart"/>
      <w:r w:rsidR="00992326">
        <w:t>policies</w:t>
      </w:r>
      <w:proofErr w:type="gramStart"/>
      <w:r w:rsidR="00992326">
        <w:t>,where</w:t>
      </w:r>
      <w:proofErr w:type="spellEnd"/>
      <w:proofErr w:type="gramEnd"/>
      <w:r w:rsidR="00992326">
        <w:t xml:space="preserve"> as pressure groups narrow their goals.</w:t>
      </w:r>
    </w:p>
    <w:p w:rsidR="00992326" w:rsidRDefault="00992326" w:rsidP="00992326">
      <w:pPr>
        <w:jc w:val="center"/>
      </w:pPr>
      <w:r>
        <w:t>Types of Pressure Groups</w:t>
      </w:r>
    </w:p>
    <w:p w:rsidR="00992326" w:rsidRDefault="00992326" w:rsidP="00992326">
      <w:pPr>
        <w:jc w:val="both"/>
      </w:pPr>
      <w:r>
        <w:t>We have five [5] types, namely:</w:t>
      </w:r>
    </w:p>
    <w:p w:rsidR="00992326" w:rsidRDefault="00992326" w:rsidP="00992326">
      <w:pPr>
        <w:pStyle w:val="ListParagraph"/>
        <w:numPr>
          <w:ilvl w:val="0"/>
          <w:numId w:val="2"/>
        </w:numPr>
        <w:jc w:val="both"/>
      </w:pPr>
      <w:r>
        <w:t>Interest groups</w:t>
      </w:r>
    </w:p>
    <w:p w:rsidR="00992326" w:rsidRDefault="00992326" w:rsidP="00992326">
      <w:pPr>
        <w:pStyle w:val="ListParagraph"/>
        <w:numPr>
          <w:ilvl w:val="0"/>
          <w:numId w:val="2"/>
        </w:numPr>
        <w:jc w:val="both"/>
      </w:pPr>
      <w:r>
        <w:t>Cause groups</w:t>
      </w:r>
    </w:p>
    <w:p w:rsidR="00992326" w:rsidRDefault="00992326" w:rsidP="00992326">
      <w:pPr>
        <w:pStyle w:val="ListParagraph"/>
        <w:numPr>
          <w:ilvl w:val="0"/>
          <w:numId w:val="2"/>
        </w:numPr>
        <w:jc w:val="both"/>
      </w:pPr>
      <w:r>
        <w:t>Insider groups and Outsider group</w:t>
      </w:r>
    </w:p>
    <w:p w:rsidR="00992326" w:rsidRDefault="00992326" w:rsidP="00992326">
      <w:pPr>
        <w:pStyle w:val="ListParagraph"/>
        <w:numPr>
          <w:ilvl w:val="0"/>
          <w:numId w:val="2"/>
        </w:numPr>
        <w:jc w:val="both"/>
      </w:pPr>
      <w:r>
        <w:t>Anomic groups</w:t>
      </w:r>
    </w:p>
    <w:p w:rsidR="00992326" w:rsidRDefault="00992326" w:rsidP="00992326">
      <w:pPr>
        <w:pStyle w:val="ListParagraph"/>
        <w:numPr>
          <w:ilvl w:val="0"/>
          <w:numId w:val="2"/>
        </w:numPr>
      </w:pPr>
      <w:r>
        <w:t>Associational groups and Non-associational groups.</w:t>
      </w:r>
    </w:p>
    <w:p w:rsidR="00992326" w:rsidRDefault="00992326" w:rsidP="00992326">
      <w:pPr>
        <w:pStyle w:val="ListParagraph"/>
      </w:pPr>
    </w:p>
    <w:p w:rsidR="00992326" w:rsidRDefault="00665BA9" w:rsidP="00992326">
      <w:pPr>
        <w:pStyle w:val="ListParagraph"/>
        <w:numPr>
          <w:ilvl w:val="0"/>
          <w:numId w:val="3"/>
        </w:numPr>
      </w:pPr>
      <w:r>
        <w:t xml:space="preserve">Interest groups: This group can also be referred to as sectional groups representing the people </w:t>
      </w:r>
      <w:r w:rsidR="00C366BE">
        <w:t>in the society. For example, the Trade units.</w:t>
      </w:r>
    </w:p>
    <w:p w:rsidR="00C366BE" w:rsidRDefault="00C366BE" w:rsidP="00992326">
      <w:pPr>
        <w:pStyle w:val="ListParagraph"/>
        <w:numPr>
          <w:ilvl w:val="0"/>
          <w:numId w:val="3"/>
        </w:numPr>
      </w:pPr>
      <w:r>
        <w:t>Cause groups:  These groups are mainly promotion groups, which seek to promote particular causes. For example, Charities and environmental groups.</w:t>
      </w:r>
    </w:p>
    <w:p w:rsidR="00C366BE" w:rsidRDefault="00C366BE" w:rsidP="00992326">
      <w:pPr>
        <w:pStyle w:val="ListParagraph"/>
        <w:numPr>
          <w:ilvl w:val="0"/>
          <w:numId w:val="3"/>
        </w:numPr>
      </w:pPr>
      <w:r>
        <w:t xml:space="preserve">Insider groups and Outsider groups: The insider groups are regularly consulted by the government. They have regular access to ministers or legislators. The Nigerian Bar Association [NBA] is an example of such groups while Outsider groups have no access or links to the government and its machineries. Examples </w:t>
      </w:r>
      <w:r w:rsidR="00C86BA3">
        <w:t>are the Animal Liberation Front.</w:t>
      </w:r>
    </w:p>
    <w:p w:rsidR="00C86BA3" w:rsidRDefault="00C86BA3" w:rsidP="00992326">
      <w:pPr>
        <w:pStyle w:val="ListParagraph"/>
        <w:numPr>
          <w:ilvl w:val="0"/>
          <w:numId w:val="3"/>
        </w:numPr>
      </w:pPr>
      <w:r>
        <w:lastRenderedPageBreak/>
        <w:t xml:space="preserve">Anomic groups: These groups are not guided by an </w:t>
      </w:r>
      <w:r w:rsidR="007E75AF">
        <w:t>appropriate behavioral style or rule, and they may sometimes act violently. Protest, rioting, strikes and sometimes revolution are some of the means through which they mount pressure.</w:t>
      </w:r>
    </w:p>
    <w:p w:rsidR="007E75AF" w:rsidRDefault="007E75AF" w:rsidP="00992326">
      <w:pPr>
        <w:pStyle w:val="ListParagraph"/>
        <w:numPr>
          <w:ilvl w:val="0"/>
          <w:numId w:val="3"/>
        </w:numPr>
      </w:pPr>
      <w:r>
        <w:t>Associational groups and Non-associational groups: Associational groups have their own registered offices, constitutions and so on, while Non-associational groups are pressure groups without a formal organization.</w:t>
      </w:r>
      <w:r w:rsidR="00667DAA">
        <w:t xml:space="preserve"> </w:t>
      </w:r>
    </w:p>
    <w:p w:rsidR="00667DAA" w:rsidRDefault="00667DAA" w:rsidP="00667DAA">
      <w:pPr>
        <w:pStyle w:val="ListParagraph"/>
        <w:ind w:left="1080"/>
        <w:jc w:val="center"/>
      </w:pPr>
    </w:p>
    <w:p w:rsidR="00667DAA" w:rsidRDefault="00667DAA" w:rsidP="00667DAA">
      <w:pPr>
        <w:pStyle w:val="ListParagraph"/>
        <w:ind w:left="1080"/>
        <w:jc w:val="center"/>
      </w:pPr>
      <w:r>
        <w:t>Functions of Pressure Groups</w:t>
      </w:r>
    </w:p>
    <w:p w:rsidR="00667DAA" w:rsidRDefault="00667DAA" w:rsidP="00667DAA">
      <w:pPr>
        <w:pStyle w:val="ListParagraph"/>
        <w:numPr>
          <w:ilvl w:val="0"/>
          <w:numId w:val="6"/>
        </w:numPr>
      </w:pPr>
      <w:r>
        <w:t>Links government to the people</w:t>
      </w:r>
    </w:p>
    <w:p w:rsidR="00667DAA" w:rsidRDefault="00667DAA" w:rsidP="00667DAA">
      <w:pPr>
        <w:pStyle w:val="ListParagraph"/>
        <w:numPr>
          <w:ilvl w:val="0"/>
          <w:numId w:val="6"/>
        </w:numPr>
      </w:pPr>
      <w:r>
        <w:t>Promotes participation in government</w:t>
      </w:r>
    </w:p>
    <w:p w:rsidR="00667DAA" w:rsidRDefault="00667DAA" w:rsidP="00667DAA">
      <w:pPr>
        <w:pStyle w:val="ListParagraph"/>
        <w:numPr>
          <w:ilvl w:val="0"/>
          <w:numId w:val="6"/>
        </w:numPr>
      </w:pPr>
      <w:r>
        <w:t>Serving as sources of information to government</w:t>
      </w:r>
    </w:p>
    <w:p w:rsidR="00667DAA" w:rsidRDefault="00667DAA" w:rsidP="00667DAA">
      <w:pPr>
        <w:pStyle w:val="ListParagraph"/>
        <w:numPr>
          <w:ilvl w:val="0"/>
          <w:numId w:val="6"/>
        </w:numPr>
      </w:pPr>
      <w:r>
        <w:t>Curtailing of dictatorial tendencies</w:t>
      </w:r>
    </w:p>
    <w:p w:rsidR="00667DAA" w:rsidRDefault="00667DAA" w:rsidP="00667DAA">
      <w:pPr>
        <w:pStyle w:val="ListParagraph"/>
        <w:numPr>
          <w:ilvl w:val="0"/>
          <w:numId w:val="6"/>
        </w:numPr>
      </w:pPr>
      <w:r>
        <w:t>Promotion of the interest of the minority</w:t>
      </w:r>
    </w:p>
    <w:p w:rsidR="00667DAA" w:rsidRDefault="00667DAA" w:rsidP="00667DAA">
      <w:pPr>
        <w:pStyle w:val="ListParagraph"/>
        <w:numPr>
          <w:ilvl w:val="0"/>
          <w:numId w:val="6"/>
        </w:numPr>
      </w:pPr>
      <w:r>
        <w:t>Influencing legislation</w:t>
      </w:r>
    </w:p>
    <w:p w:rsidR="00667DAA" w:rsidRPr="00F83CB1" w:rsidRDefault="00667DAA" w:rsidP="00667DAA">
      <w:pPr>
        <w:pStyle w:val="ListParagraph"/>
        <w:numPr>
          <w:ilvl w:val="0"/>
          <w:numId w:val="6"/>
        </w:numPr>
      </w:pPr>
      <w:r>
        <w:t>Pressure groups lobbying.</w:t>
      </w:r>
    </w:p>
    <w:sectPr w:rsidR="00667DAA" w:rsidRPr="00F83CB1" w:rsidSect="00E15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109E"/>
    <w:multiLevelType w:val="hybridMultilevel"/>
    <w:tmpl w:val="6D54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0143E"/>
    <w:multiLevelType w:val="hybridMultilevel"/>
    <w:tmpl w:val="D20C9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C7745"/>
    <w:multiLevelType w:val="hybridMultilevel"/>
    <w:tmpl w:val="2F6C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C1CF0"/>
    <w:multiLevelType w:val="hybridMultilevel"/>
    <w:tmpl w:val="FA58C238"/>
    <w:lvl w:ilvl="0" w:tplc="A0C086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DC90435"/>
    <w:multiLevelType w:val="hybridMultilevel"/>
    <w:tmpl w:val="10E8FA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CD85C61"/>
    <w:multiLevelType w:val="hybridMultilevel"/>
    <w:tmpl w:val="9A4CD2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277"/>
    <w:rsid w:val="001D1295"/>
    <w:rsid w:val="006103A5"/>
    <w:rsid w:val="00665BA9"/>
    <w:rsid w:val="00667DAA"/>
    <w:rsid w:val="007E75AF"/>
    <w:rsid w:val="00992326"/>
    <w:rsid w:val="009A5277"/>
    <w:rsid w:val="00B325E8"/>
    <w:rsid w:val="00C366BE"/>
    <w:rsid w:val="00C86BA3"/>
    <w:rsid w:val="00D12736"/>
    <w:rsid w:val="00E15AF7"/>
    <w:rsid w:val="00F8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F7"/>
  </w:style>
  <w:style w:type="paragraph" w:styleId="Heading1">
    <w:name w:val="heading 1"/>
    <w:basedOn w:val="Normal"/>
    <w:next w:val="Normal"/>
    <w:link w:val="Heading1Char"/>
    <w:uiPriority w:val="9"/>
    <w:qFormat/>
    <w:rsid w:val="009A5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2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2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5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2020-11-29T17:40:00Z</dcterms:created>
  <dcterms:modified xsi:type="dcterms:W3CDTF">2020-11-29T21:58:00Z</dcterms:modified>
</cp:coreProperties>
</file>