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51" w:rsidRPr="00095EF4" w:rsidRDefault="00CD1551" w:rsidP="00CD1551">
      <w:pPr>
        <w:jc w:val="both"/>
        <w:rPr>
          <w:rFonts w:ascii="Bookman Old Style" w:hAnsi="Bookman Old Style"/>
        </w:rPr>
      </w:pPr>
      <w:r w:rsidRPr="00095EF4">
        <w:rPr>
          <w:rFonts w:ascii="Bookman Old Style" w:hAnsi="Bookman Old Style" w:cs="Times New Roman"/>
          <w:sz w:val="24"/>
          <w:szCs w:val="24"/>
          <w:u w:val="single"/>
          <w:lang w:val="en-GB"/>
        </w:rPr>
        <w:t>NAME</w:t>
      </w:r>
      <w:r w:rsidRPr="00095EF4">
        <w:rPr>
          <w:rFonts w:ascii="Bookman Old Style" w:hAnsi="Bookman Old Style" w:cs="Times New Roman"/>
          <w:sz w:val="24"/>
          <w:szCs w:val="24"/>
          <w:lang w:val="en-GB"/>
        </w:rPr>
        <w:t>:</w:t>
      </w:r>
      <w:r w:rsidR="00095EF4" w:rsidRPr="00095EF4">
        <w:rPr>
          <w:rFonts w:ascii="Bookman Old Style" w:hAnsi="Bookman Old Style" w:cs="Times New Roman"/>
          <w:sz w:val="24"/>
          <w:szCs w:val="24"/>
          <w:lang w:val="en-GB"/>
        </w:rPr>
        <w:t xml:space="preserve"> ONWULI DIVINE</w:t>
      </w:r>
    </w:p>
    <w:p w:rsidR="00CD1551" w:rsidRPr="00095EF4" w:rsidRDefault="00CD1551" w:rsidP="00CD1551">
      <w:pPr>
        <w:jc w:val="both"/>
        <w:rPr>
          <w:rFonts w:ascii="Bookman Old Style" w:hAnsi="Bookman Old Style"/>
        </w:rPr>
      </w:pPr>
      <w:r w:rsidRPr="00095EF4">
        <w:rPr>
          <w:rFonts w:ascii="Bookman Old Style" w:hAnsi="Bookman Old Style" w:cs="Times New Roman"/>
          <w:sz w:val="24"/>
          <w:szCs w:val="24"/>
          <w:u w:val="single"/>
          <w:lang w:val="en-GB"/>
        </w:rPr>
        <w:t>MATRIC NUMBER</w:t>
      </w:r>
      <w:r w:rsidRPr="00095EF4">
        <w:rPr>
          <w:rFonts w:ascii="Bookman Old Style" w:hAnsi="Bookman Old Style" w:cs="Times New Roman"/>
          <w:sz w:val="24"/>
          <w:szCs w:val="24"/>
          <w:lang w:val="en-GB"/>
        </w:rPr>
        <w:t xml:space="preserve">: </w:t>
      </w:r>
      <w:r w:rsidR="00095EF4" w:rsidRPr="00095EF4">
        <w:rPr>
          <w:rFonts w:ascii="Bookman Old Style" w:hAnsi="Bookman Old Style" w:cs="Times New Roman"/>
          <w:sz w:val="24"/>
          <w:szCs w:val="24"/>
          <w:lang w:val="en-GB"/>
        </w:rPr>
        <w:t>19/LAW01/221</w:t>
      </w:r>
    </w:p>
    <w:p w:rsidR="00CD1551" w:rsidRPr="00095EF4" w:rsidRDefault="00CD1551" w:rsidP="00CD1551">
      <w:pPr>
        <w:jc w:val="both"/>
        <w:rPr>
          <w:rFonts w:ascii="Bookman Old Style" w:hAnsi="Bookman Old Style"/>
        </w:rPr>
      </w:pPr>
      <w:r w:rsidRPr="00095EF4">
        <w:rPr>
          <w:rFonts w:ascii="Bookman Old Style" w:hAnsi="Bookman Old Style" w:cs="Times New Roman"/>
          <w:sz w:val="24"/>
          <w:szCs w:val="24"/>
          <w:u w:val="single"/>
          <w:lang w:val="en-GB"/>
        </w:rPr>
        <w:t>COLLEGE/DEPT</w:t>
      </w:r>
      <w:r w:rsidRPr="00095EF4">
        <w:rPr>
          <w:rFonts w:ascii="Bookman Old Style" w:hAnsi="Bookman Old Style" w:cs="Times New Roman"/>
          <w:sz w:val="24"/>
          <w:szCs w:val="24"/>
          <w:lang w:val="en-GB"/>
        </w:rPr>
        <w:t>: LAW</w:t>
      </w:r>
    </w:p>
    <w:p w:rsidR="00CD1551" w:rsidRPr="00095EF4" w:rsidRDefault="00CD1551" w:rsidP="00CD1551">
      <w:pPr>
        <w:jc w:val="both"/>
        <w:rPr>
          <w:rFonts w:ascii="Bookman Old Style" w:hAnsi="Bookman Old Style"/>
        </w:rPr>
      </w:pPr>
      <w:r w:rsidRPr="00095EF4">
        <w:rPr>
          <w:rFonts w:ascii="Bookman Old Style" w:hAnsi="Bookman Old Style" w:cs="Times New Roman"/>
          <w:sz w:val="24"/>
          <w:szCs w:val="24"/>
          <w:u w:val="single"/>
          <w:lang w:val="en-GB"/>
        </w:rPr>
        <w:t>COURSE</w:t>
      </w:r>
      <w:r w:rsidRPr="00095EF4">
        <w:rPr>
          <w:rFonts w:ascii="Bookman Old Style" w:hAnsi="Bookman Old Style" w:cs="Times New Roman"/>
          <w:sz w:val="24"/>
          <w:szCs w:val="24"/>
          <w:lang w:val="en-GB"/>
        </w:rPr>
        <w:t>: GST 203</w:t>
      </w:r>
      <w:r w:rsidR="0033669A" w:rsidRPr="00095EF4">
        <w:rPr>
          <w:rFonts w:ascii="Bookman Old Style" w:hAnsi="Bookman Old Style" w:cs="Times New Roman"/>
          <w:sz w:val="24"/>
          <w:szCs w:val="24"/>
          <w:lang w:val="en-GB"/>
        </w:rPr>
        <w:t xml:space="preserve"> </w:t>
      </w:r>
      <w:r w:rsidRPr="00095EF4">
        <w:rPr>
          <w:rFonts w:ascii="Bookman Old Style" w:hAnsi="Bookman Old Style" w:cs="Times New Roman"/>
          <w:sz w:val="24"/>
          <w:szCs w:val="24"/>
          <w:lang w:val="en-GB"/>
        </w:rPr>
        <w:t>(GOVERNMENT AND POLITICAL INSTITUTIONS OF NIGERIA)</w:t>
      </w:r>
    </w:p>
    <w:p w:rsidR="00CD1551" w:rsidRPr="00095EF4" w:rsidRDefault="00CD1551" w:rsidP="00CD1551">
      <w:pPr>
        <w:jc w:val="both"/>
        <w:rPr>
          <w:rFonts w:ascii="Bookman Old Style" w:hAnsi="Bookman Old Style" w:cs="Times New Roman"/>
          <w:sz w:val="24"/>
          <w:szCs w:val="24"/>
          <w:u w:val="single"/>
          <w:lang w:val="en-GB"/>
        </w:rPr>
      </w:pPr>
      <w:r w:rsidRPr="00095EF4">
        <w:rPr>
          <w:rFonts w:ascii="Bookman Old Style" w:hAnsi="Bookman Old Style" w:cs="Times New Roman"/>
          <w:sz w:val="24"/>
          <w:szCs w:val="24"/>
          <w:u w:val="single"/>
          <w:lang w:val="en-GB"/>
        </w:rPr>
        <w:t>ASSIGNMENT</w:t>
      </w:r>
    </w:p>
    <w:p w:rsidR="00CD1551" w:rsidRPr="00095EF4" w:rsidRDefault="00CD1551" w:rsidP="00CD1551">
      <w:pPr>
        <w:jc w:val="both"/>
        <w:rPr>
          <w:rFonts w:ascii="Bookman Old Style" w:hAnsi="Bookman Old Style" w:cs="Times New Roman"/>
          <w:sz w:val="24"/>
          <w:szCs w:val="24"/>
          <w:lang w:val="en-GB"/>
        </w:rPr>
      </w:pPr>
      <w:r w:rsidRPr="00095EF4">
        <w:rPr>
          <w:rFonts w:ascii="Bookman Old Style" w:hAnsi="Bookman Old Style" w:cs="Times New Roman"/>
          <w:sz w:val="24"/>
          <w:szCs w:val="24"/>
          <w:lang w:val="en-GB"/>
        </w:rPr>
        <w:t>Summarize chapter 15 of your textbook in 2 pages.</w:t>
      </w:r>
    </w:p>
    <w:p w:rsidR="00CD1551" w:rsidRPr="00095EF4" w:rsidRDefault="00CD1551" w:rsidP="00CD1551">
      <w:pPr>
        <w:jc w:val="both"/>
        <w:rPr>
          <w:rFonts w:ascii="Bookman Old Style" w:hAnsi="Bookman Old Style" w:cs="Times New Roman"/>
          <w:sz w:val="24"/>
          <w:szCs w:val="24"/>
          <w:lang w:val="en-GB"/>
        </w:rPr>
      </w:pPr>
      <w:r w:rsidRPr="00095EF4">
        <w:rPr>
          <w:rFonts w:ascii="Bookman Old Style" w:hAnsi="Bookman Old Style" w:cs="Times New Roman"/>
          <w:sz w:val="24"/>
          <w:szCs w:val="24"/>
          <w:u w:val="single"/>
          <w:lang w:val="en-GB"/>
        </w:rPr>
        <w:t>ANSWER</w:t>
      </w:r>
    </w:p>
    <w:p w:rsidR="00CD1551" w:rsidRPr="00095EF4" w:rsidRDefault="00CD1551" w:rsidP="00CD1551">
      <w:pPr>
        <w:jc w:val="both"/>
        <w:rPr>
          <w:rFonts w:ascii="Bookman Old Style" w:hAnsi="Bookman Old Style" w:cs="Times New Roman"/>
          <w:sz w:val="24"/>
          <w:szCs w:val="24"/>
          <w:u w:val="single"/>
          <w:lang w:val="en-GB"/>
        </w:rPr>
      </w:pPr>
      <w:r w:rsidRPr="00095EF4">
        <w:rPr>
          <w:rFonts w:ascii="Bookman Old Style" w:hAnsi="Bookman Old Style" w:cs="Times New Roman"/>
          <w:sz w:val="24"/>
          <w:szCs w:val="24"/>
          <w:lang w:val="en-GB"/>
        </w:rPr>
        <w:t xml:space="preserve">                                                               </w:t>
      </w:r>
      <w:r w:rsidRPr="00095EF4">
        <w:rPr>
          <w:rFonts w:ascii="Bookman Old Style" w:hAnsi="Bookman Old Style" w:cs="Times New Roman"/>
          <w:sz w:val="24"/>
          <w:szCs w:val="24"/>
          <w:u w:val="single"/>
          <w:lang w:val="en-GB"/>
        </w:rPr>
        <w:t xml:space="preserve">Chapter 15                         </w:t>
      </w:r>
    </w:p>
    <w:p w:rsidR="00ED115F" w:rsidRPr="00095EF4" w:rsidRDefault="00095EF4">
      <w:pPr>
        <w:rPr>
          <w:rFonts w:ascii="Bookman Old Style" w:hAnsi="Bookman Old Style"/>
        </w:rPr>
      </w:pPr>
      <w:r w:rsidRPr="00095EF4">
        <w:rPr>
          <w:rFonts w:ascii="Bookman Old Style" w:hAnsi="Bookman Old Style"/>
          <w:color w:val="000000"/>
          <w:sz w:val="21"/>
          <w:szCs w:val="21"/>
          <w:shd w:val="clear" w:color="auto" w:fill="FFFFFF"/>
        </w:rPr>
        <w:t xml:space="preserve">Pressure organization is a proper or prepared frame with a not </w:t>
      </w:r>
      <w:proofErr w:type="spellStart"/>
      <w:r w:rsidRPr="00095EF4">
        <w:rPr>
          <w:rFonts w:ascii="Bookman Old Style" w:hAnsi="Bookman Old Style"/>
          <w:color w:val="000000"/>
          <w:sz w:val="21"/>
          <w:szCs w:val="21"/>
          <w:shd w:val="clear" w:color="auto" w:fill="FFFFFF"/>
        </w:rPr>
        <w:t>unusualplace</w:t>
      </w:r>
      <w:proofErr w:type="spellEnd"/>
      <w:r w:rsidRPr="00095EF4">
        <w:rPr>
          <w:rFonts w:ascii="Bookman Old Style" w:hAnsi="Bookman Old Style"/>
          <w:color w:val="000000"/>
          <w:sz w:val="21"/>
          <w:szCs w:val="21"/>
          <w:shd w:val="clear" w:color="auto" w:fill="FFFFFF"/>
        </w:rPr>
        <w:t xml:space="preserve"> hobby whose essential intention is to place stress on any governmental organization with the purpose of influencing authorities regulations and legal guidelines to its very own advantage. A stress organization promotes its hobby concerning </w:t>
      </w:r>
      <w:proofErr w:type="gramStart"/>
      <w:r w:rsidRPr="00095EF4">
        <w:rPr>
          <w:rFonts w:ascii="Bookman Old Style" w:hAnsi="Bookman Old Style"/>
          <w:color w:val="000000"/>
          <w:sz w:val="21"/>
          <w:szCs w:val="21"/>
          <w:shd w:val="clear" w:color="auto" w:fill="FFFFFF"/>
        </w:rPr>
        <w:t>an</w:t>
      </w:r>
      <w:proofErr w:type="gramEnd"/>
      <w:r w:rsidRPr="00095EF4">
        <w:rPr>
          <w:rFonts w:ascii="Bookman Old Style" w:hAnsi="Bookman Old Style"/>
          <w:color w:val="000000"/>
          <w:sz w:val="21"/>
          <w:szCs w:val="21"/>
          <w:shd w:val="clear" w:color="auto" w:fill="FFFFFF"/>
        </w:rPr>
        <w:t xml:space="preserve"> problem; it seeks to steer authorities regulations and choices. The stress organization is mentioned as “The Fundamental Representative”. This is the concept that diverse stress companies constitute one of a kind sectors of the society primarily based totally on their capabilities.  This is commonly achieved via their occupations or professions.      According to </w:t>
      </w:r>
      <w:proofErr w:type="spellStart"/>
      <w:r w:rsidRPr="00095EF4">
        <w:rPr>
          <w:rFonts w:ascii="Bookman Old Style" w:hAnsi="Bookman Old Style"/>
          <w:color w:val="000000"/>
          <w:sz w:val="21"/>
          <w:szCs w:val="21"/>
          <w:shd w:val="clear" w:color="auto" w:fill="FFFFFF"/>
        </w:rPr>
        <w:t>Anifowose</w:t>
      </w:r>
      <w:proofErr w:type="spellEnd"/>
      <w:r w:rsidRPr="00095EF4">
        <w:rPr>
          <w:rFonts w:ascii="Bookman Old Style" w:hAnsi="Bookman Old Style"/>
          <w:color w:val="000000"/>
          <w:sz w:val="21"/>
          <w:szCs w:val="21"/>
          <w:shd w:val="clear" w:color="auto" w:fill="FFFFFF"/>
        </w:rPr>
        <w:t xml:space="preserve"> (1999) stress companies is defined as “hobby companies, foyer companies or maybe protest companies”. Pressure companies got here into lifestyles to complement, beautify and guard the hobby of its individuals or companies (</w:t>
      </w:r>
      <w:proofErr w:type="spellStart"/>
      <w:r w:rsidRPr="00095EF4">
        <w:rPr>
          <w:rFonts w:ascii="Bookman Old Style" w:hAnsi="Bookman Old Style"/>
          <w:color w:val="000000"/>
          <w:sz w:val="21"/>
          <w:szCs w:val="21"/>
          <w:shd w:val="clear" w:color="auto" w:fill="FFFFFF"/>
        </w:rPr>
        <w:t>Oyeleye</w:t>
      </w:r>
      <w:proofErr w:type="spellEnd"/>
      <w:r w:rsidRPr="00095EF4">
        <w:rPr>
          <w:rFonts w:ascii="Bookman Old Style" w:hAnsi="Bookman Old Style"/>
          <w:color w:val="000000"/>
          <w:sz w:val="21"/>
          <w:szCs w:val="21"/>
          <w:shd w:val="clear" w:color="auto" w:fill="FFFFFF"/>
        </w:rPr>
        <w:t xml:space="preserve">, 1998). What stress companies are seeking for to gain is to make certain that </w:t>
      </w:r>
      <w:proofErr w:type="gramStart"/>
      <w:r w:rsidRPr="00095EF4">
        <w:rPr>
          <w:rFonts w:ascii="Bookman Old Style" w:hAnsi="Bookman Old Style"/>
          <w:color w:val="000000"/>
          <w:sz w:val="21"/>
          <w:szCs w:val="21"/>
          <w:shd w:val="clear" w:color="auto" w:fill="FFFFFF"/>
        </w:rPr>
        <w:t>authorities does</w:t>
      </w:r>
      <w:proofErr w:type="gramEnd"/>
      <w:r w:rsidRPr="00095EF4">
        <w:rPr>
          <w:rFonts w:ascii="Bookman Old Style" w:hAnsi="Bookman Old Style"/>
          <w:color w:val="000000"/>
          <w:sz w:val="21"/>
          <w:szCs w:val="21"/>
          <w:shd w:val="clear" w:color="auto" w:fill="FFFFFF"/>
        </w:rPr>
        <w:t xml:space="preserve"> their biddings. With the proper channels and way, stress companies are capable of make authorities concentrate to them. In addition, those companies additionally have an effect on public policy, management or even cross a       protracted manner to decide political systems of the society and kinds of authorities. These companies may be religious, enterprise-like, educational, ethnic-oriented, gender-sensitive, monetary and social, amongst others. Some examples of stress companies are the Nigerian Bar Association (NBA) constitute the Lawyers and Solicitors, Nigerian Medical Association (NMA) represents the doctor’s hobby and Academic Staff Union of Universities (ASUU) which champions the hobbies of instructional and circumstance of studying in Nigeria Universities, Christian Association in Nigeria (CAN), etc.     Pressure companies are one of a kind from political events. The first difference is that political events are seeking for to benefit governmental powers at the same time as stress companies are seeking for to steer </w:t>
      </w:r>
      <w:proofErr w:type="gramStart"/>
      <w:r w:rsidRPr="00095EF4">
        <w:rPr>
          <w:rFonts w:ascii="Bookman Old Style" w:hAnsi="Bookman Old Style"/>
          <w:color w:val="000000"/>
          <w:sz w:val="21"/>
          <w:szCs w:val="21"/>
          <w:shd w:val="clear" w:color="auto" w:fill="FFFFFF"/>
        </w:rPr>
        <w:t>authorities</w:t>
      </w:r>
      <w:proofErr w:type="gramEnd"/>
      <w:r w:rsidRPr="00095EF4">
        <w:rPr>
          <w:rFonts w:ascii="Bookman Old Style" w:hAnsi="Bookman Old Style"/>
          <w:color w:val="000000"/>
          <w:sz w:val="21"/>
          <w:szCs w:val="21"/>
          <w:shd w:val="clear" w:color="auto" w:fill="FFFFFF"/>
        </w:rPr>
        <w:t xml:space="preserve"> choices and regulations. Secondly, Political events have </w:t>
      </w:r>
      <w:proofErr w:type="spellStart"/>
      <w:r w:rsidRPr="00095EF4">
        <w:rPr>
          <w:rFonts w:ascii="Bookman Old Style" w:hAnsi="Bookman Old Style"/>
          <w:color w:val="000000"/>
          <w:sz w:val="21"/>
          <w:szCs w:val="21"/>
          <w:shd w:val="clear" w:color="auto" w:fill="FFFFFF"/>
        </w:rPr>
        <w:t>a</w:t>
      </w:r>
      <w:proofErr w:type="spellEnd"/>
      <w:r w:rsidRPr="00095EF4">
        <w:rPr>
          <w:rFonts w:ascii="Bookman Old Style" w:hAnsi="Bookman Old Style"/>
          <w:color w:val="000000"/>
          <w:sz w:val="21"/>
          <w:szCs w:val="21"/>
          <w:shd w:val="clear" w:color="auto" w:fill="FFFFFF"/>
        </w:rPr>
        <w:t xml:space="preserve"> extensive variety of regulations at the same time as stress companies slim it right all the way down to their very own desires. Pressure companies aren't answerable for their moves at the same time as political events are. Also political events are officially prepared than stress companies. Although their differences, stress companies and political events have </w:t>
      </w:r>
      <w:proofErr w:type="spellStart"/>
      <w:r w:rsidRPr="00095EF4">
        <w:rPr>
          <w:rFonts w:ascii="Bookman Old Style" w:hAnsi="Bookman Old Style"/>
          <w:color w:val="000000"/>
          <w:sz w:val="21"/>
          <w:szCs w:val="21"/>
          <w:shd w:val="clear" w:color="auto" w:fill="FFFFFF"/>
        </w:rPr>
        <w:t>some thing</w:t>
      </w:r>
      <w:proofErr w:type="spellEnd"/>
      <w:r w:rsidRPr="00095EF4">
        <w:rPr>
          <w:rFonts w:ascii="Bookman Old Style" w:hAnsi="Bookman Old Style"/>
          <w:color w:val="000000"/>
          <w:sz w:val="21"/>
          <w:szCs w:val="21"/>
          <w:shd w:val="clear" w:color="auto" w:fill="FFFFFF"/>
        </w:rPr>
        <w:t xml:space="preserve"> in not </w:t>
      </w:r>
      <w:proofErr w:type="spellStart"/>
      <w:r w:rsidRPr="00095EF4">
        <w:rPr>
          <w:rFonts w:ascii="Bookman Old Style" w:hAnsi="Bookman Old Style"/>
          <w:color w:val="000000"/>
          <w:sz w:val="21"/>
          <w:szCs w:val="21"/>
          <w:shd w:val="clear" w:color="auto" w:fill="FFFFFF"/>
        </w:rPr>
        <w:t>unusualplace</w:t>
      </w:r>
      <w:proofErr w:type="spellEnd"/>
      <w:r w:rsidRPr="00095EF4">
        <w:rPr>
          <w:rFonts w:ascii="Bookman Old Style" w:hAnsi="Bookman Old Style"/>
          <w:color w:val="000000"/>
          <w:sz w:val="21"/>
          <w:szCs w:val="21"/>
          <w:shd w:val="clear" w:color="auto" w:fill="FFFFFF"/>
        </w:rPr>
        <w:t xml:space="preserve">. Pressure companies can also additionally align their hobbies </w:t>
      </w:r>
      <w:r w:rsidRPr="00095EF4">
        <w:rPr>
          <w:rFonts w:ascii="Bookman Old Style" w:hAnsi="Bookman Old Style"/>
          <w:color w:val="000000"/>
          <w:sz w:val="21"/>
          <w:szCs w:val="21"/>
          <w:shd w:val="clear" w:color="auto" w:fill="FFFFFF"/>
        </w:rPr>
        <w:lastRenderedPageBreak/>
        <w:t xml:space="preserve">with that of sure political events which are believed to own the potential to in addition their hobbies.     Pressure companies are categorized into different sorts specifically Interest companies, Cause companies, Insider and Outsider companies, Anomic companies, Associational and non-associational companies. The Interest Groups also are visible as sectional companies, representing the human beings </w:t>
      </w:r>
      <w:proofErr w:type="spellStart"/>
      <w:r w:rsidRPr="00095EF4">
        <w:rPr>
          <w:rFonts w:ascii="Bookman Old Style" w:hAnsi="Bookman Old Style"/>
          <w:color w:val="000000"/>
          <w:sz w:val="21"/>
          <w:szCs w:val="21"/>
          <w:shd w:val="clear" w:color="auto" w:fill="FFFFFF"/>
        </w:rPr>
        <w:t>withinside</w:t>
      </w:r>
      <w:proofErr w:type="spellEnd"/>
      <w:r w:rsidRPr="00095EF4">
        <w:rPr>
          <w:rFonts w:ascii="Bookman Old Style" w:hAnsi="Bookman Old Style"/>
          <w:color w:val="000000"/>
          <w:sz w:val="21"/>
          <w:szCs w:val="21"/>
          <w:shd w:val="clear" w:color="auto" w:fill="FFFFFF"/>
        </w:rPr>
        <w:t xml:space="preserve"> the society. For example, the exchange units, CBI (Confederation of British Industries) referred to as the voice of enterprise </w:t>
      </w:r>
      <w:proofErr w:type="spellStart"/>
      <w:r w:rsidRPr="00095EF4">
        <w:rPr>
          <w:rFonts w:ascii="Bookman Old Style" w:hAnsi="Bookman Old Style"/>
          <w:color w:val="000000"/>
          <w:sz w:val="21"/>
          <w:szCs w:val="21"/>
          <w:shd w:val="clear" w:color="auto" w:fill="FFFFFF"/>
        </w:rPr>
        <w:t>withinside</w:t>
      </w:r>
      <w:proofErr w:type="spellEnd"/>
      <w:r w:rsidRPr="00095EF4">
        <w:rPr>
          <w:rFonts w:ascii="Bookman Old Style" w:hAnsi="Bookman Old Style"/>
          <w:color w:val="000000"/>
          <w:sz w:val="21"/>
          <w:szCs w:val="21"/>
          <w:shd w:val="clear" w:color="auto" w:fill="FFFFFF"/>
        </w:rPr>
        <w:t xml:space="preserve"> the country, and in Nigeria, Convention on Business Integration (CBI). The Cause Groups are merchandising companies which are seeking for to sell precise reasons i.e. charities and environmental companies. Insider Groups are frequently consulted through the authorities. They have everyday get entry to </w:t>
      </w:r>
      <w:proofErr w:type="spellStart"/>
      <w:r w:rsidRPr="00095EF4">
        <w:rPr>
          <w:rFonts w:ascii="Bookman Old Style" w:hAnsi="Bookman Old Style"/>
          <w:color w:val="000000"/>
          <w:sz w:val="21"/>
          <w:szCs w:val="21"/>
          <w:shd w:val="clear" w:color="auto" w:fill="FFFFFF"/>
        </w:rPr>
        <w:t>to</w:t>
      </w:r>
      <w:proofErr w:type="spellEnd"/>
      <w:r w:rsidRPr="00095EF4">
        <w:rPr>
          <w:rFonts w:ascii="Bookman Old Style" w:hAnsi="Bookman Old Style"/>
          <w:color w:val="000000"/>
          <w:sz w:val="21"/>
          <w:szCs w:val="21"/>
          <w:shd w:val="clear" w:color="auto" w:fill="FFFFFF"/>
        </w:rPr>
        <w:t xml:space="preserve"> ministers and legislators. The Nigerian Bar Association (NBA) is an example. On the opposite hand, Outsider Groups haven't any get entry to </w:t>
      </w:r>
      <w:proofErr w:type="spellStart"/>
      <w:r w:rsidRPr="00095EF4">
        <w:rPr>
          <w:rFonts w:ascii="Bookman Old Style" w:hAnsi="Bookman Old Style"/>
          <w:color w:val="000000"/>
          <w:sz w:val="21"/>
          <w:szCs w:val="21"/>
          <w:shd w:val="clear" w:color="auto" w:fill="FFFFFF"/>
        </w:rPr>
        <w:t>to</w:t>
      </w:r>
      <w:proofErr w:type="spellEnd"/>
      <w:r w:rsidRPr="00095EF4">
        <w:rPr>
          <w:rFonts w:ascii="Bookman Old Style" w:hAnsi="Bookman Old Style"/>
          <w:color w:val="000000"/>
          <w:sz w:val="21"/>
          <w:szCs w:val="21"/>
          <w:shd w:val="clear" w:color="auto" w:fill="FFFFFF"/>
        </w:rPr>
        <w:t xml:space="preserve"> authorities or its machineries. They must use approaches to impact. Example of this set is the Animal Liberation Front, which argues for earth exploitation and destruction. Anomic Groups have unpredictable moves and </w:t>
      </w:r>
      <w:proofErr w:type="spellStart"/>
      <w:r w:rsidRPr="00095EF4">
        <w:rPr>
          <w:rFonts w:ascii="Bookman Old Style" w:hAnsi="Bookman Old Style"/>
          <w:color w:val="000000"/>
          <w:sz w:val="21"/>
          <w:szCs w:val="21"/>
          <w:shd w:val="clear" w:color="auto" w:fill="FFFFFF"/>
        </w:rPr>
        <w:t>behaviours</w:t>
      </w:r>
      <w:proofErr w:type="spellEnd"/>
      <w:r w:rsidRPr="00095EF4">
        <w:rPr>
          <w:rFonts w:ascii="Bookman Old Style" w:hAnsi="Bookman Old Style"/>
          <w:color w:val="000000"/>
          <w:sz w:val="21"/>
          <w:szCs w:val="21"/>
          <w:shd w:val="clear" w:color="auto" w:fill="FFFFFF"/>
        </w:rPr>
        <w:t xml:space="preserve"> as they paintings primarily based totally on the instant and scenario </w:t>
      </w:r>
      <w:proofErr w:type="spellStart"/>
      <w:r w:rsidRPr="00095EF4">
        <w:rPr>
          <w:rFonts w:ascii="Bookman Old Style" w:hAnsi="Bookman Old Style"/>
          <w:color w:val="000000"/>
          <w:sz w:val="21"/>
          <w:szCs w:val="21"/>
          <w:shd w:val="clear" w:color="auto" w:fill="FFFFFF"/>
        </w:rPr>
        <w:t>withinside</w:t>
      </w:r>
      <w:proofErr w:type="spellEnd"/>
      <w:r w:rsidRPr="00095EF4">
        <w:rPr>
          <w:rFonts w:ascii="Bookman Old Style" w:hAnsi="Bookman Old Style"/>
          <w:color w:val="000000"/>
          <w:sz w:val="21"/>
          <w:szCs w:val="21"/>
          <w:shd w:val="clear" w:color="auto" w:fill="FFFFFF"/>
        </w:rPr>
        <w:t xml:space="preserve"> the society. Protest, rioting, moves and now and again revolution are way they use to mount stress. Associational Groups are commonly registered with suitable government in a State or Country. They have their very own registered offices. On the opposite hand, Non-Associational Groups are companies </w:t>
      </w:r>
      <w:proofErr w:type="spellStart"/>
      <w:r w:rsidRPr="00095EF4">
        <w:rPr>
          <w:rFonts w:ascii="Bookman Old Style" w:hAnsi="Bookman Old Style"/>
          <w:color w:val="000000"/>
          <w:sz w:val="21"/>
          <w:szCs w:val="21"/>
          <w:shd w:val="clear" w:color="auto" w:fill="FFFFFF"/>
        </w:rPr>
        <w:t>with out</w:t>
      </w:r>
      <w:proofErr w:type="spellEnd"/>
      <w:r w:rsidRPr="00095EF4">
        <w:rPr>
          <w:rFonts w:ascii="Bookman Old Style" w:hAnsi="Bookman Old Style"/>
          <w:color w:val="000000"/>
          <w:sz w:val="21"/>
          <w:szCs w:val="21"/>
          <w:shd w:val="clear" w:color="auto" w:fill="FFFFFF"/>
        </w:rPr>
        <w:t xml:space="preserve"> a proper organization. Their preparations and collecting are through distinctive feature of kinship or own circle of relatives attachment, social culture and so on.    Pressure companies additionally have sure capabilities to perform. These capabilities consists of that it serves as a hyperlink </w:t>
      </w:r>
      <w:bookmarkStart w:id="0" w:name="_GoBack"/>
      <w:bookmarkEnd w:id="0"/>
      <w:r w:rsidRPr="00095EF4">
        <w:rPr>
          <w:rFonts w:ascii="Bookman Old Style" w:hAnsi="Bookman Old Style"/>
          <w:color w:val="000000"/>
          <w:sz w:val="21"/>
          <w:szCs w:val="21"/>
          <w:shd w:val="clear" w:color="auto" w:fill="FFFFFF"/>
        </w:rPr>
        <w:t xml:space="preserve">among the authorities and the human beings, it promotes public participation </w:t>
      </w:r>
      <w:proofErr w:type="spellStart"/>
      <w:r w:rsidRPr="00095EF4">
        <w:rPr>
          <w:rFonts w:ascii="Bookman Old Style" w:hAnsi="Bookman Old Style"/>
          <w:color w:val="000000"/>
          <w:sz w:val="21"/>
          <w:szCs w:val="21"/>
          <w:shd w:val="clear" w:color="auto" w:fill="FFFFFF"/>
        </w:rPr>
        <w:t>withinside</w:t>
      </w:r>
      <w:proofErr w:type="spellEnd"/>
      <w:r w:rsidRPr="00095EF4">
        <w:rPr>
          <w:rFonts w:ascii="Bookman Old Style" w:hAnsi="Bookman Old Style"/>
          <w:color w:val="000000"/>
          <w:sz w:val="21"/>
          <w:szCs w:val="21"/>
          <w:shd w:val="clear" w:color="auto" w:fill="FFFFFF"/>
        </w:rPr>
        <w:t xml:space="preserve"> the sports of the authorities, they function </w:t>
      </w:r>
      <w:proofErr w:type="spellStart"/>
      <w:r w:rsidRPr="00095EF4">
        <w:rPr>
          <w:rFonts w:ascii="Bookman Old Style" w:hAnsi="Bookman Old Style"/>
          <w:color w:val="000000"/>
          <w:sz w:val="21"/>
          <w:szCs w:val="21"/>
          <w:shd w:val="clear" w:color="auto" w:fill="FFFFFF"/>
        </w:rPr>
        <w:t>reassets</w:t>
      </w:r>
      <w:proofErr w:type="spellEnd"/>
      <w:r w:rsidRPr="00095EF4">
        <w:rPr>
          <w:rFonts w:ascii="Bookman Old Style" w:hAnsi="Bookman Old Style"/>
          <w:color w:val="000000"/>
          <w:sz w:val="21"/>
          <w:szCs w:val="21"/>
          <w:shd w:val="clear" w:color="auto" w:fill="FFFFFF"/>
        </w:rPr>
        <w:t xml:space="preserve"> of data to the authorities, they make certain that authorities do now no longer perpetuate themselves in electricity thereby drifting right into a dictatorship, they make certain the hobby of the minority aren't trampled upon through the authorities, they act as watchdogs at the authorities, they're additionally instrumental </w:t>
      </w:r>
      <w:proofErr w:type="spellStart"/>
      <w:r w:rsidRPr="00095EF4">
        <w:rPr>
          <w:rFonts w:ascii="Bookman Old Style" w:hAnsi="Bookman Old Style"/>
          <w:color w:val="000000"/>
          <w:sz w:val="21"/>
          <w:szCs w:val="21"/>
          <w:shd w:val="clear" w:color="auto" w:fill="FFFFFF"/>
        </w:rPr>
        <w:t>withinside</w:t>
      </w:r>
      <w:proofErr w:type="spellEnd"/>
      <w:r w:rsidRPr="00095EF4">
        <w:rPr>
          <w:rFonts w:ascii="Bookman Old Style" w:hAnsi="Bookman Old Style"/>
          <w:color w:val="000000"/>
          <w:sz w:val="21"/>
          <w:szCs w:val="21"/>
          <w:shd w:val="clear" w:color="auto" w:fill="FFFFFF"/>
        </w:rPr>
        <w:t xml:space="preserve"> the mounting of stress on authorities in order that it may put in force regulations which are to gain its residents and that they have an effect on legislation.     Political companies can also additionally undertake a number of techniques to gain their desires, inclusive of lobbying elected officers, media advocacy and direct political action. Clearly, a few stress companies exert greater have an effect on than others. The diploma to which such companies are capable of gain their desires can also additionally depend upon their </w:t>
      </w:r>
      <w:proofErr w:type="spellStart"/>
      <w:r w:rsidRPr="00095EF4">
        <w:rPr>
          <w:rFonts w:ascii="Bookman Old Style" w:hAnsi="Bookman Old Style"/>
          <w:color w:val="000000"/>
          <w:sz w:val="21"/>
          <w:szCs w:val="21"/>
          <w:shd w:val="clear" w:color="auto" w:fill="FFFFFF"/>
        </w:rPr>
        <w:t>cappotential</w:t>
      </w:r>
      <w:proofErr w:type="spellEnd"/>
      <w:r w:rsidRPr="00095EF4">
        <w:rPr>
          <w:rFonts w:ascii="Bookman Old Style" w:hAnsi="Bookman Old Style"/>
          <w:color w:val="000000"/>
          <w:sz w:val="21"/>
          <w:szCs w:val="21"/>
          <w:shd w:val="clear" w:color="auto" w:fill="FFFFFF"/>
        </w:rPr>
        <w:t xml:space="preserve"> to be identified as valid through the population, media and through the ones in electricity. For example, civil rights companies, exchange unions and expert institutions are greater broadly identified and regularly occurring than newly shaped stress companies or unmarried problem stress companies. </w:t>
      </w:r>
      <w:proofErr w:type="gramStart"/>
      <w:r w:rsidRPr="00095EF4">
        <w:rPr>
          <w:rFonts w:ascii="Bookman Old Style" w:hAnsi="Bookman Old Style"/>
          <w:color w:val="000000"/>
          <w:sz w:val="21"/>
          <w:szCs w:val="21"/>
          <w:shd w:val="clear" w:color="auto" w:fill="FFFFFF"/>
        </w:rPr>
        <w:t>They foyer with governmental officers directly.</w:t>
      </w:r>
      <w:proofErr w:type="gramEnd"/>
      <w:r w:rsidRPr="00095EF4">
        <w:rPr>
          <w:rFonts w:ascii="Bookman Old Style" w:hAnsi="Bookman Old Style"/>
          <w:color w:val="000000"/>
          <w:sz w:val="21"/>
          <w:szCs w:val="21"/>
          <w:shd w:val="clear" w:color="auto" w:fill="FFFFFF"/>
        </w:rPr>
        <w:t xml:space="preserve"> They may now and again foyer those </w:t>
      </w:r>
      <w:proofErr w:type="gramStart"/>
      <w:r w:rsidRPr="00095EF4">
        <w:rPr>
          <w:rFonts w:ascii="Bookman Old Style" w:hAnsi="Bookman Old Style"/>
          <w:color w:val="000000"/>
          <w:sz w:val="21"/>
          <w:szCs w:val="21"/>
          <w:shd w:val="clear" w:color="auto" w:fill="FFFFFF"/>
        </w:rPr>
        <w:t>authorities</w:t>
      </w:r>
      <w:proofErr w:type="gramEnd"/>
      <w:r w:rsidRPr="00095EF4">
        <w:rPr>
          <w:rFonts w:ascii="Bookman Old Style" w:hAnsi="Bookman Old Style"/>
          <w:color w:val="000000"/>
          <w:sz w:val="21"/>
          <w:szCs w:val="21"/>
          <w:shd w:val="clear" w:color="auto" w:fill="FFFFFF"/>
        </w:rPr>
        <w:t xml:space="preserve"> officers via friends, spouses, youngsters and different relatives. Also, stress companies can also additionally sponsor payments in legislative homes and phone legislators to make certain the passage of the payments.                   </w:t>
      </w:r>
      <w:r w:rsidRPr="00095EF4">
        <w:rPr>
          <w:rFonts w:ascii="Bookman Old Style" w:hAnsi="Bookman Old Style"/>
          <w:color w:val="000000"/>
          <w:sz w:val="21"/>
          <w:szCs w:val="21"/>
          <w:shd w:val="clear" w:color="auto" w:fill="FFFFFF"/>
        </w:rPr>
        <w:t>A</w:t>
      </w:r>
    </w:p>
    <w:sectPr w:rsidR="00ED115F" w:rsidRPr="00095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51"/>
    <w:rsid w:val="00095EF4"/>
    <w:rsid w:val="0033669A"/>
    <w:rsid w:val="00CD1551"/>
    <w:rsid w:val="00ED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5494</Characters>
  <Application>Microsoft Office Word</Application>
  <DocSecurity>0</DocSecurity>
  <Lines>45</Lines>
  <Paragraphs>12</Paragraphs>
  <ScaleCrop>false</ScaleCrop>
  <Company>HP</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DIVINE ONWULI</cp:lastModifiedBy>
  <cp:revision>2</cp:revision>
  <dcterms:created xsi:type="dcterms:W3CDTF">2020-11-30T22:37:00Z</dcterms:created>
  <dcterms:modified xsi:type="dcterms:W3CDTF">2020-11-30T22:37:00Z</dcterms:modified>
</cp:coreProperties>
</file>