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rFonts w:ascii="Han Graph Papyrus" w:eastAsia="Han Graph Papyrus" w:hAnsi="Han Graph Papyrus" w:cs="Han Graph Papyrus"/>
          <w:b/>
          <w:bCs/>
          <w:sz w:val="24"/>
          <w:szCs w:val="24"/>
        </w:rPr>
      </w:pPr>
      <w:r>
        <w:rPr>
          <w:b/>
          <w:bCs/>
          <w:sz w:val="24"/>
          <w:szCs w:val="24"/>
        </w:rPr>
        <w:t>NAME: EZEJELUE EBUBECHUKWU PRINCE</w:t>
      </w:r>
    </w:p>
    <w:p>
      <w:pPr>
        <w:rPr>
          <w:rFonts w:ascii="Han Graph Papyrus" w:eastAsia="Han Graph Papyrus" w:hAnsi="Han Graph Papyrus" w:cs="Han Graph Papyrus"/>
          <w:b/>
          <w:bCs/>
          <w:sz w:val="24"/>
          <w:szCs w:val="24"/>
        </w:rPr>
      </w:pPr>
      <w:r>
        <w:rPr>
          <w:b/>
          <w:bCs/>
          <w:sz w:val="24"/>
          <w:szCs w:val="24"/>
        </w:rPr>
        <w:t>COURSE: GOVERNMENT AND POLITICAL INSTITUTIONS</w:t>
      </w:r>
    </w:p>
    <w:p>
      <w:pPr>
        <w:rPr>
          <w:b/>
          <w:bCs/>
          <w:sz w:val="24"/>
          <w:szCs w:val="24"/>
        </w:rPr>
      </w:pPr>
      <w:r>
        <w:rPr>
          <w:b/>
          <w:bCs/>
          <w:sz w:val="24"/>
          <w:szCs w:val="24"/>
        </w:rPr>
        <w:t>COURSE CODE:GST 203</w:t>
      </w:r>
    </w:p>
    <w:p>
      <w:pPr>
        <w:rPr>
          <w:b/>
          <w:bCs/>
          <w:sz w:val="24"/>
          <w:szCs w:val="24"/>
        </w:rPr>
      </w:pPr>
      <w:r>
        <w:rPr>
          <w:b/>
          <w:bCs/>
          <w:sz w:val="24"/>
          <w:szCs w:val="24"/>
        </w:rPr>
        <w:t>COLLEGE: Medicine and health science</w:t>
      </w:r>
    </w:p>
    <w:p>
      <w:pPr>
        <w:rPr>
          <w:b/>
          <w:bCs/>
          <w:sz w:val="24"/>
          <w:szCs w:val="24"/>
        </w:rPr>
      </w:pPr>
      <w:r>
        <w:rPr>
          <w:b/>
          <w:bCs/>
          <w:sz w:val="24"/>
          <w:szCs w:val="24"/>
        </w:rPr>
        <w:t>DEPARTMENT: PHARMACY</w:t>
      </w:r>
    </w:p>
    <w:p>
      <w:pPr>
        <w:rPr>
          <w:b/>
          <w:bCs/>
          <w:sz w:val="24"/>
          <w:szCs w:val="24"/>
        </w:rPr>
      </w:pPr>
      <w:r>
        <w:rPr>
          <w:b/>
          <w:bCs/>
          <w:sz w:val="24"/>
          <w:szCs w:val="24"/>
        </w:rPr>
        <w:t>LEVEL: 200</w:t>
      </w:r>
    </w:p>
    <w:p>
      <w:pPr>
        <w:rPr>
          <w:b/>
          <w:bCs/>
          <w:sz w:val="24"/>
          <w:szCs w:val="24"/>
        </w:rPr>
      </w:pPr>
      <w:r>
        <w:rPr>
          <w:b/>
          <w:bCs/>
          <w:sz w:val="24"/>
          <w:szCs w:val="24"/>
        </w:rPr>
        <w:t>MATRIC NO: 19/MHS11/058</w:t>
      </w:r>
    </w:p>
    <w:p>
      <w:pPr>
        <w:rPr>
          <w:b/>
          <w:bCs/>
          <w:sz w:val="24"/>
          <w:szCs w:val="24"/>
        </w:rPr>
      </w:pPr>
      <w:r>
        <w:rPr>
          <w:b/>
          <w:bCs/>
          <w:sz w:val="24"/>
          <w:szCs w:val="24"/>
        </w:rPr>
        <w:t xml:space="preserve">                         REVIEW OF CHAPTER 2</w:t>
      </w:r>
    </w:p>
    <w:p>
      <w:pPr>
        <w:rPr>
          <w:sz w:val="24"/>
          <w:szCs w:val="24"/>
        </w:rPr>
      </w:pPr>
      <w:r>
        <w:rPr>
          <w:sz w:val="24"/>
          <w:szCs w:val="24"/>
        </w:rPr>
        <w:t xml:space="preserve">     </w:t>
      </w:r>
    </w:p>
    <w:p>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rPr>
          <w:rFonts w:ascii="Calibri" w:hAnsi="Calibri" w:cs="Calibri"/>
          <w:sz w:val="24"/>
          <w:szCs w:val="24"/>
        </w:rPr>
      </w:pPr>
      <w:r>
        <w:rPr>
          <w:rFonts w:ascii="Calibri" w:hAnsi="Calibri" w:cs="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rPr>
          <w:rFonts w:ascii="Calibri" w:hAnsi="Calibri" w:cs="Calibri"/>
          <w:b/>
          <w:sz w:val="24"/>
          <w:szCs w:val="24"/>
        </w:rPr>
      </w:pPr>
      <w:r>
        <w:rPr>
          <w:rFonts w:ascii="Calibri" w:hAnsi="Calibri" w:cs="Calibri"/>
          <w:b/>
          <w:sz w:val="24"/>
          <w:szCs w:val="24"/>
        </w:rPr>
        <w:t>THE SCIENTIFIC AND TECHONOLOGICAL DEVELOPMENT OF EARLY NIGERIAN SOCIETIES.</w:t>
      </w:r>
    </w:p>
    <w:p>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rPr>
          <w:rFonts w:cstheme="minorHAnsi"/>
          <w:sz w:val="24"/>
          <w:szCs w:val="24"/>
        </w:rPr>
      </w:pPr>
      <w:r>
        <w:rPr>
          <w:rFonts w:cstheme="minorHAns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rPr>
          <w:rFonts w:cstheme="minorHAnsi"/>
          <w:b/>
          <w:i/>
          <w:sz w:val="24"/>
          <w:szCs w:val="24"/>
        </w:rPr>
      </w:pPr>
      <w:r>
        <w:rPr>
          <w:rFonts w:cstheme="minorHAnsi"/>
          <w:b/>
          <w:i/>
          <w:sz w:val="24"/>
          <w:szCs w:val="24"/>
        </w:rPr>
        <w:t xml:space="preserve">HISTORICAL BACKGROUND OF PRE-COLONIAL POLITICAL SYSTEM IN YORUBA LAND </w:t>
      </w:r>
    </w:p>
    <w:p>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rPr>
          <w:rFonts w:cstheme="minorHAnsi"/>
          <w:sz w:val="24"/>
          <w:szCs w:val="24"/>
        </w:rPr>
      </w:pPr>
      <w:r>
        <w:rPr>
          <w:rFonts w:cstheme="minorHAnsi"/>
          <w:sz w:val="24"/>
          <w:szCs w:val="24"/>
        </w:rPr>
        <w:t>The Oke  Oramfe’s Version of the Origin of the Yoruba.</w:t>
      </w:r>
    </w:p>
    <w:p>
      <w:pPr>
        <w:rPr>
          <w:rFonts w:cstheme="minorHAnsi"/>
          <w:sz w:val="24"/>
          <w:szCs w:val="24"/>
        </w:rPr>
      </w:pPr>
      <w:r>
        <w:rPr>
          <w:rFonts w:cstheme="minorHAns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rPr>
          <w:b/>
          <w:sz w:val="24"/>
          <w:szCs w:val="24"/>
        </w:rPr>
      </w:pPr>
      <w:r>
        <w:rPr>
          <w:b/>
          <w:sz w:val="24"/>
          <w:szCs w:val="24"/>
        </w:rPr>
        <w:t>HISTORICAL BACKGROUND OF PRE-COLONIAL POLITICAL SYSTEM IN IGBO LAND.</w:t>
      </w:r>
    </w:p>
    <w:p>
      <w:pPr>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rPr>
          <w:b/>
          <w:sz w:val="24"/>
          <w:szCs w:val="24"/>
        </w:rPr>
      </w:pPr>
      <w:r>
        <w:rPr>
          <w:b/>
          <w:sz w:val="24"/>
          <w:szCs w:val="24"/>
        </w:rPr>
        <w:t>HISTORICAL BACKGROUNDOF PRE-COLONIAL POLITICAL SYSTEM IN HAUSA LAND</w:t>
      </w:r>
    </w:p>
    <w:p>
      <w:pPr>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an Graph Papyrus">
    <w:panose1 w:val="03070502060502030205"/>
    <w:notTrueType w:val="true"/>
    <w:sig w:usb0="00000003" w:usb1="00000001" w:usb2="00000001" w:usb3="00000001" w:csb0="20000001" w:csb1="00000001"/>
  </w:font>
  <w:font w:name="Times New Roman">
    <w:panose1 w:val="02020603050405020304"/>
    <w:family w:val="roman"/>
    <w:charset w:val="00"/>
    <w:notTrueType w:val="true"/>
    <w:sig w:usb0="E0002AFF" w:usb1="C0007841" w:usb2="00000009" w:usb3="00000001" w:csb0="400001FF" w:csb1="FFFF0000"/>
  </w:font>
  <w:font w:name="Calibri">
    <w:panose1 w:val="020F0502020204030204"/>
    <w:family w:val="swiss"/>
    <w:charset w:val="00"/>
    <w:notTrueType w:val="true"/>
    <w:sig w:usb0="E00002FF" w:usb1="4000ACFF" w:usb2="0000000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7"/>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1270067291</cp:lastModifiedBy>
  <cp:revision>1</cp:revision>
  <dcterms:created xsi:type="dcterms:W3CDTF">2020-12-01T16:42:00Z</dcterms:created>
  <dcterms:modified xsi:type="dcterms:W3CDTF">2020-12-01T17:52:09Z</dcterms:modified>
</cp:coreProperties>
</file>