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73E8" w14:textId="77777777" w:rsidR="003C535F" w:rsidRPr="00A232B3" w:rsidRDefault="003C535F" w:rsidP="003C535F">
      <w:pPr>
        <w:jc w:val="center"/>
        <w:rPr>
          <w:rFonts w:ascii="Arial Black" w:hAnsi="Arial Black" w:cstheme="minorHAnsi"/>
          <w:b/>
          <w:sz w:val="32"/>
          <w:szCs w:val="28"/>
          <w:lang w:val="en-CA"/>
        </w:rPr>
      </w:pPr>
      <w:r w:rsidRPr="00A232B3">
        <w:rPr>
          <w:rFonts w:ascii="Arial Black" w:hAnsi="Arial Black" w:cstheme="minorHAnsi"/>
          <w:b/>
          <w:sz w:val="32"/>
          <w:szCs w:val="28"/>
          <w:lang w:val="en-CA"/>
        </w:rPr>
        <w:t>NAME: VICTOR AYOTOMIDE OSATIMEHIN</w:t>
      </w:r>
    </w:p>
    <w:p w14:paraId="00FB6FC4" w14:textId="77777777" w:rsidR="003C535F" w:rsidRPr="00A232B3" w:rsidRDefault="003C535F" w:rsidP="003C535F">
      <w:pPr>
        <w:jc w:val="center"/>
        <w:rPr>
          <w:rFonts w:ascii="Arial Black" w:hAnsi="Arial Black" w:cstheme="minorHAnsi"/>
          <w:b/>
          <w:sz w:val="32"/>
          <w:szCs w:val="28"/>
          <w:lang w:val="en-CA"/>
        </w:rPr>
      </w:pPr>
      <w:r w:rsidRPr="00A232B3">
        <w:rPr>
          <w:rFonts w:ascii="Arial Black" w:hAnsi="Arial Black" w:cstheme="minorHAnsi"/>
          <w:b/>
          <w:sz w:val="32"/>
          <w:szCs w:val="28"/>
          <w:lang w:val="en-CA"/>
        </w:rPr>
        <w:t>DEPARTMENT: DENTISTRY AND DENTAL SURGERY</w:t>
      </w:r>
    </w:p>
    <w:p w14:paraId="48FB5592" w14:textId="77777777" w:rsidR="003C535F" w:rsidRPr="00A232B3" w:rsidRDefault="003C535F" w:rsidP="003C535F">
      <w:pPr>
        <w:jc w:val="center"/>
        <w:rPr>
          <w:rFonts w:ascii="Arial Black" w:hAnsi="Arial Black" w:cstheme="minorHAnsi"/>
          <w:b/>
          <w:sz w:val="32"/>
          <w:szCs w:val="28"/>
          <w:lang w:val="en-CA"/>
        </w:rPr>
      </w:pPr>
      <w:r w:rsidRPr="00A232B3">
        <w:rPr>
          <w:rFonts w:ascii="Arial Black" w:hAnsi="Arial Black" w:cstheme="minorHAnsi"/>
          <w:b/>
          <w:sz w:val="32"/>
          <w:szCs w:val="28"/>
          <w:lang w:val="en-CA"/>
        </w:rPr>
        <w:t>MATRIC NO: 19/MHS09/019</w:t>
      </w:r>
    </w:p>
    <w:p w14:paraId="6D0E91B0" w14:textId="0F3E9C90" w:rsidR="003C535F" w:rsidRPr="00A232B3" w:rsidRDefault="003C535F" w:rsidP="003C535F">
      <w:pPr>
        <w:jc w:val="center"/>
        <w:rPr>
          <w:rFonts w:ascii="Arial Black" w:hAnsi="Arial Black" w:cstheme="minorHAnsi"/>
          <w:b/>
          <w:sz w:val="32"/>
          <w:szCs w:val="28"/>
          <w:lang w:val="en-CA"/>
        </w:rPr>
      </w:pPr>
      <w:bookmarkStart w:id="0" w:name="_GoBack"/>
      <w:bookmarkEnd w:id="0"/>
      <w:r w:rsidRPr="00A232B3">
        <w:rPr>
          <w:rFonts w:ascii="Arial Black" w:hAnsi="Arial Black" w:cstheme="minorHAnsi"/>
          <w:b/>
          <w:sz w:val="32"/>
          <w:szCs w:val="28"/>
          <w:lang w:val="en-CA"/>
        </w:rPr>
        <w:t>COURSE: GST 203</w:t>
      </w:r>
    </w:p>
    <w:p w14:paraId="7ED09C65" w14:textId="035C09EE" w:rsidR="001A1C05" w:rsidRPr="00A232B3" w:rsidRDefault="001A1C05" w:rsidP="001A1C05">
      <w:pPr>
        <w:jc w:val="center"/>
        <w:rPr>
          <w:rFonts w:cstheme="minorHAnsi"/>
          <w:b/>
          <w:bCs/>
          <w:sz w:val="28"/>
          <w:szCs w:val="28"/>
        </w:rPr>
      </w:pPr>
    </w:p>
    <w:p w14:paraId="39B846B2" w14:textId="3D73A071" w:rsidR="00913260" w:rsidRPr="00A232B3" w:rsidRDefault="001A1C05" w:rsidP="001A1C05">
      <w:pPr>
        <w:rPr>
          <w:rFonts w:cstheme="minorHAnsi"/>
          <w:sz w:val="28"/>
          <w:szCs w:val="28"/>
        </w:rPr>
      </w:pPr>
      <w:r w:rsidRPr="00A232B3">
        <w:rPr>
          <w:rFonts w:cstheme="minorHAnsi"/>
          <w:sz w:val="28"/>
          <w:szCs w:val="28"/>
        </w:rPr>
        <w:t>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w:t>
      </w:r>
      <w:r w:rsidR="00913260" w:rsidRPr="00A232B3">
        <w:rPr>
          <w:rFonts w:cstheme="minorHAnsi"/>
          <w:sz w:val="28"/>
          <w:szCs w:val="28"/>
        </w:rPr>
        <w:t>, kingdoms and empires. These</w:t>
      </w:r>
      <w:r w:rsidR="00A232B3" w:rsidRPr="00A232B3">
        <w:rPr>
          <w:rFonts w:cstheme="minorHAnsi"/>
          <w:sz w:val="28"/>
          <w:szCs w:val="28"/>
        </w:rPr>
        <w:t xml:space="preserve"> include the </w:t>
      </w:r>
      <w:proofErr w:type="spellStart"/>
      <w:r w:rsidR="00A232B3" w:rsidRPr="00A232B3">
        <w:rPr>
          <w:rFonts w:cstheme="minorHAnsi"/>
          <w:sz w:val="28"/>
          <w:szCs w:val="28"/>
        </w:rPr>
        <w:t>Borno</w:t>
      </w:r>
      <w:proofErr w:type="spellEnd"/>
      <w:r w:rsidR="00A232B3" w:rsidRPr="00A232B3">
        <w:rPr>
          <w:rFonts w:cstheme="minorHAnsi"/>
          <w:sz w:val="28"/>
          <w:szCs w:val="28"/>
        </w:rPr>
        <w:t xml:space="preserve"> empire, the H</w:t>
      </w:r>
      <w:r w:rsidR="00913260" w:rsidRPr="00A232B3">
        <w:rPr>
          <w:rFonts w:cstheme="minorHAnsi"/>
          <w:sz w:val="28"/>
          <w:szCs w:val="28"/>
        </w:rPr>
        <w:t xml:space="preserve">ausa states and the Sokoto caliphate in the north. All the ethnic groupings significantly differ in the historical, social and cultural make ups. </w:t>
      </w:r>
    </w:p>
    <w:p w14:paraId="2B456242" w14:textId="44AD6E24" w:rsidR="001A1C05" w:rsidRPr="00A232B3" w:rsidRDefault="00913260" w:rsidP="001A1C05">
      <w:pPr>
        <w:rPr>
          <w:rFonts w:cstheme="minorHAnsi"/>
          <w:sz w:val="28"/>
          <w:szCs w:val="28"/>
        </w:rPr>
      </w:pPr>
      <w:r w:rsidRPr="00A232B3">
        <w:rPr>
          <w:rFonts w:cstheme="minorHAnsi"/>
          <w:sz w:val="28"/>
          <w:szCs w:val="28"/>
        </w:rPr>
        <w:t xml:space="preserve">Now, during the early years of man in Nigeria, the time man started in Nigeria is unknown but the these </w:t>
      </w:r>
      <w:r w:rsidR="00B87C5D" w:rsidRPr="00A232B3">
        <w:rPr>
          <w:rFonts w:cstheme="minorHAnsi"/>
          <w:sz w:val="28"/>
          <w:szCs w:val="28"/>
        </w:rPr>
        <w:t>are archaeological evidences</w:t>
      </w:r>
      <w:r w:rsidR="00B87C5D" w:rsidRPr="00A232B3">
        <w:rPr>
          <w:rFonts w:cstheme="minorHAnsi"/>
          <w:sz w:val="28"/>
          <w:szCs w:val="28"/>
        </w:rPr>
        <w:tab/>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w:t>
      </w:r>
      <w:r w:rsidR="00AF7EC8" w:rsidRPr="00A232B3">
        <w:rPr>
          <w:rFonts w:cstheme="minorHAnsi"/>
          <w:sz w:val="28"/>
          <w:szCs w:val="28"/>
        </w:rPr>
        <w:t>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w:t>
      </w:r>
      <w:r w:rsidR="00BD264D" w:rsidRPr="00A232B3">
        <w:rPr>
          <w:rFonts w:cstheme="minorHAnsi"/>
          <w:sz w:val="28"/>
          <w:szCs w:val="28"/>
        </w:rPr>
        <w:t xml:space="preserve">ces which are collectively called the centre of ancient civilization, these are areas where information on the major land marks in early Nigeria were found, they discovered a terracotta (burnt clay) head of a monkey by ten miners in 1936 which promoted more discoveries </w:t>
      </w:r>
      <w:r w:rsidR="00A232B3" w:rsidRPr="00A232B3">
        <w:rPr>
          <w:rFonts w:cstheme="minorHAnsi"/>
          <w:sz w:val="28"/>
          <w:szCs w:val="28"/>
        </w:rPr>
        <w:t xml:space="preserve">in other places such as </w:t>
      </w:r>
      <w:proofErr w:type="spellStart"/>
      <w:r w:rsidR="00A232B3" w:rsidRPr="00A232B3">
        <w:rPr>
          <w:rFonts w:cstheme="minorHAnsi"/>
          <w:sz w:val="28"/>
          <w:szCs w:val="28"/>
        </w:rPr>
        <w:t>Wamba</w:t>
      </w:r>
      <w:proofErr w:type="spellEnd"/>
      <w:r w:rsidR="00A232B3" w:rsidRPr="00A232B3">
        <w:rPr>
          <w:rFonts w:cstheme="minorHAnsi"/>
          <w:sz w:val="28"/>
          <w:szCs w:val="28"/>
        </w:rPr>
        <w:t xml:space="preserve">, </w:t>
      </w:r>
      <w:proofErr w:type="spellStart"/>
      <w:r w:rsidR="00A232B3" w:rsidRPr="00A232B3">
        <w:rPr>
          <w:rFonts w:cstheme="minorHAnsi"/>
          <w:sz w:val="28"/>
          <w:szCs w:val="28"/>
        </w:rPr>
        <w:t>Katsina</w:t>
      </w:r>
      <w:proofErr w:type="spellEnd"/>
      <w:r w:rsidR="00A232B3" w:rsidRPr="00A232B3">
        <w:rPr>
          <w:rFonts w:cstheme="minorHAnsi"/>
          <w:sz w:val="28"/>
          <w:szCs w:val="28"/>
        </w:rPr>
        <w:t xml:space="preserve">, ala and </w:t>
      </w:r>
      <w:proofErr w:type="spellStart"/>
      <w:r w:rsidR="00A232B3" w:rsidRPr="00A232B3">
        <w:rPr>
          <w:rFonts w:cstheme="minorHAnsi"/>
          <w:sz w:val="28"/>
          <w:szCs w:val="28"/>
        </w:rPr>
        <w:t>J</w:t>
      </w:r>
      <w:r w:rsidR="004821CA" w:rsidRPr="00A232B3">
        <w:rPr>
          <w:rFonts w:cstheme="minorHAnsi"/>
          <w:sz w:val="28"/>
          <w:szCs w:val="28"/>
        </w:rPr>
        <w:t>ema</w:t>
      </w:r>
      <w:proofErr w:type="spellEnd"/>
      <w:r w:rsidR="004821CA" w:rsidRPr="00A232B3">
        <w:rPr>
          <w:rFonts w:cstheme="minorHAnsi"/>
          <w:sz w:val="28"/>
          <w:szCs w:val="28"/>
        </w:rPr>
        <w:t xml:space="preserve">. The areas were these artifacts were found are called </w:t>
      </w:r>
      <w:proofErr w:type="spellStart"/>
      <w:r w:rsidR="004821CA" w:rsidRPr="00A232B3">
        <w:rPr>
          <w:rFonts w:cstheme="minorHAnsi"/>
          <w:sz w:val="28"/>
          <w:szCs w:val="28"/>
        </w:rPr>
        <w:t>Nok</w:t>
      </w:r>
      <w:proofErr w:type="spellEnd"/>
      <w:r w:rsidR="004821CA" w:rsidRPr="00A232B3">
        <w:rPr>
          <w:rFonts w:cstheme="minorHAnsi"/>
          <w:sz w:val="28"/>
          <w:szCs w:val="28"/>
        </w:rPr>
        <w:t xml:space="preserve"> culture or civilization, they are known for their artwork. The craftsmen there carved with wood and ivory and cast </w:t>
      </w:r>
      <w:r w:rsidR="009B2178" w:rsidRPr="00A232B3">
        <w:rPr>
          <w:rFonts w:cstheme="minorHAnsi"/>
          <w:sz w:val="28"/>
          <w:szCs w:val="28"/>
        </w:rPr>
        <w:t xml:space="preserve">object in bronze and </w:t>
      </w:r>
      <w:r w:rsidR="009B2178" w:rsidRPr="00A232B3">
        <w:rPr>
          <w:rFonts w:cstheme="minorHAnsi"/>
          <w:sz w:val="28"/>
          <w:szCs w:val="28"/>
        </w:rPr>
        <w:lastRenderedPageBreak/>
        <w:t xml:space="preserve">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w:t>
      </w:r>
      <w:proofErr w:type="spellStart"/>
      <w:r w:rsidR="009B2178" w:rsidRPr="00A232B3">
        <w:rPr>
          <w:rFonts w:cstheme="minorHAnsi"/>
          <w:sz w:val="28"/>
          <w:szCs w:val="28"/>
        </w:rPr>
        <w:t>Nok</w:t>
      </w:r>
      <w:proofErr w:type="spellEnd"/>
      <w:r w:rsidR="009B2178" w:rsidRPr="00A232B3">
        <w:rPr>
          <w:rFonts w:cstheme="minorHAnsi"/>
          <w:sz w:val="28"/>
          <w:szCs w:val="28"/>
        </w:rPr>
        <w:t xml:space="preserve"> culture because of the similarities in the two. While the Igbo</w:t>
      </w:r>
      <w:r w:rsidR="008505EC" w:rsidRPr="00A232B3">
        <w:rPr>
          <w:rFonts w:cstheme="minorHAnsi"/>
          <w:sz w:val="28"/>
          <w:szCs w:val="28"/>
        </w:rPr>
        <w:t xml:space="preserve"> </w:t>
      </w:r>
      <w:proofErr w:type="spellStart"/>
      <w:r w:rsidR="009B2178" w:rsidRPr="00A232B3">
        <w:rPr>
          <w:rFonts w:cstheme="minorHAnsi"/>
          <w:sz w:val="28"/>
          <w:szCs w:val="28"/>
        </w:rPr>
        <w:t>uwku</w:t>
      </w:r>
      <w:proofErr w:type="spellEnd"/>
      <w:r w:rsidR="009B2178" w:rsidRPr="00A232B3">
        <w:rPr>
          <w:rFonts w:cstheme="minorHAnsi"/>
          <w:sz w:val="28"/>
          <w:szCs w:val="28"/>
        </w:rPr>
        <w:t xml:space="preserve"> culture</w:t>
      </w:r>
      <w:r w:rsidR="00BB787C" w:rsidRPr="00A232B3">
        <w:rPr>
          <w:rFonts w:cstheme="minorHAnsi"/>
          <w:sz w:val="28"/>
          <w:szCs w:val="28"/>
        </w:rPr>
        <w:t xml:space="preserve">, bore bronze objects and ornaments were accidentally discovered in 1939 and archaeologists excavated the land and it was called </w:t>
      </w:r>
      <w:proofErr w:type="spellStart"/>
      <w:r w:rsidR="00BB787C" w:rsidRPr="00A232B3">
        <w:rPr>
          <w:rFonts w:cstheme="minorHAnsi"/>
          <w:sz w:val="28"/>
          <w:szCs w:val="28"/>
        </w:rPr>
        <w:t>Thurstan</w:t>
      </w:r>
      <w:proofErr w:type="spellEnd"/>
      <w:r w:rsidR="00BB787C" w:rsidRPr="00A232B3">
        <w:rPr>
          <w:rFonts w:cstheme="minorHAnsi"/>
          <w:sz w:val="28"/>
          <w:szCs w:val="28"/>
        </w:rPr>
        <w:t xml:space="preserve"> Shaw. The sites excavated at </w:t>
      </w:r>
      <w:r w:rsidR="008505EC" w:rsidRPr="00A232B3">
        <w:rPr>
          <w:rFonts w:cstheme="minorHAnsi"/>
          <w:sz w:val="28"/>
          <w:szCs w:val="28"/>
        </w:rPr>
        <w:t>I</w:t>
      </w:r>
      <w:r w:rsidR="00BB787C" w:rsidRPr="00A232B3">
        <w:rPr>
          <w:rFonts w:cstheme="minorHAnsi"/>
          <w:sz w:val="28"/>
          <w:szCs w:val="28"/>
        </w:rPr>
        <w:t>gbo</w:t>
      </w:r>
      <w:r w:rsidR="008505EC" w:rsidRPr="00A232B3">
        <w:rPr>
          <w:rFonts w:cstheme="minorHAnsi"/>
          <w:sz w:val="28"/>
          <w:szCs w:val="28"/>
        </w:rPr>
        <w:t xml:space="preserve"> </w:t>
      </w:r>
      <w:proofErr w:type="spellStart"/>
      <w:r w:rsidR="00BB787C" w:rsidRPr="00A232B3">
        <w:rPr>
          <w:rFonts w:cstheme="minorHAnsi"/>
          <w:sz w:val="28"/>
          <w:szCs w:val="28"/>
        </w:rPr>
        <w:t>uwku</w:t>
      </w:r>
      <w:proofErr w:type="spellEnd"/>
      <w:r w:rsidR="00BB787C" w:rsidRPr="00A232B3">
        <w:rPr>
          <w:rFonts w:cstheme="minorHAnsi"/>
          <w:sz w:val="28"/>
          <w:szCs w:val="28"/>
        </w:rPr>
        <w:t xml:space="preserve"> have been dated to the middle of the 9</w:t>
      </w:r>
      <w:r w:rsidR="00BB787C" w:rsidRPr="00A232B3">
        <w:rPr>
          <w:rFonts w:cstheme="minorHAnsi"/>
          <w:sz w:val="28"/>
          <w:szCs w:val="28"/>
          <w:vertAlign w:val="superscript"/>
        </w:rPr>
        <w:t>th</w:t>
      </w:r>
      <w:r w:rsidR="00BB787C" w:rsidRPr="00A232B3">
        <w:rPr>
          <w:rFonts w:cstheme="minorHAnsi"/>
          <w:sz w:val="28"/>
          <w:szCs w:val="28"/>
        </w:rPr>
        <w:t xml:space="preserve"> century AD. </w:t>
      </w:r>
    </w:p>
    <w:p w14:paraId="4BB2A831" w14:textId="23A53FE2" w:rsidR="00BB787C" w:rsidRPr="00A232B3" w:rsidRDefault="00BB787C" w:rsidP="001A1C05">
      <w:pPr>
        <w:rPr>
          <w:rFonts w:cstheme="minorHAnsi"/>
          <w:sz w:val="28"/>
          <w:szCs w:val="28"/>
        </w:rPr>
      </w:pPr>
      <w:r w:rsidRPr="00A232B3">
        <w:rPr>
          <w:rFonts w:cstheme="minorHAnsi"/>
          <w:sz w:val="28"/>
          <w:szCs w:val="28"/>
        </w:rPr>
        <w:t xml:space="preserve">Now we talk about the political system of government of three major ethnic groups. In the Yoruba region, they trace their origin to Oduduwa as their founder. There are many versions of the traditions of origin. To </w:t>
      </w:r>
      <w:r w:rsidR="008505EC" w:rsidRPr="00A232B3">
        <w:rPr>
          <w:rFonts w:cstheme="minorHAnsi"/>
          <w:sz w:val="28"/>
          <w:szCs w:val="28"/>
        </w:rPr>
        <w:t>J</w:t>
      </w:r>
      <w:r w:rsidRPr="00A232B3">
        <w:rPr>
          <w:rFonts w:cstheme="minorHAnsi"/>
          <w:sz w:val="28"/>
          <w:szCs w:val="28"/>
        </w:rPr>
        <w:t xml:space="preserve">ohnson in his book, the </w:t>
      </w:r>
      <w:proofErr w:type="spellStart"/>
      <w:r w:rsidR="008505EC" w:rsidRPr="00A232B3">
        <w:rPr>
          <w:rFonts w:cstheme="minorHAnsi"/>
          <w:sz w:val="28"/>
          <w:szCs w:val="28"/>
        </w:rPr>
        <w:t>Y</w:t>
      </w:r>
      <w:r w:rsidRPr="00A232B3">
        <w:rPr>
          <w:rFonts w:cstheme="minorHAnsi"/>
          <w:sz w:val="28"/>
          <w:szCs w:val="28"/>
        </w:rPr>
        <w:t>orubas</w:t>
      </w:r>
      <w:proofErr w:type="spellEnd"/>
      <w:r w:rsidRPr="00A232B3">
        <w:rPr>
          <w:rFonts w:cstheme="minorHAnsi"/>
          <w:sz w:val="28"/>
          <w:szCs w:val="28"/>
        </w:rPr>
        <w:t xml:space="preserve"> originally came from the north-eastern region of Africa. Then they also believed in </w:t>
      </w:r>
      <w:proofErr w:type="spellStart"/>
      <w:r w:rsidRPr="00A232B3">
        <w:rPr>
          <w:rFonts w:cstheme="minorHAnsi"/>
          <w:sz w:val="28"/>
          <w:szCs w:val="28"/>
        </w:rPr>
        <w:t>uke</w:t>
      </w:r>
      <w:proofErr w:type="spellEnd"/>
      <w:r w:rsidRPr="00A232B3">
        <w:rPr>
          <w:rFonts w:cstheme="minorHAnsi"/>
          <w:sz w:val="28"/>
          <w:szCs w:val="28"/>
        </w:rPr>
        <w:t xml:space="preserve"> </w:t>
      </w:r>
      <w:proofErr w:type="spellStart"/>
      <w:r w:rsidRPr="00A232B3">
        <w:rPr>
          <w:rFonts w:cstheme="minorHAnsi"/>
          <w:sz w:val="28"/>
          <w:szCs w:val="28"/>
        </w:rPr>
        <w:t>jamte</w:t>
      </w:r>
      <w:proofErr w:type="spellEnd"/>
      <w:r w:rsidRPr="00A232B3">
        <w:rPr>
          <w:rFonts w:cstheme="minorHAnsi"/>
          <w:sz w:val="28"/>
          <w:szCs w:val="28"/>
        </w:rPr>
        <w:t xml:space="preserve"> which is located Ile Ife </w:t>
      </w:r>
      <w:r w:rsidR="00B706E1" w:rsidRPr="00A232B3">
        <w:rPr>
          <w:rFonts w:cstheme="minorHAnsi"/>
          <w:sz w:val="28"/>
          <w:szCs w:val="28"/>
        </w:rPr>
        <w:t xml:space="preserve">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w:t>
      </w:r>
      <w:r w:rsidR="00864B25" w:rsidRPr="00A232B3">
        <w:rPr>
          <w:rFonts w:cstheme="minorHAnsi"/>
          <w:sz w:val="28"/>
          <w:szCs w:val="28"/>
        </w:rPr>
        <w:t>oversee</w:t>
      </w:r>
      <w:r w:rsidR="00B706E1" w:rsidRPr="00A232B3">
        <w:rPr>
          <w:rFonts w:cstheme="minorHAnsi"/>
          <w:sz w:val="28"/>
          <w:szCs w:val="28"/>
        </w:rPr>
        <w:t xml:space="preserve"> the subordinate towns. The government of old Oyo empire is a typical example of pre-colonial administration in Yoruba land. The first organ of government in Oyo empire is the king known as Alaa</w:t>
      </w:r>
      <w:r w:rsidR="008505EC" w:rsidRPr="00A232B3">
        <w:rPr>
          <w:rFonts w:cstheme="minorHAnsi"/>
          <w:sz w:val="28"/>
          <w:szCs w:val="28"/>
        </w:rPr>
        <w:t>f</w:t>
      </w:r>
      <w:r w:rsidR="00B706E1" w:rsidRPr="00A232B3">
        <w:rPr>
          <w:rFonts w:cstheme="minorHAnsi"/>
          <w:sz w:val="28"/>
          <w:szCs w:val="28"/>
        </w:rPr>
        <w:t>in of Oyo. Firstly</w:t>
      </w:r>
      <w:r w:rsidR="00864B25" w:rsidRPr="00A232B3">
        <w:rPr>
          <w:rFonts w:cstheme="minorHAnsi"/>
          <w:sz w:val="28"/>
          <w:szCs w:val="28"/>
        </w:rPr>
        <w:t>,</w:t>
      </w:r>
      <w:r w:rsidR="00B706E1" w:rsidRPr="00A232B3">
        <w:rPr>
          <w:rFonts w:cstheme="minorHAnsi"/>
          <w:sz w:val="28"/>
          <w:szCs w:val="28"/>
        </w:rPr>
        <w:t xml:space="preserve"> there is the </w:t>
      </w:r>
      <w:r w:rsidR="00864B25" w:rsidRPr="00A232B3">
        <w:rPr>
          <w:rFonts w:cstheme="minorHAnsi"/>
          <w:sz w:val="28"/>
          <w:szCs w:val="28"/>
        </w:rPr>
        <w:t xml:space="preserve">ablation administration, which where Oyo empire is unique and exceptional in its system of government. Secondly, </w:t>
      </w:r>
      <w:proofErr w:type="spellStart"/>
      <w:r w:rsidR="00864B25" w:rsidRPr="00A232B3">
        <w:rPr>
          <w:rFonts w:cstheme="minorHAnsi"/>
          <w:sz w:val="28"/>
          <w:szCs w:val="28"/>
        </w:rPr>
        <w:t>ogboni’s</w:t>
      </w:r>
      <w:proofErr w:type="spellEnd"/>
      <w:r w:rsidR="00864B25" w:rsidRPr="00A232B3">
        <w:rPr>
          <w:rFonts w:cstheme="minorHAnsi"/>
          <w:sz w:val="28"/>
          <w:szCs w:val="28"/>
        </w:rPr>
        <w:t xml:space="preserve"> cult administration which consists of the members of the </w:t>
      </w:r>
      <w:proofErr w:type="spellStart"/>
      <w:r w:rsidR="00864B25" w:rsidRPr="00A232B3">
        <w:rPr>
          <w:rFonts w:cstheme="minorHAnsi"/>
          <w:sz w:val="28"/>
          <w:szCs w:val="28"/>
        </w:rPr>
        <w:t>oyomesi</w:t>
      </w:r>
      <w:proofErr w:type="spellEnd"/>
      <w:r w:rsidR="00864B25" w:rsidRPr="00A232B3">
        <w:rPr>
          <w:rFonts w:cstheme="minorHAnsi"/>
          <w:sz w:val="28"/>
          <w:szCs w:val="28"/>
        </w:rPr>
        <w:t xml:space="preserve"> cult, there are a constituted arm of government and then there is the army. In the army, they are very organised.</w:t>
      </w:r>
    </w:p>
    <w:p w14:paraId="2DB03FBD" w14:textId="51AFB34F" w:rsidR="00864B25" w:rsidRPr="00A232B3" w:rsidRDefault="00864B25" w:rsidP="001A1C05">
      <w:pPr>
        <w:rPr>
          <w:rFonts w:cstheme="minorHAnsi"/>
          <w:sz w:val="28"/>
          <w:szCs w:val="28"/>
        </w:rPr>
      </w:pPr>
      <w:r w:rsidRPr="00A232B3">
        <w:rPr>
          <w:rFonts w:cstheme="minorHAnsi"/>
          <w:sz w:val="28"/>
          <w:szCs w:val="28"/>
        </w:rPr>
        <w:t xml:space="preserve">In Igboland, there are best known for their segmentary or acephalous way of </w:t>
      </w:r>
      <w:r w:rsidR="00AC2996" w:rsidRPr="00A232B3">
        <w:rPr>
          <w:rFonts w:cstheme="minorHAnsi"/>
          <w:sz w:val="28"/>
          <w:szCs w:val="28"/>
        </w:rPr>
        <w:t>life. They are grouped into five sub</w:t>
      </w:r>
      <w:r w:rsidR="008505EC" w:rsidRPr="00A232B3">
        <w:rPr>
          <w:rFonts w:cstheme="minorHAnsi"/>
          <w:sz w:val="28"/>
          <w:szCs w:val="28"/>
        </w:rPr>
        <w:t xml:space="preserve"> </w:t>
      </w:r>
      <w:r w:rsidR="00AC2996" w:rsidRPr="00A232B3">
        <w:rPr>
          <w:rFonts w:cstheme="minorHAnsi"/>
          <w:sz w:val="28"/>
          <w:szCs w:val="28"/>
        </w:rPr>
        <w:t xml:space="preserve">cultures which include, the </w:t>
      </w:r>
      <w:r w:rsidR="008505EC" w:rsidRPr="00A232B3">
        <w:rPr>
          <w:rFonts w:cstheme="minorHAnsi"/>
          <w:sz w:val="28"/>
          <w:szCs w:val="28"/>
        </w:rPr>
        <w:t>I</w:t>
      </w:r>
      <w:r w:rsidR="00AC2996" w:rsidRPr="00A232B3">
        <w:rPr>
          <w:rFonts w:cstheme="minorHAnsi"/>
          <w:sz w:val="28"/>
          <w:szCs w:val="28"/>
        </w:rPr>
        <w:t xml:space="preserve">gbo of eastern region, south region, north eastern region of Nigeria, the western and the northern </w:t>
      </w:r>
      <w:r w:rsidR="008505EC" w:rsidRPr="00A232B3">
        <w:rPr>
          <w:rFonts w:cstheme="minorHAnsi"/>
          <w:sz w:val="28"/>
          <w:szCs w:val="28"/>
        </w:rPr>
        <w:t>I</w:t>
      </w:r>
      <w:r w:rsidR="00AC2996" w:rsidRPr="00A232B3">
        <w:rPr>
          <w:rFonts w:cstheme="minorHAnsi"/>
          <w:sz w:val="28"/>
          <w:szCs w:val="28"/>
        </w:rPr>
        <w:t xml:space="preserve">gbo. The </w:t>
      </w:r>
      <w:r w:rsidR="008505EC" w:rsidRPr="00A232B3">
        <w:rPr>
          <w:rFonts w:cstheme="minorHAnsi"/>
          <w:sz w:val="28"/>
          <w:szCs w:val="28"/>
        </w:rPr>
        <w:t>I</w:t>
      </w:r>
      <w:r w:rsidR="00AC2996" w:rsidRPr="00A232B3">
        <w:rPr>
          <w:rFonts w:cstheme="minorHAnsi"/>
          <w:sz w:val="28"/>
          <w:szCs w:val="28"/>
        </w:rPr>
        <w:t xml:space="preserve">gbo believe that they descended from Israel. In </w:t>
      </w:r>
      <w:r w:rsidR="008505EC" w:rsidRPr="00A232B3">
        <w:rPr>
          <w:rFonts w:cstheme="minorHAnsi"/>
          <w:sz w:val="28"/>
          <w:szCs w:val="28"/>
        </w:rPr>
        <w:t>I</w:t>
      </w:r>
      <w:r w:rsidR="00AC2996" w:rsidRPr="00A232B3">
        <w:rPr>
          <w:rFonts w:cstheme="minorHAnsi"/>
          <w:sz w:val="28"/>
          <w:szCs w:val="28"/>
        </w:rPr>
        <w:t>gbo traditional society, there was no highly centralized authority but insisted that they had what could be called a diffusion of authority into differen</w:t>
      </w:r>
      <w:r w:rsidR="008505EC" w:rsidRPr="00A232B3">
        <w:rPr>
          <w:rFonts w:cstheme="minorHAnsi"/>
          <w:sz w:val="28"/>
          <w:szCs w:val="28"/>
        </w:rPr>
        <w:t xml:space="preserve">t </w:t>
      </w:r>
      <w:r w:rsidR="00AC2996" w:rsidRPr="00A232B3">
        <w:rPr>
          <w:rFonts w:cstheme="minorHAnsi"/>
          <w:sz w:val="28"/>
          <w:szCs w:val="28"/>
        </w:rPr>
        <w:t xml:space="preserve">groups. The family was the smallest political </w:t>
      </w:r>
      <w:r w:rsidR="00AA5107" w:rsidRPr="00A232B3">
        <w:rPr>
          <w:rFonts w:cstheme="minorHAnsi"/>
          <w:sz w:val="28"/>
          <w:szCs w:val="28"/>
        </w:rPr>
        <w:t xml:space="preserve">unit in the </w:t>
      </w:r>
      <w:r w:rsidR="008505EC" w:rsidRPr="00A232B3">
        <w:rPr>
          <w:rFonts w:cstheme="minorHAnsi"/>
          <w:sz w:val="28"/>
          <w:szCs w:val="28"/>
        </w:rPr>
        <w:t>I</w:t>
      </w:r>
      <w:r w:rsidR="00AA5107" w:rsidRPr="00A232B3">
        <w:rPr>
          <w:rFonts w:cstheme="minorHAnsi"/>
          <w:sz w:val="28"/>
          <w:szCs w:val="28"/>
        </w:rPr>
        <w:t>gbo traditional society. Age grade was organised in a village basis.</w:t>
      </w:r>
    </w:p>
    <w:p w14:paraId="6CEF7429" w14:textId="3391B9F3" w:rsidR="00864B25" w:rsidRPr="00A232B3" w:rsidRDefault="00AA5107" w:rsidP="001A1C05">
      <w:pPr>
        <w:rPr>
          <w:rFonts w:cstheme="minorHAnsi"/>
          <w:sz w:val="28"/>
          <w:szCs w:val="28"/>
        </w:rPr>
      </w:pPr>
      <w:r w:rsidRPr="00A232B3">
        <w:rPr>
          <w:rFonts w:cstheme="minorHAnsi"/>
          <w:sz w:val="28"/>
          <w:szCs w:val="28"/>
        </w:rPr>
        <w:t>Hausa land i</w:t>
      </w:r>
      <w:r w:rsidR="008505EC" w:rsidRPr="00A232B3">
        <w:rPr>
          <w:rFonts w:cstheme="minorHAnsi"/>
          <w:sz w:val="28"/>
          <w:szCs w:val="28"/>
        </w:rPr>
        <w:t>s</w:t>
      </w:r>
      <w:r w:rsidRPr="00A232B3">
        <w:rPr>
          <w:rFonts w:cstheme="minorHAnsi"/>
          <w:sz w:val="28"/>
          <w:szCs w:val="28"/>
        </w:rPr>
        <w:t xml:space="preserve"> located</w:t>
      </w:r>
      <w:r w:rsidR="008505EC" w:rsidRPr="00A232B3">
        <w:rPr>
          <w:rFonts w:cstheme="minorHAnsi"/>
          <w:sz w:val="28"/>
          <w:szCs w:val="28"/>
        </w:rPr>
        <w:t xml:space="preserve"> </w:t>
      </w:r>
      <w:r w:rsidRPr="00A232B3">
        <w:rPr>
          <w:rFonts w:cstheme="minorHAnsi"/>
          <w:sz w:val="28"/>
          <w:szCs w:val="28"/>
        </w:rPr>
        <w:t xml:space="preserve">in northern Nigeria, </w:t>
      </w:r>
      <w:r w:rsidR="008505EC" w:rsidRPr="00A232B3">
        <w:rPr>
          <w:rFonts w:cstheme="minorHAnsi"/>
          <w:sz w:val="28"/>
          <w:szCs w:val="28"/>
        </w:rPr>
        <w:t>H</w:t>
      </w:r>
      <w:r w:rsidRPr="00A232B3">
        <w:rPr>
          <w:rFonts w:cstheme="minorHAnsi"/>
          <w:sz w:val="28"/>
          <w:szCs w:val="28"/>
        </w:rPr>
        <w:t xml:space="preserve">ausa land before 1804 was made of fourteen states, and they have two distinct groups. The first group consisted of </w:t>
      </w:r>
      <w:r w:rsidRPr="00A232B3">
        <w:rPr>
          <w:rFonts w:cstheme="minorHAnsi"/>
          <w:sz w:val="28"/>
          <w:szCs w:val="28"/>
        </w:rPr>
        <w:lastRenderedPageBreak/>
        <w:t xml:space="preserve">seven states called ‘Hausa </w:t>
      </w:r>
      <w:proofErr w:type="spellStart"/>
      <w:r w:rsidRPr="00A232B3">
        <w:rPr>
          <w:rFonts w:cstheme="minorHAnsi"/>
          <w:sz w:val="28"/>
          <w:szCs w:val="28"/>
        </w:rPr>
        <w:t>bakwari</w:t>
      </w:r>
      <w:proofErr w:type="spellEnd"/>
      <w:r w:rsidRPr="00A232B3">
        <w:rPr>
          <w:rFonts w:cstheme="minorHAnsi"/>
          <w:sz w:val="28"/>
          <w:szCs w:val="28"/>
        </w:rPr>
        <w:t xml:space="preserve">’ states, that is, </w:t>
      </w:r>
      <w:r w:rsidR="008505EC" w:rsidRPr="00A232B3">
        <w:rPr>
          <w:rFonts w:cstheme="minorHAnsi"/>
          <w:sz w:val="28"/>
          <w:szCs w:val="28"/>
        </w:rPr>
        <w:t>H</w:t>
      </w:r>
      <w:r w:rsidRPr="00A232B3">
        <w:rPr>
          <w:rFonts w:cstheme="minorHAnsi"/>
          <w:sz w:val="28"/>
          <w:szCs w:val="28"/>
        </w:rPr>
        <w:t xml:space="preserve">ausa legitimacy states. The queen had six sons already, and she produced another son with </w:t>
      </w:r>
      <w:proofErr w:type="spellStart"/>
      <w:r w:rsidRPr="00A232B3">
        <w:rPr>
          <w:rFonts w:cstheme="minorHAnsi"/>
          <w:sz w:val="28"/>
          <w:szCs w:val="28"/>
        </w:rPr>
        <w:t>Buyiyide</w:t>
      </w:r>
      <w:proofErr w:type="spellEnd"/>
      <w:r w:rsidRPr="00A232B3">
        <w:rPr>
          <w:rFonts w:cstheme="minorHAnsi"/>
          <w:sz w:val="28"/>
          <w:szCs w:val="28"/>
        </w:rPr>
        <w:t xml:space="preserve"> and each of these sons rule one of the seven </w:t>
      </w:r>
      <w:r w:rsidR="008505EC" w:rsidRPr="00A232B3">
        <w:rPr>
          <w:rFonts w:cstheme="minorHAnsi"/>
          <w:sz w:val="28"/>
          <w:szCs w:val="28"/>
        </w:rPr>
        <w:t>H</w:t>
      </w:r>
      <w:r w:rsidRPr="00A232B3">
        <w:rPr>
          <w:rFonts w:cstheme="minorHAnsi"/>
          <w:sz w:val="28"/>
          <w:szCs w:val="28"/>
        </w:rPr>
        <w:t>ausa city states, becoming the first kings. The ‘</w:t>
      </w:r>
      <w:proofErr w:type="spellStart"/>
      <w:r w:rsidRPr="00A232B3">
        <w:rPr>
          <w:rFonts w:cstheme="minorHAnsi"/>
          <w:sz w:val="28"/>
          <w:szCs w:val="28"/>
        </w:rPr>
        <w:t>sarki</w:t>
      </w:r>
      <w:proofErr w:type="spellEnd"/>
      <w:r w:rsidRPr="00A232B3">
        <w:rPr>
          <w:rFonts w:cstheme="minorHAnsi"/>
          <w:sz w:val="28"/>
          <w:szCs w:val="28"/>
        </w:rPr>
        <w:t xml:space="preserve">’ was known as the head of any typical </w:t>
      </w:r>
      <w:r w:rsidR="008505EC" w:rsidRPr="00A232B3">
        <w:rPr>
          <w:rFonts w:cstheme="minorHAnsi"/>
          <w:sz w:val="28"/>
          <w:szCs w:val="28"/>
        </w:rPr>
        <w:t>H</w:t>
      </w:r>
      <w:r w:rsidRPr="00A232B3">
        <w:rPr>
          <w:rFonts w:cstheme="minorHAnsi"/>
          <w:sz w:val="28"/>
          <w:szCs w:val="28"/>
        </w:rPr>
        <w:t xml:space="preserve">ausa state. </w:t>
      </w:r>
      <w:proofErr w:type="spellStart"/>
      <w:r w:rsidRPr="00A232B3">
        <w:rPr>
          <w:rFonts w:cstheme="minorHAnsi"/>
          <w:sz w:val="28"/>
          <w:szCs w:val="28"/>
        </w:rPr>
        <w:t>Sarken</w:t>
      </w:r>
      <w:proofErr w:type="spellEnd"/>
      <w:r w:rsidRPr="00A232B3">
        <w:rPr>
          <w:rFonts w:cstheme="minorHAnsi"/>
          <w:sz w:val="28"/>
          <w:szCs w:val="28"/>
        </w:rPr>
        <w:t xml:space="preserve"> </w:t>
      </w:r>
      <w:proofErr w:type="spellStart"/>
      <w:r w:rsidRPr="00A232B3">
        <w:rPr>
          <w:rFonts w:cstheme="minorHAnsi"/>
          <w:sz w:val="28"/>
          <w:szCs w:val="28"/>
        </w:rPr>
        <w:t>karsa</w:t>
      </w:r>
      <w:proofErr w:type="spellEnd"/>
      <w:r w:rsidRPr="00A232B3">
        <w:rPr>
          <w:rFonts w:cstheme="minorHAnsi"/>
          <w:sz w:val="28"/>
          <w:szCs w:val="28"/>
        </w:rPr>
        <w:t xml:space="preserve">, which means ‘ruler of the land’ which combine both political </w:t>
      </w:r>
      <w:r w:rsidR="002B6F90" w:rsidRPr="00A232B3">
        <w:rPr>
          <w:rFonts w:cstheme="minorHAnsi"/>
          <w:sz w:val="28"/>
          <w:szCs w:val="28"/>
        </w:rPr>
        <w:t>and religious/spiritual func</w:t>
      </w:r>
      <w:r w:rsidR="008505EC" w:rsidRPr="00A232B3">
        <w:rPr>
          <w:rFonts w:cstheme="minorHAnsi"/>
          <w:sz w:val="28"/>
          <w:szCs w:val="28"/>
        </w:rPr>
        <w:t>tions</w:t>
      </w:r>
      <w:r w:rsidR="002B6F90" w:rsidRPr="00A232B3">
        <w:rPr>
          <w:rFonts w:cstheme="minorHAnsi"/>
          <w:sz w:val="28"/>
          <w:szCs w:val="28"/>
        </w:rPr>
        <w:t>. He was also the chief executive and judge of the state, but he was aided by a council of the state.</w:t>
      </w:r>
    </w:p>
    <w:p w14:paraId="44DAFB1B" w14:textId="7D93D890" w:rsidR="002B6F90" w:rsidRPr="00A232B3" w:rsidRDefault="002B6F90" w:rsidP="001A1C05">
      <w:pPr>
        <w:rPr>
          <w:rFonts w:cstheme="minorHAnsi"/>
          <w:sz w:val="28"/>
          <w:szCs w:val="28"/>
        </w:rPr>
      </w:pPr>
      <w:r w:rsidRPr="00A232B3">
        <w:rPr>
          <w:rFonts w:cstheme="minorHAnsi"/>
          <w:sz w:val="28"/>
          <w:szCs w:val="28"/>
        </w:rP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w:t>
      </w:r>
      <w:r w:rsidR="008505EC" w:rsidRPr="00A232B3">
        <w:rPr>
          <w:rFonts w:cstheme="minorHAnsi"/>
          <w:sz w:val="28"/>
          <w:szCs w:val="28"/>
        </w:rPr>
        <w:t>L</w:t>
      </w:r>
      <w:r w:rsidRPr="00A232B3">
        <w:rPr>
          <w:rFonts w:cstheme="minorHAnsi"/>
          <w:sz w:val="28"/>
          <w:szCs w:val="28"/>
        </w:rPr>
        <w:t xml:space="preserve">agos colony and protectorates with the protectorates of southern Nigeria. Then the second amalgamation was in 1914. In January 1914, the British government amalgamated northern and southern </w:t>
      </w:r>
      <w:r w:rsidR="0029788E" w:rsidRPr="00A232B3">
        <w:rPr>
          <w:rFonts w:cstheme="minorHAnsi"/>
          <w:sz w:val="28"/>
          <w:szCs w:val="28"/>
        </w:rPr>
        <w:t xml:space="preserve">Nigeria, Sir Frederick </w:t>
      </w:r>
      <w:proofErr w:type="spellStart"/>
      <w:r w:rsidR="0029788E" w:rsidRPr="00A232B3">
        <w:rPr>
          <w:rFonts w:cstheme="minorHAnsi"/>
          <w:sz w:val="28"/>
          <w:szCs w:val="28"/>
        </w:rPr>
        <w:t>Lugard</w:t>
      </w:r>
      <w:proofErr w:type="spellEnd"/>
      <w:r w:rsidR="0029788E" w:rsidRPr="00A232B3">
        <w:rPr>
          <w:rFonts w:cstheme="minorHAnsi"/>
          <w:sz w:val="28"/>
          <w:szCs w:val="28"/>
        </w:rPr>
        <w:t xml:space="preserve"> </w:t>
      </w:r>
      <w:proofErr w:type="spellStart"/>
      <w:r w:rsidR="0029788E" w:rsidRPr="00A232B3">
        <w:rPr>
          <w:rFonts w:cstheme="minorHAnsi"/>
          <w:sz w:val="28"/>
          <w:szCs w:val="28"/>
        </w:rPr>
        <w:t>Clater</w:t>
      </w:r>
      <w:proofErr w:type="spellEnd"/>
      <w:r w:rsidR="0029788E" w:rsidRPr="00A232B3">
        <w:rPr>
          <w:rFonts w:cstheme="minorHAnsi"/>
          <w:sz w:val="28"/>
          <w:szCs w:val="28"/>
        </w:rPr>
        <w:t xml:space="preserve"> became (lord) is best known as the father of ‘</w:t>
      </w:r>
      <w:r w:rsidR="008505EC" w:rsidRPr="00A232B3">
        <w:rPr>
          <w:rFonts w:cstheme="minorHAnsi"/>
          <w:sz w:val="28"/>
          <w:szCs w:val="28"/>
        </w:rPr>
        <w:t>J</w:t>
      </w:r>
      <w:r w:rsidR="0029788E" w:rsidRPr="00A232B3">
        <w:rPr>
          <w:rFonts w:cstheme="minorHAnsi"/>
          <w:sz w:val="28"/>
          <w:szCs w:val="28"/>
        </w:rPr>
        <w:t xml:space="preserve">anuary 1914’ amalgamation British, therefore governed by means of system </w:t>
      </w:r>
      <w:r w:rsidR="004A72E9" w:rsidRPr="00A232B3">
        <w:rPr>
          <w:rFonts w:cstheme="minorHAnsi"/>
          <w:sz w:val="28"/>
          <w:szCs w:val="28"/>
        </w:rPr>
        <w:t>popularly known as ‘indirect rule’.</w:t>
      </w:r>
    </w:p>
    <w:p w14:paraId="24AA9B85" w14:textId="401D132F" w:rsidR="00864B25" w:rsidRPr="00A232B3" w:rsidRDefault="00864B25" w:rsidP="001A1C05">
      <w:pPr>
        <w:rPr>
          <w:rFonts w:cstheme="minorHAnsi"/>
          <w:sz w:val="28"/>
          <w:szCs w:val="28"/>
        </w:rPr>
      </w:pPr>
    </w:p>
    <w:p w14:paraId="3675D20F" w14:textId="61085713" w:rsidR="00864B25" w:rsidRPr="00A232B3" w:rsidRDefault="00864B25" w:rsidP="001A1C05">
      <w:pPr>
        <w:rPr>
          <w:rFonts w:cstheme="minorHAnsi"/>
          <w:sz w:val="28"/>
          <w:szCs w:val="28"/>
        </w:rPr>
      </w:pPr>
    </w:p>
    <w:p w14:paraId="180154A3" w14:textId="0618B7CD" w:rsidR="00864B25" w:rsidRPr="00A232B3" w:rsidRDefault="00864B25" w:rsidP="001A1C05">
      <w:pPr>
        <w:rPr>
          <w:rFonts w:cstheme="minorHAnsi"/>
          <w:sz w:val="28"/>
          <w:szCs w:val="28"/>
        </w:rPr>
      </w:pPr>
    </w:p>
    <w:p w14:paraId="7D4FEAFE" w14:textId="7DF702F6" w:rsidR="00864B25" w:rsidRPr="00A232B3" w:rsidRDefault="00864B25" w:rsidP="001A1C05">
      <w:pPr>
        <w:rPr>
          <w:rFonts w:cstheme="minorHAnsi"/>
          <w:sz w:val="28"/>
          <w:szCs w:val="28"/>
        </w:rPr>
      </w:pPr>
    </w:p>
    <w:p w14:paraId="08399EC4" w14:textId="258C815F" w:rsidR="00864B25" w:rsidRPr="00A232B3" w:rsidRDefault="00864B25" w:rsidP="001A1C05">
      <w:pPr>
        <w:rPr>
          <w:rFonts w:cstheme="minorHAnsi"/>
          <w:sz w:val="28"/>
          <w:szCs w:val="28"/>
        </w:rPr>
      </w:pPr>
    </w:p>
    <w:p w14:paraId="1A4BEDE2" w14:textId="6DF1BECE" w:rsidR="00864B25" w:rsidRPr="00A232B3" w:rsidRDefault="00864B25" w:rsidP="001A1C05">
      <w:pPr>
        <w:rPr>
          <w:rFonts w:cstheme="minorHAnsi"/>
          <w:sz w:val="24"/>
          <w:szCs w:val="24"/>
        </w:rPr>
      </w:pPr>
    </w:p>
    <w:p w14:paraId="6E31DE84" w14:textId="0A326D8F" w:rsidR="00864B25" w:rsidRPr="00A232B3" w:rsidRDefault="00864B25" w:rsidP="001A1C05">
      <w:pPr>
        <w:rPr>
          <w:rFonts w:cstheme="minorHAnsi"/>
        </w:rPr>
      </w:pPr>
    </w:p>
    <w:p w14:paraId="4BA1C750" w14:textId="18682307" w:rsidR="00864B25" w:rsidRPr="00A232B3" w:rsidRDefault="00864B25" w:rsidP="001A1C05">
      <w:pPr>
        <w:rPr>
          <w:rFonts w:cstheme="minorHAnsi"/>
        </w:rPr>
      </w:pPr>
    </w:p>
    <w:p w14:paraId="6E148AA6" w14:textId="2517EA9B" w:rsidR="00864B25" w:rsidRPr="00A232B3" w:rsidRDefault="00864B25" w:rsidP="001A1C05">
      <w:pPr>
        <w:rPr>
          <w:rFonts w:cstheme="minorHAnsi"/>
        </w:rPr>
      </w:pPr>
    </w:p>
    <w:p w14:paraId="21901028" w14:textId="2EC88BD3" w:rsidR="00864B25" w:rsidRPr="00A232B3" w:rsidRDefault="00864B25" w:rsidP="001A1C05">
      <w:pPr>
        <w:rPr>
          <w:rFonts w:cstheme="minorHAnsi"/>
        </w:rPr>
      </w:pPr>
    </w:p>
    <w:p w14:paraId="5EA8E775" w14:textId="10C44A20" w:rsidR="00864B25" w:rsidRPr="00A232B3" w:rsidRDefault="00864B25" w:rsidP="001A1C05">
      <w:pPr>
        <w:rPr>
          <w:rFonts w:cstheme="minorHAnsi"/>
          <w:sz w:val="36"/>
          <w:szCs w:val="36"/>
        </w:rPr>
      </w:pPr>
    </w:p>
    <w:p w14:paraId="555C6033" w14:textId="53E375AB" w:rsidR="00864B25" w:rsidRPr="00A232B3" w:rsidRDefault="00864B25" w:rsidP="001A1C05">
      <w:pPr>
        <w:rPr>
          <w:rFonts w:cstheme="minorHAnsi"/>
          <w:sz w:val="36"/>
          <w:szCs w:val="36"/>
        </w:rPr>
      </w:pPr>
    </w:p>
    <w:p w14:paraId="58260599" w14:textId="45B1AEAD" w:rsidR="00864B25" w:rsidRPr="00A232B3" w:rsidRDefault="00864B25" w:rsidP="001A1C05">
      <w:pPr>
        <w:rPr>
          <w:rFonts w:cstheme="minorHAnsi"/>
          <w:sz w:val="36"/>
          <w:szCs w:val="36"/>
        </w:rPr>
      </w:pPr>
    </w:p>
    <w:p w14:paraId="4C86F27F" w14:textId="7011CF32" w:rsidR="00864B25" w:rsidRPr="00A232B3" w:rsidRDefault="00864B25" w:rsidP="001A1C05">
      <w:pPr>
        <w:rPr>
          <w:rFonts w:cstheme="minorHAnsi"/>
          <w:sz w:val="36"/>
          <w:szCs w:val="36"/>
        </w:rPr>
      </w:pPr>
    </w:p>
    <w:p w14:paraId="7646A1EE" w14:textId="0EBF0F8A" w:rsidR="00864B25" w:rsidRPr="00A232B3" w:rsidRDefault="00864B25" w:rsidP="001A1C05">
      <w:pPr>
        <w:rPr>
          <w:rFonts w:cstheme="minorHAnsi"/>
          <w:sz w:val="36"/>
          <w:szCs w:val="36"/>
        </w:rPr>
      </w:pPr>
    </w:p>
    <w:p w14:paraId="52C3E026" w14:textId="3F7AE26E" w:rsidR="00864B25" w:rsidRPr="00A232B3" w:rsidRDefault="00864B25" w:rsidP="001A1C05">
      <w:pPr>
        <w:rPr>
          <w:rFonts w:cstheme="minorHAnsi"/>
          <w:sz w:val="36"/>
          <w:szCs w:val="36"/>
        </w:rPr>
      </w:pPr>
    </w:p>
    <w:p w14:paraId="684D5A85" w14:textId="7A9681DF" w:rsidR="00864B25" w:rsidRPr="00A232B3" w:rsidRDefault="00864B25" w:rsidP="001A1C05">
      <w:pPr>
        <w:rPr>
          <w:rFonts w:cstheme="minorHAnsi"/>
          <w:sz w:val="36"/>
          <w:szCs w:val="36"/>
        </w:rPr>
      </w:pPr>
    </w:p>
    <w:p w14:paraId="7B0134E1" w14:textId="78569917" w:rsidR="00864B25" w:rsidRPr="00A232B3" w:rsidRDefault="00864B25" w:rsidP="001A1C05">
      <w:pPr>
        <w:rPr>
          <w:rFonts w:cstheme="minorHAnsi"/>
          <w:sz w:val="36"/>
          <w:szCs w:val="36"/>
        </w:rPr>
      </w:pPr>
    </w:p>
    <w:p w14:paraId="2D3C0337" w14:textId="72541232" w:rsidR="00864B25" w:rsidRPr="00A232B3" w:rsidRDefault="00864B25" w:rsidP="001A1C05">
      <w:pPr>
        <w:rPr>
          <w:rFonts w:cstheme="minorHAnsi"/>
          <w:sz w:val="36"/>
          <w:szCs w:val="36"/>
        </w:rPr>
      </w:pPr>
    </w:p>
    <w:p w14:paraId="1E4AF15E" w14:textId="3C1A5786" w:rsidR="00864B25" w:rsidRPr="00A232B3" w:rsidRDefault="00864B25" w:rsidP="001A1C05">
      <w:pPr>
        <w:rPr>
          <w:rFonts w:cstheme="minorHAnsi"/>
          <w:sz w:val="36"/>
          <w:szCs w:val="36"/>
        </w:rPr>
      </w:pPr>
    </w:p>
    <w:p w14:paraId="599C883E" w14:textId="6523A72F" w:rsidR="00864B25" w:rsidRPr="00A232B3" w:rsidRDefault="00864B25" w:rsidP="001A1C05">
      <w:pPr>
        <w:rPr>
          <w:rFonts w:cstheme="minorHAnsi"/>
          <w:sz w:val="36"/>
          <w:szCs w:val="36"/>
        </w:rPr>
      </w:pPr>
    </w:p>
    <w:p w14:paraId="23D1AF29" w14:textId="3E397FC0" w:rsidR="00864B25" w:rsidRPr="00A232B3" w:rsidRDefault="00864B25" w:rsidP="001A1C05">
      <w:pPr>
        <w:rPr>
          <w:rFonts w:cstheme="minorHAnsi"/>
          <w:sz w:val="36"/>
          <w:szCs w:val="36"/>
        </w:rPr>
      </w:pPr>
    </w:p>
    <w:p w14:paraId="3EE6CA02" w14:textId="77777777" w:rsidR="00864B25" w:rsidRPr="00A232B3" w:rsidRDefault="00864B25" w:rsidP="001A1C05">
      <w:pPr>
        <w:rPr>
          <w:rFonts w:cstheme="minorHAnsi"/>
          <w:sz w:val="36"/>
          <w:szCs w:val="36"/>
        </w:rPr>
      </w:pPr>
    </w:p>
    <w:p w14:paraId="7D615FCE" w14:textId="77777777" w:rsidR="00A232B3" w:rsidRPr="00A232B3" w:rsidRDefault="00A232B3">
      <w:pPr>
        <w:rPr>
          <w:rFonts w:cstheme="minorHAnsi"/>
          <w:sz w:val="36"/>
          <w:szCs w:val="36"/>
        </w:rPr>
      </w:pPr>
    </w:p>
    <w:sectPr w:rsidR="00A232B3" w:rsidRPr="00A23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70"/>
    <w:rsid w:val="00073C70"/>
    <w:rsid w:val="000D6A81"/>
    <w:rsid w:val="001A1C05"/>
    <w:rsid w:val="0029788E"/>
    <w:rsid w:val="002B6F90"/>
    <w:rsid w:val="003C535F"/>
    <w:rsid w:val="004821CA"/>
    <w:rsid w:val="004A72E9"/>
    <w:rsid w:val="006140AE"/>
    <w:rsid w:val="006D3E2F"/>
    <w:rsid w:val="00843F36"/>
    <w:rsid w:val="008505EC"/>
    <w:rsid w:val="00864B25"/>
    <w:rsid w:val="00913260"/>
    <w:rsid w:val="009B2178"/>
    <w:rsid w:val="00A232B3"/>
    <w:rsid w:val="00A5470F"/>
    <w:rsid w:val="00AA5107"/>
    <w:rsid w:val="00AC2996"/>
    <w:rsid w:val="00AF7EC8"/>
    <w:rsid w:val="00B706E1"/>
    <w:rsid w:val="00B87C5D"/>
    <w:rsid w:val="00BB787C"/>
    <w:rsid w:val="00BD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52BC"/>
  <w15:chartTrackingRefBased/>
  <w15:docId w15:val="{FE20BF54-D7C0-46D9-A28A-55DC5644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VICTOR AYOTOMIDE</cp:lastModifiedBy>
  <cp:revision>2</cp:revision>
  <dcterms:created xsi:type="dcterms:W3CDTF">2020-12-01T19:35:00Z</dcterms:created>
  <dcterms:modified xsi:type="dcterms:W3CDTF">2020-12-01T19:35:00Z</dcterms:modified>
</cp:coreProperties>
</file>