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rPr>
          <w:b/>
          <w:bCs/>
          <w:sz w:val="24"/>
          <w:szCs w:val="24"/>
        </w:rPr>
      </w:pPr>
      <w:r>
        <w:rPr>
          <w:b/>
          <w:bCs/>
          <w:sz w:val="24"/>
          <w:szCs w:val="24"/>
        </w:rPr>
        <w:t xml:space="preserve">NAME: </w:t>
      </w:r>
      <w:r>
        <w:rPr>
          <w:b/>
          <w:bCs/>
          <w:sz w:val="24"/>
          <w:szCs w:val="24"/>
        </w:rPr>
        <w:t>M</w:t>
      </w:r>
      <w:r>
        <w:rPr>
          <w:b/>
          <w:bCs/>
          <w:sz w:val="24"/>
          <w:szCs w:val="24"/>
        </w:rPr>
        <w:t>UGU JONATHAN NGODE</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 xml:space="preserve">DEPARTMENT: </w:t>
      </w:r>
      <w:r>
        <w:rPr>
          <w:b/>
          <w:bCs/>
          <w:sz w:val="24"/>
          <w:szCs w:val="24"/>
        </w:rPr>
        <w:t>INTELLIGENCE</w:t>
      </w:r>
      <w:r>
        <w:rPr>
          <w:b/>
          <w:bCs/>
          <w:sz w:val="24"/>
          <w:szCs w:val="24"/>
        </w:rPr>
        <w:t xml:space="preserve"> &amp;</w:t>
      </w:r>
      <w:r>
        <w:rPr>
          <w:b/>
          <w:bCs/>
          <w:sz w:val="24"/>
          <w:szCs w:val="24"/>
        </w:rPr>
        <w:t xml:space="preserve"> SECURITY STUDIES</w:t>
      </w:r>
    </w:p>
    <w:p>
      <w:pPr>
        <w:pStyle w:val="style0"/>
        <w:rPr>
          <w:b/>
          <w:bCs/>
          <w:sz w:val="24"/>
          <w:szCs w:val="24"/>
        </w:rPr>
      </w:pPr>
      <w:r>
        <w:rPr>
          <w:b/>
          <w:bCs/>
          <w:sz w:val="24"/>
          <w:szCs w:val="24"/>
        </w:rPr>
        <w:t xml:space="preserve">COLLEGE: </w:t>
      </w:r>
      <w:r>
        <w:rPr>
          <w:b/>
          <w:bCs/>
          <w:sz w:val="24"/>
          <w:szCs w:val="24"/>
        </w:rPr>
        <w:t xml:space="preserve">SOCIAL </w:t>
      </w:r>
      <w:r>
        <w:rPr>
          <w:b/>
          <w:bCs/>
          <w:sz w:val="24"/>
          <w:szCs w:val="24"/>
        </w:rPr>
        <w:t xml:space="preserve">&amp; </w:t>
      </w:r>
      <w:r>
        <w:rPr>
          <w:b/>
          <w:bCs/>
          <w:sz w:val="24"/>
          <w:szCs w:val="24"/>
        </w:rPr>
        <w:t xml:space="preserve">MANAGEMENT </w:t>
      </w:r>
      <w:r>
        <w:rPr>
          <w:b/>
          <w:bCs/>
          <w:sz w:val="24"/>
          <w:szCs w:val="24"/>
        </w:rPr>
        <w:t>SCIENCE</w:t>
      </w:r>
      <w:r>
        <w:rPr>
          <w:b/>
          <w:bCs/>
          <w:sz w:val="24"/>
          <w:szCs w:val="24"/>
        </w:rPr>
        <w:t xml:space="preserve"> </w:t>
      </w:r>
    </w:p>
    <w:p>
      <w:pPr>
        <w:pStyle w:val="style0"/>
        <w:rPr>
          <w:b/>
          <w:bCs/>
          <w:sz w:val="24"/>
          <w:szCs w:val="24"/>
        </w:rPr>
      </w:pPr>
      <w:r>
        <w:rPr>
          <w:b/>
          <w:bCs/>
          <w:sz w:val="24"/>
          <w:szCs w:val="24"/>
        </w:rPr>
        <w:t>MATRICULATION NUMBER: 19/</w:t>
      </w:r>
      <w:r>
        <w:rPr>
          <w:b/>
          <w:bCs/>
          <w:sz w:val="24"/>
          <w:szCs w:val="24"/>
        </w:rPr>
        <w:t>SMS11/005</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theme="minorHAnsi"/>
          <w:b/>
          <w:bCs/>
          <w:sz w:val="24"/>
          <w:szCs w:val="24"/>
        </w:rPr>
      </w:pPr>
      <w:r>
        <w:rPr>
          <w:rFonts w:cstheme="minorHAns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theme="minorHAnsi"/>
          <w:b/>
          <w:bCs/>
          <w:sz w:val="24"/>
          <w:szCs w:val="24"/>
        </w:rPr>
      </w:pPr>
      <w:r>
        <w:rPr>
          <w:rFonts w:cstheme="minorHAns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theme="minorHAnsi"/>
          <w:b/>
          <w:bCs/>
          <w:sz w:val="24"/>
          <w:szCs w:val="24"/>
        </w:rPr>
      </w:pPr>
      <w:r>
        <w:rPr>
          <w:rFonts w:cstheme="minorHAns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default"/>
    <w:sig w:usb0="E0002AFF" w:usb1="C0007841" w:usb2="00000009" w:usb3="00000001"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bidi="ar-SA" w:eastAsia="ko-KR"/>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766</Words>
  <Characters>4227</Characters>
  <Application>WPS Office</Application>
  <Paragraphs>26</Paragraphs>
  <Company>thinkfree</Company>
  <CharactersWithSpaces>4979</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2020-12-01T21:45:15Z</dcterms:created>
  <dc:creator>Agughasi Rose</dc:creator>
  <lastModifiedBy>Infinix X656</lastModifiedBy>
  <dcterms:modified xsi:type="dcterms:W3CDTF">2020-12-01T21:45:15Z</dcterms:modified>
  <revision>1</revision>
</coreProperties>
</file>