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03" w:rsidRDefault="004C0103" w:rsidP="004C0103">
      <w:pPr>
        <w:rPr>
          <w:rFonts w:ascii="Times New Roman" w:hAnsi="Times New Roman" w:cs="Times New Roman"/>
          <w:sz w:val="28"/>
          <w:szCs w:val="28"/>
          <w:lang w:val="en-GB"/>
        </w:rPr>
      </w:pPr>
      <w:r>
        <w:rPr>
          <w:rFonts w:ascii="Times New Roman" w:hAnsi="Times New Roman" w:cs="Times New Roman"/>
          <w:sz w:val="28"/>
          <w:szCs w:val="28"/>
          <w:lang w:val="en-GB"/>
        </w:rPr>
        <w:t>EFFIONG BLESSING EDET</w:t>
      </w:r>
    </w:p>
    <w:p w:rsidR="004C0103" w:rsidRDefault="004C0103" w:rsidP="004C0103">
      <w:pPr>
        <w:rPr>
          <w:rFonts w:ascii="Times New Roman" w:hAnsi="Times New Roman" w:cs="Times New Roman"/>
          <w:sz w:val="28"/>
          <w:szCs w:val="28"/>
          <w:lang w:val="en-GB"/>
        </w:rPr>
      </w:pPr>
      <w:r>
        <w:rPr>
          <w:rFonts w:ascii="Times New Roman" w:hAnsi="Times New Roman" w:cs="Times New Roman"/>
          <w:sz w:val="28"/>
          <w:szCs w:val="28"/>
          <w:lang w:val="en-GB"/>
        </w:rPr>
        <w:t>19/LAW01/074</w:t>
      </w:r>
    </w:p>
    <w:p w:rsidR="004C0103" w:rsidRDefault="004C0103" w:rsidP="004C0103">
      <w:pPr>
        <w:rPr>
          <w:rFonts w:ascii="Times New Roman" w:hAnsi="Times New Roman" w:cs="Times New Roman"/>
          <w:sz w:val="28"/>
          <w:szCs w:val="28"/>
          <w:lang w:val="en-GB"/>
        </w:rPr>
      </w:pPr>
      <w:r>
        <w:rPr>
          <w:rFonts w:ascii="Times New Roman" w:hAnsi="Times New Roman" w:cs="Times New Roman"/>
          <w:sz w:val="28"/>
          <w:szCs w:val="28"/>
          <w:lang w:val="en-GB"/>
        </w:rPr>
        <w:t>GOVERNMENT AND POLITICAL INSTITUTION</w:t>
      </w:r>
    </w:p>
    <w:p w:rsidR="004C0103" w:rsidRDefault="004C0103" w:rsidP="004C0103">
      <w:pPr>
        <w:rPr>
          <w:rFonts w:ascii="Times New Roman" w:hAnsi="Times New Roman" w:cs="Times New Roman"/>
          <w:sz w:val="28"/>
          <w:szCs w:val="28"/>
          <w:lang w:val="en-GB"/>
        </w:rPr>
      </w:pPr>
      <w:r>
        <w:rPr>
          <w:rFonts w:ascii="Times New Roman" w:hAnsi="Times New Roman" w:cs="Times New Roman"/>
          <w:sz w:val="28"/>
          <w:szCs w:val="28"/>
          <w:lang w:val="en-GB"/>
        </w:rPr>
        <w:t xml:space="preserve">COLLEGE OF LAW  </w:t>
      </w:r>
    </w:p>
    <w:p w:rsidR="004C0103" w:rsidRDefault="004C0103" w:rsidP="004C0103">
      <w:pPr>
        <w:rPr>
          <w:rFonts w:ascii="Times New Roman" w:hAnsi="Times New Roman" w:cs="Times New Roman"/>
          <w:sz w:val="28"/>
          <w:szCs w:val="28"/>
          <w:lang w:val="en-GB"/>
        </w:rPr>
      </w:pPr>
      <w:r>
        <w:rPr>
          <w:rFonts w:ascii="Times New Roman" w:hAnsi="Times New Roman" w:cs="Times New Roman"/>
          <w:sz w:val="28"/>
          <w:szCs w:val="28"/>
          <w:lang w:val="en-GB"/>
        </w:rPr>
        <w:t>GST 203</w:t>
      </w:r>
    </w:p>
    <w:p w:rsidR="004C0103" w:rsidRDefault="004C0103" w:rsidP="004C0103">
      <w:pPr>
        <w:rPr>
          <w:rFonts w:ascii="Times New Roman" w:hAnsi="Times New Roman" w:cs="Times New Roman"/>
          <w:sz w:val="28"/>
          <w:szCs w:val="28"/>
          <w:lang w:val="en-GB"/>
        </w:rPr>
      </w:pPr>
      <w:r>
        <w:rPr>
          <w:rFonts w:ascii="Times New Roman" w:hAnsi="Times New Roman" w:cs="Times New Roman"/>
          <w:sz w:val="28"/>
          <w:szCs w:val="28"/>
          <w:lang w:val="en-GB"/>
        </w:rPr>
        <w:t xml:space="preserve">200 </w:t>
      </w:r>
      <w:proofErr w:type="gramStart"/>
      <w:r>
        <w:rPr>
          <w:rFonts w:ascii="Times New Roman" w:hAnsi="Times New Roman" w:cs="Times New Roman"/>
          <w:sz w:val="28"/>
          <w:szCs w:val="28"/>
          <w:lang w:val="en-GB"/>
        </w:rPr>
        <w:t>LEVEL</w:t>
      </w:r>
      <w:proofErr w:type="gramEnd"/>
    </w:p>
    <w:p w:rsidR="004C0103" w:rsidRDefault="004C0103" w:rsidP="004C0103">
      <w:pPr>
        <w:rPr>
          <w:rFonts w:ascii="Times New Roman" w:hAnsi="Times New Roman" w:cs="Times New Roman"/>
          <w:b/>
          <w:sz w:val="24"/>
          <w:szCs w:val="24"/>
          <w:u w:val="single"/>
          <w:lang w:val="en-GB"/>
        </w:rPr>
      </w:pPr>
      <w:r w:rsidRPr="00A37EF2">
        <w:rPr>
          <w:rFonts w:ascii="Times New Roman" w:hAnsi="Times New Roman" w:cs="Times New Roman"/>
          <w:b/>
          <w:sz w:val="24"/>
          <w:szCs w:val="24"/>
          <w:u w:val="single"/>
          <w:lang w:val="en-GB"/>
        </w:rPr>
        <w:t>Assignment</w:t>
      </w:r>
      <w:r>
        <w:rPr>
          <w:rFonts w:ascii="Times New Roman" w:hAnsi="Times New Roman" w:cs="Times New Roman"/>
          <w:b/>
          <w:sz w:val="24"/>
          <w:szCs w:val="24"/>
          <w:u w:val="single"/>
          <w:lang w:val="en-GB"/>
        </w:rPr>
        <w:t>:</w:t>
      </w:r>
    </w:p>
    <w:p w:rsidR="004C0103" w:rsidRPr="004C0103" w:rsidRDefault="004C0103" w:rsidP="004C0103">
      <w:pPr>
        <w:rPr>
          <w:rFonts w:ascii="Times New Roman" w:hAnsi="Times New Roman" w:cs="Times New Roman"/>
          <w:sz w:val="24"/>
          <w:szCs w:val="24"/>
        </w:rPr>
      </w:pPr>
      <w:r w:rsidRPr="004C0103">
        <w:rPr>
          <w:sz w:val="24"/>
          <w:szCs w:val="24"/>
          <w:lang w:val="en-GB"/>
        </w:rPr>
        <w:tab/>
      </w:r>
      <w:r w:rsidRPr="004C0103">
        <w:rPr>
          <w:rFonts w:ascii="Times New Roman" w:hAnsi="Times New Roman" w:cs="Times New Roman"/>
          <w:sz w:val="24"/>
          <w:szCs w:val="24"/>
        </w:rPr>
        <w:t xml:space="preserve">In about 2-page review Chapter 15, </w:t>
      </w:r>
      <w:proofErr w:type="gramStart"/>
      <w:r w:rsidRPr="004C0103">
        <w:rPr>
          <w:rFonts w:ascii="Times New Roman" w:hAnsi="Times New Roman" w:cs="Times New Roman"/>
          <w:sz w:val="24"/>
          <w:szCs w:val="24"/>
        </w:rPr>
        <w:t>“ An</w:t>
      </w:r>
      <w:proofErr w:type="gramEnd"/>
      <w:r w:rsidRPr="004C0103">
        <w:rPr>
          <w:rFonts w:ascii="Times New Roman" w:hAnsi="Times New Roman" w:cs="Times New Roman"/>
          <w:sz w:val="24"/>
          <w:szCs w:val="24"/>
        </w:rPr>
        <w:t xml:space="preserve"> overview of the idea of pressure group” in Salient issues in government and Nigeria’s politics</w:t>
      </w:r>
    </w:p>
    <w:p w:rsidR="00936B9E" w:rsidRDefault="003822EE"/>
    <w:p w:rsidR="004C0103" w:rsidRDefault="004C0103"/>
    <w:p w:rsidR="004C0103" w:rsidRDefault="004C0103"/>
    <w:p w:rsidR="004C0103" w:rsidRDefault="004C0103"/>
    <w:p w:rsidR="004C0103" w:rsidRDefault="004C0103"/>
    <w:p w:rsidR="004C0103" w:rsidRDefault="004C0103"/>
    <w:p w:rsidR="004C0103" w:rsidRDefault="004C0103"/>
    <w:p w:rsidR="004C0103" w:rsidRDefault="004C0103"/>
    <w:p w:rsidR="004C0103" w:rsidRDefault="004C0103"/>
    <w:p w:rsidR="004C0103" w:rsidRDefault="004C0103"/>
    <w:p w:rsidR="004C0103" w:rsidRDefault="004C0103"/>
    <w:p w:rsidR="004C0103" w:rsidRDefault="004C0103"/>
    <w:p w:rsidR="004C0103" w:rsidRDefault="004C0103"/>
    <w:p w:rsidR="004C0103" w:rsidRDefault="004C0103"/>
    <w:p w:rsidR="004C0103" w:rsidRDefault="004C0103"/>
    <w:p w:rsidR="004C0103" w:rsidRDefault="004C0103"/>
    <w:p w:rsidR="004C0103" w:rsidRDefault="004C010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Answer:</w:t>
      </w:r>
    </w:p>
    <w:p w:rsidR="004C0103" w:rsidRPr="004C0103" w:rsidRDefault="004C0103">
      <w:pPr>
        <w:rPr>
          <w:rFonts w:ascii="Times New Roman" w:hAnsi="Times New Roman" w:cs="Times New Roman"/>
          <w:b/>
          <w:sz w:val="24"/>
          <w:szCs w:val="24"/>
          <w:u w:val="single"/>
        </w:rPr>
      </w:pPr>
      <w:r>
        <w:rPr>
          <w:rFonts w:ascii="Times New Roman" w:hAnsi="Times New Roman" w:cs="Times New Roman"/>
          <w:sz w:val="24"/>
          <w:szCs w:val="24"/>
        </w:rPr>
        <w:tab/>
      </w:r>
      <w:r w:rsidRPr="004C0103">
        <w:rPr>
          <w:rFonts w:ascii="Times New Roman" w:hAnsi="Times New Roman" w:cs="Times New Roman"/>
          <w:b/>
          <w:sz w:val="24"/>
          <w:szCs w:val="24"/>
          <w:u w:val="single"/>
        </w:rPr>
        <w:t>An overview of the idea of pressure group</w:t>
      </w:r>
    </w:p>
    <w:p w:rsidR="00E14A31" w:rsidRDefault="004C0103" w:rsidP="00E14A3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meaning of the word ‘pressure’ means to persuade or convince and individual into carrying </w:t>
      </w:r>
      <w:r w:rsidR="002875C3">
        <w:rPr>
          <w:rFonts w:ascii="Times New Roman" w:hAnsi="Times New Roman" w:cs="Times New Roman"/>
          <w:sz w:val="24"/>
          <w:szCs w:val="24"/>
        </w:rPr>
        <w:t xml:space="preserve">an action or into doing something. Pressure makes up a body formal as their possible aim could be pressurizing any governmental organizations or institution with the goal of influencing the government decisions and policies. This pressure group is </w:t>
      </w:r>
      <w:proofErr w:type="spellStart"/>
      <w:r w:rsidR="002875C3">
        <w:rPr>
          <w:rFonts w:ascii="Times New Roman" w:hAnsi="Times New Roman" w:cs="Times New Roman"/>
          <w:sz w:val="24"/>
          <w:szCs w:val="24"/>
        </w:rPr>
        <w:t>refered</w:t>
      </w:r>
      <w:proofErr w:type="spellEnd"/>
      <w:r w:rsidR="002875C3">
        <w:rPr>
          <w:rFonts w:ascii="Times New Roman" w:hAnsi="Times New Roman" w:cs="Times New Roman"/>
          <w:sz w:val="24"/>
          <w:szCs w:val="24"/>
        </w:rPr>
        <w:t xml:space="preserve"> to as ‘‘the Functional </w:t>
      </w:r>
      <w:r w:rsidR="00E14A31">
        <w:rPr>
          <w:rFonts w:ascii="Times New Roman" w:hAnsi="Times New Roman" w:cs="Times New Roman"/>
          <w:sz w:val="24"/>
          <w:szCs w:val="24"/>
        </w:rPr>
        <w:t>Representative.</w:t>
      </w:r>
      <w:r w:rsidR="002875C3">
        <w:rPr>
          <w:rFonts w:ascii="Times New Roman" w:hAnsi="Times New Roman" w:cs="Times New Roman"/>
          <w:sz w:val="24"/>
          <w:szCs w:val="24"/>
        </w:rPr>
        <w:t>’’</w:t>
      </w:r>
      <w:r w:rsidR="00E14A31">
        <w:rPr>
          <w:rFonts w:ascii="Times New Roman" w:hAnsi="Times New Roman" w:cs="Times New Roman"/>
          <w:sz w:val="24"/>
          <w:szCs w:val="24"/>
        </w:rPr>
        <w:t xml:space="preserve"> Professors like, </w:t>
      </w:r>
      <w:proofErr w:type="spellStart"/>
      <w:r w:rsidR="00E14A31">
        <w:rPr>
          <w:rFonts w:ascii="Times New Roman" w:hAnsi="Times New Roman" w:cs="Times New Roman"/>
          <w:sz w:val="24"/>
          <w:szCs w:val="24"/>
        </w:rPr>
        <w:t>Anifowose</w:t>
      </w:r>
      <w:proofErr w:type="spellEnd"/>
      <w:r w:rsidR="00E14A31">
        <w:rPr>
          <w:rFonts w:ascii="Times New Roman" w:hAnsi="Times New Roman" w:cs="Times New Roman"/>
          <w:sz w:val="24"/>
          <w:szCs w:val="24"/>
        </w:rPr>
        <w:t xml:space="preserve"> (1990) defined pressure group interest groups, lobby groups or even protest group.</w:t>
      </w:r>
      <w:r w:rsidR="00E14A31" w:rsidRPr="00E14A31">
        <w:rPr>
          <w:rFonts w:ascii="Times New Roman" w:hAnsi="Times New Roman" w:cs="Times New Roman"/>
          <w:sz w:val="24"/>
          <w:szCs w:val="24"/>
        </w:rPr>
        <w:t xml:space="preserve"> </w:t>
      </w:r>
      <w:r w:rsidR="00E14A31">
        <w:rPr>
          <w:rFonts w:ascii="Times New Roman" w:hAnsi="Times New Roman" w:cs="Times New Roman"/>
          <w:sz w:val="24"/>
          <w:szCs w:val="24"/>
        </w:rPr>
        <w:t xml:space="preserve">These groups could be religious, business-like, educational, ethnic-oriented, gender-sensitive, economic or social. Some examples of pressure groups in Nigeria are Academic Staff Union for University (ASUU), Nigerian Bar Association (NBA), and Nigeria </w:t>
      </w:r>
      <w:proofErr w:type="spellStart"/>
      <w:r w:rsidR="00E14A31">
        <w:rPr>
          <w:rFonts w:ascii="Times New Roman" w:hAnsi="Times New Roman" w:cs="Times New Roman"/>
          <w:sz w:val="24"/>
          <w:szCs w:val="24"/>
        </w:rPr>
        <w:t>Labour</w:t>
      </w:r>
      <w:proofErr w:type="spellEnd"/>
      <w:r w:rsidR="00E14A31">
        <w:rPr>
          <w:rFonts w:ascii="Times New Roman" w:hAnsi="Times New Roman" w:cs="Times New Roman"/>
          <w:sz w:val="24"/>
          <w:szCs w:val="24"/>
        </w:rPr>
        <w:t xml:space="preserve"> Congress (NLC) .</w:t>
      </w:r>
      <w:proofErr w:type="spellStart"/>
      <w:r w:rsidR="00E14A31">
        <w:rPr>
          <w:rFonts w:ascii="Times New Roman" w:hAnsi="Times New Roman" w:cs="Times New Roman"/>
          <w:sz w:val="24"/>
          <w:szCs w:val="24"/>
        </w:rPr>
        <w:t>e.t.c</w:t>
      </w:r>
      <w:proofErr w:type="spellEnd"/>
      <w:r w:rsidR="00E14A31">
        <w:rPr>
          <w:rFonts w:ascii="Times New Roman" w:hAnsi="Times New Roman" w:cs="Times New Roman"/>
          <w:sz w:val="24"/>
          <w:szCs w:val="24"/>
        </w:rPr>
        <w:t>.</w:t>
      </w:r>
    </w:p>
    <w:p w:rsidR="00E14A31" w:rsidRDefault="00E14A31" w:rsidP="00E14A31">
      <w:pPr>
        <w:spacing w:line="480" w:lineRule="auto"/>
        <w:rPr>
          <w:rFonts w:ascii="Times New Roman" w:hAnsi="Times New Roman" w:cs="Times New Roman"/>
          <w:sz w:val="24"/>
          <w:szCs w:val="24"/>
        </w:rPr>
      </w:pPr>
      <w:r>
        <w:rPr>
          <w:rFonts w:ascii="Times New Roman" w:hAnsi="Times New Roman" w:cs="Times New Roman"/>
          <w:sz w:val="24"/>
          <w:szCs w:val="24"/>
        </w:rPr>
        <w:t xml:space="preserve">   There is a difference between pressure groups and political parties. Firstly, political parties seek to get government powers while pressure groups don’t. Secondly, political parties have a wide range of policies while pressure groups narrow their goals. Thirdly, political parties are more formally organized than pressure groups. However, with all these differences, they relate together to achieve certain social changes.</w:t>
      </w:r>
    </w:p>
    <w:p w:rsidR="00E14A31" w:rsidRDefault="00E14A31" w:rsidP="00E14A31">
      <w:pPr>
        <w:spacing w:line="480" w:lineRule="auto"/>
        <w:rPr>
          <w:rFonts w:ascii="Times New Roman" w:hAnsi="Times New Roman" w:cs="Times New Roman"/>
          <w:sz w:val="24"/>
          <w:szCs w:val="24"/>
        </w:rPr>
      </w:pPr>
      <w:r>
        <w:rPr>
          <w:rFonts w:ascii="Times New Roman" w:hAnsi="Times New Roman" w:cs="Times New Roman"/>
          <w:sz w:val="24"/>
          <w:szCs w:val="24"/>
        </w:rPr>
        <w:t xml:space="preserve">   Pressure group however has some disadvantages. Due to their own selfish interest, pressure is mounted to alter the direction of government decisions, while not considering government’s limited resources. For example, when ASUU go on strike, they make citizens suffer and hold other stakeholders to ransom and insist that government accommodate their requests.</w:t>
      </w:r>
    </w:p>
    <w:p w:rsidR="00E14A31" w:rsidRPr="003822EE" w:rsidRDefault="00E14A31" w:rsidP="00E14A31">
      <w:pPr>
        <w:spacing w:line="480" w:lineRule="auto"/>
        <w:rPr>
          <w:rFonts w:ascii="Times New Roman" w:hAnsi="Times New Roman" w:cs="Times New Roman"/>
          <w:sz w:val="24"/>
          <w:szCs w:val="24"/>
        </w:rPr>
      </w:pPr>
      <w:r w:rsidRPr="003822EE">
        <w:rPr>
          <w:rFonts w:ascii="Times New Roman" w:hAnsi="Times New Roman" w:cs="Times New Roman"/>
          <w:b/>
          <w:sz w:val="24"/>
          <w:szCs w:val="24"/>
          <w:u w:val="single"/>
        </w:rPr>
        <w:t xml:space="preserve">   Types of pressure </w:t>
      </w:r>
      <w:proofErr w:type="gramStart"/>
      <w:r w:rsidRPr="003822EE">
        <w:rPr>
          <w:rFonts w:ascii="Times New Roman" w:hAnsi="Times New Roman" w:cs="Times New Roman"/>
          <w:b/>
          <w:sz w:val="24"/>
          <w:szCs w:val="24"/>
          <w:u w:val="single"/>
        </w:rPr>
        <w:t>groups</w:t>
      </w:r>
      <w:r w:rsidR="003822EE">
        <w:rPr>
          <w:rFonts w:ascii="Times New Roman" w:hAnsi="Times New Roman" w:cs="Times New Roman"/>
          <w:b/>
          <w:sz w:val="24"/>
          <w:szCs w:val="24"/>
          <w:u w:val="single"/>
        </w:rPr>
        <w:t xml:space="preserve"> :</w:t>
      </w:r>
      <w:proofErr w:type="gramEnd"/>
      <w:r w:rsidR="003822EE">
        <w:rPr>
          <w:rFonts w:ascii="Times New Roman" w:hAnsi="Times New Roman" w:cs="Times New Roman"/>
          <w:b/>
          <w:sz w:val="24"/>
          <w:szCs w:val="24"/>
          <w:u w:val="single"/>
        </w:rPr>
        <w:t xml:space="preserve"> </w:t>
      </w:r>
      <w:r w:rsidR="003822EE">
        <w:rPr>
          <w:rFonts w:ascii="Times New Roman" w:hAnsi="Times New Roman" w:cs="Times New Roman"/>
          <w:sz w:val="24"/>
          <w:szCs w:val="24"/>
        </w:rPr>
        <w:t>the types of pressure groups include:</w:t>
      </w:r>
    </w:p>
    <w:p w:rsidR="00E14A31" w:rsidRDefault="003822EE" w:rsidP="003822E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1</w:t>
      </w:r>
      <w:r w:rsidRPr="003822EE">
        <w:rPr>
          <w:rFonts w:ascii="Times New Roman" w:hAnsi="Times New Roman" w:cs="Times New Roman"/>
          <w:sz w:val="24"/>
          <w:szCs w:val="24"/>
          <w:u w:val="single"/>
        </w:rPr>
        <w:t>. Interest groups</w:t>
      </w:r>
      <w:r>
        <w:rPr>
          <w:rFonts w:ascii="Times New Roman" w:hAnsi="Times New Roman" w:cs="Times New Roman"/>
          <w:sz w:val="24"/>
          <w:szCs w:val="24"/>
        </w:rPr>
        <w:t>:</w:t>
      </w:r>
      <w:r w:rsidR="00E14A31">
        <w:rPr>
          <w:rFonts w:ascii="Times New Roman" w:hAnsi="Times New Roman" w:cs="Times New Roman"/>
          <w:sz w:val="24"/>
          <w:szCs w:val="24"/>
        </w:rPr>
        <w:t xml:space="preserve"> They are known as sectional groups representing the people in the society.  For example, in Nigeria, there is a Convention on Business Integration (CBI).</w:t>
      </w:r>
    </w:p>
    <w:p w:rsidR="00E14A31" w:rsidRDefault="003822EE" w:rsidP="003822E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2 .</w:t>
      </w:r>
      <w:r w:rsidR="00E14A31" w:rsidRPr="003822EE">
        <w:rPr>
          <w:rFonts w:ascii="Times New Roman" w:hAnsi="Times New Roman" w:cs="Times New Roman"/>
          <w:sz w:val="24"/>
          <w:szCs w:val="24"/>
          <w:u w:val="single"/>
        </w:rPr>
        <w:t>Cause groups</w:t>
      </w:r>
      <w:r>
        <w:rPr>
          <w:rFonts w:ascii="Times New Roman" w:hAnsi="Times New Roman" w:cs="Times New Roman"/>
          <w:sz w:val="24"/>
          <w:szCs w:val="24"/>
        </w:rPr>
        <w:t>:</w:t>
      </w:r>
      <w:r w:rsidR="00E14A31">
        <w:rPr>
          <w:rFonts w:ascii="Times New Roman" w:hAnsi="Times New Roman" w:cs="Times New Roman"/>
          <w:sz w:val="24"/>
          <w:szCs w:val="24"/>
        </w:rPr>
        <w:t xml:space="preserve"> They are promotion groups which aim at promoting particular causes like charities and environmental groups.</w:t>
      </w:r>
    </w:p>
    <w:p w:rsidR="00E14A31" w:rsidRDefault="003822EE" w:rsidP="003822E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3 .</w:t>
      </w:r>
      <w:r w:rsidR="00E14A31" w:rsidRPr="003822EE">
        <w:rPr>
          <w:rFonts w:ascii="Times New Roman" w:hAnsi="Times New Roman" w:cs="Times New Roman"/>
          <w:sz w:val="24"/>
          <w:szCs w:val="24"/>
          <w:u w:val="single"/>
        </w:rPr>
        <w:t>Insider groups</w:t>
      </w:r>
      <w:r w:rsidRPr="003822EE">
        <w:rPr>
          <w:rFonts w:ascii="Times New Roman" w:hAnsi="Times New Roman" w:cs="Times New Roman"/>
          <w:sz w:val="24"/>
          <w:szCs w:val="24"/>
          <w:u w:val="single"/>
        </w:rPr>
        <w:t xml:space="preserve"> and Outsider groups</w:t>
      </w:r>
      <w:r>
        <w:rPr>
          <w:rFonts w:ascii="Times New Roman" w:hAnsi="Times New Roman" w:cs="Times New Roman"/>
          <w:sz w:val="24"/>
          <w:szCs w:val="24"/>
        </w:rPr>
        <w:t>: Insider</w:t>
      </w:r>
      <w:r w:rsidR="00E14A31">
        <w:rPr>
          <w:rFonts w:ascii="Times New Roman" w:hAnsi="Times New Roman" w:cs="Times New Roman"/>
          <w:sz w:val="24"/>
          <w:szCs w:val="24"/>
        </w:rPr>
        <w:t xml:space="preserve"> groups intend to have influence on government’s mission and visions and are regularly consulted by the government like the Nigerian Bar Association. On the other hand, outsider groups have no access or links to the government and its machineries like the Animal Liberation Front. However, the insider and outsider group changes from time to time based on the party or government in power.</w:t>
      </w:r>
    </w:p>
    <w:p w:rsidR="00E14A31" w:rsidRDefault="003822EE" w:rsidP="003822E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4</w:t>
      </w:r>
      <w:r w:rsidRPr="003822EE">
        <w:rPr>
          <w:rFonts w:ascii="Times New Roman" w:hAnsi="Times New Roman" w:cs="Times New Roman"/>
          <w:sz w:val="24"/>
          <w:szCs w:val="24"/>
          <w:u w:val="single"/>
        </w:rPr>
        <w:t xml:space="preserve">. </w:t>
      </w:r>
      <w:r w:rsidR="00E14A31" w:rsidRPr="003822EE">
        <w:rPr>
          <w:rFonts w:ascii="Times New Roman" w:hAnsi="Times New Roman" w:cs="Times New Roman"/>
          <w:sz w:val="24"/>
          <w:szCs w:val="24"/>
          <w:u w:val="single"/>
        </w:rPr>
        <w:t>Anomic groups</w:t>
      </w:r>
      <w:r>
        <w:rPr>
          <w:rFonts w:ascii="Times New Roman" w:hAnsi="Times New Roman" w:cs="Times New Roman"/>
          <w:sz w:val="24"/>
          <w:szCs w:val="24"/>
        </w:rPr>
        <w:t>:</w:t>
      </w:r>
      <w:r w:rsidR="00E14A31">
        <w:rPr>
          <w:rFonts w:ascii="Times New Roman" w:hAnsi="Times New Roman" w:cs="Times New Roman"/>
          <w:sz w:val="24"/>
          <w:szCs w:val="24"/>
        </w:rPr>
        <w:t xml:space="preserve"> These groups’ actions are unpredictable and are usually violent through protests, rioting or strikes.</w:t>
      </w:r>
    </w:p>
    <w:p w:rsidR="00E14A31" w:rsidRDefault="003822EE" w:rsidP="003822E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E14A31" w:rsidRPr="003822EE">
        <w:rPr>
          <w:rFonts w:ascii="Times New Roman" w:hAnsi="Times New Roman" w:cs="Times New Roman"/>
          <w:sz w:val="24"/>
          <w:szCs w:val="24"/>
          <w:u w:val="single"/>
        </w:rPr>
        <w:t>Associational grou</w:t>
      </w:r>
      <w:r w:rsidRPr="003822EE">
        <w:rPr>
          <w:rFonts w:ascii="Times New Roman" w:hAnsi="Times New Roman" w:cs="Times New Roman"/>
          <w:sz w:val="24"/>
          <w:szCs w:val="24"/>
          <w:u w:val="single"/>
        </w:rPr>
        <w:t>ps and non-associational groups</w:t>
      </w:r>
      <w:r>
        <w:rPr>
          <w:rFonts w:ascii="Times New Roman" w:hAnsi="Times New Roman" w:cs="Times New Roman"/>
          <w:sz w:val="24"/>
          <w:szCs w:val="24"/>
        </w:rPr>
        <w:t>:</w:t>
      </w:r>
      <w:r w:rsidR="00E14A31">
        <w:rPr>
          <w:rFonts w:ascii="Times New Roman" w:hAnsi="Times New Roman" w:cs="Times New Roman"/>
          <w:sz w:val="24"/>
          <w:szCs w:val="24"/>
        </w:rPr>
        <w:t xml:space="preserve"> Associational groups are registered with appropriate authorities and have a formal organization. On the other hand, non-associational groups have no formal organization and are mostly by virtue of kinship or family or social traditions.</w:t>
      </w:r>
    </w:p>
    <w:p w:rsidR="00E14A31" w:rsidRPr="003822EE" w:rsidRDefault="00E14A31" w:rsidP="00E14A31">
      <w:pPr>
        <w:pStyle w:val="ListParagraph"/>
        <w:spacing w:line="480" w:lineRule="auto"/>
        <w:rPr>
          <w:rFonts w:ascii="Times New Roman" w:hAnsi="Times New Roman" w:cs="Times New Roman"/>
          <w:b/>
          <w:sz w:val="24"/>
          <w:szCs w:val="24"/>
          <w:u w:val="single"/>
        </w:rPr>
      </w:pPr>
      <w:r w:rsidRPr="003822EE">
        <w:rPr>
          <w:rFonts w:ascii="Times New Roman" w:hAnsi="Times New Roman" w:cs="Times New Roman"/>
          <w:b/>
          <w:sz w:val="24"/>
          <w:szCs w:val="24"/>
          <w:u w:val="single"/>
        </w:rPr>
        <w:t>Functions of pressure groups</w:t>
      </w:r>
    </w:p>
    <w:p w:rsidR="00E14A31" w:rsidRPr="00C322BA" w:rsidRDefault="00E14A31" w:rsidP="00E14A3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There are many functions of the pressure gr</w:t>
      </w:r>
      <w:r w:rsidR="003822EE">
        <w:rPr>
          <w:rFonts w:ascii="Times New Roman" w:hAnsi="Times New Roman" w:cs="Times New Roman"/>
          <w:sz w:val="24"/>
          <w:szCs w:val="24"/>
        </w:rPr>
        <w:t>oup in a society.</w:t>
      </w:r>
      <w:r>
        <w:rPr>
          <w:rFonts w:ascii="Times New Roman" w:hAnsi="Times New Roman" w:cs="Times New Roman"/>
          <w:sz w:val="24"/>
          <w:szCs w:val="24"/>
        </w:rPr>
        <w:t xml:space="preserve"> </w:t>
      </w:r>
      <w:r w:rsidR="003822EE">
        <w:rPr>
          <w:rFonts w:ascii="Times New Roman" w:hAnsi="Times New Roman" w:cs="Times New Roman"/>
          <w:sz w:val="24"/>
          <w:szCs w:val="24"/>
        </w:rPr>
        <w:t>P</w:t>
      </w:r>
      <w:r>
        <w:rPr>
          <w:rFonts w:ascii="Times New Roman" w:hAnsi="Times New Roman" w:cs="Times New Roman"/>
          <w:sz w:val="24"/>
          <w:szCs w:val="24"/>
        </w:rPr>
        <w:t>ressure groups serve as a link between the government and the people. Secondly, they serve as a source of information to the government and they also promote public participation in the activities of gover</w:t>
      </w:r>
      <w:r w:rsidR="003822EE">
        <w:rPr>
          <w:rFonts w:ascii="Times New Roman" w:hAnsi="Times New Roman" w:cs="Times New Roman"/>
          <w:sz w:val="24"/>
          <w:szCs w:val="24"/>
        </w:rPr>
        <w:t>nment of the day. T</w:t>
      </w:r>
      <w:r>
        <w:rPr>
          <w:rFonts w:ascii="Times New Roman" w:hAnsi="Times New Roman" w:cs="Times New Roman"/>
          <w:sz w:val="24"/>
          <w:szCs w:val="24"/>
        </w:rPr>
        <w:t xml:space="preserve">hey </w:t>
      </w:r>
      <w:r w:rsidR="003822EE">
        <w:rPr>
          <w:rFonts w:ascii="Times New Roman" w:hAnsi="Times New Roman" w:cs="Times New Roman"/>
          <w:sz w:val="24"/>
          <w:szCs w:val="24"/>
        </w:rPr>
        <w:t xml:space="preserve">also </w:t>
      </w:r>
      <w:r>
        <w:rPr>
          <w:rFonts w:ascii="Times New Roman" w:hAnsi="Times New Roman" w:cs="Times New Roman"/>
          <w:sz w:val="24"/>
          <w:szCs w:val="24"/>
        </w:rPr>
        <w:t>help promote the interest of the minority and curtail any dictatorial tendency a government</w:t>
      </w:r>
      <w:r w:rsidR="003822EE">
        <w:rPr>
          <w:rFonts w:ascii="Times New Roman" w:hAnsi="Times New Roman" w:cs="Times New Roman"/>
          <w:sz w:val="24"/>
          <w:szCs w:val="24"/>
        </w:rPr>
        <w:t xml:space="preserve"> may have. These groups</w:t>
      </w:r>
      <w:r>
        <w:rPr>
          <w:rFonts w:ascii="Times New Roman" w:hAnsi="Times New Roman" w:cs="Times New Roman"/>
          <w:sz w:val="24"/>
          <w:szCs w:val="24"/>
        </w:rPr>
        <w:t xml:space="preserve"> influence legislation by pressurizing the government to implement policies that will benefit the citizens</w:t>
      </w:r>
    </w:p>
    <w:p w:rsidR="004C0103" w:rsidRPr="002875C3" w:rsidRDefault="004C0103">
      <w:pPr>
        <w:rPr>
          <w:rFonts w:ascii="Times New Roman" w:hAnsi="Times New Roman" w:cs="Times New Roman"/>
          <w:sz w:val="24"/>
          <w:szCs w:val="24"/>
        </w:rPr>
      </w:pPr>
    </w:p>
    <w:sectPr w:rsidR="004C0103" w:rsidRPr="002875C3" w:rsidSect="00937E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85705"/>
    <w:multiLevelType w:val="hybridMultilevel"/>
    <w:tmpl w:val="DD082A5C"/>
    <w:lvl w:ilvl="0" w:tplc="0EFC58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D2E"/>
    <w:rsid w:val="002875C3"/>
    <w:rsid w:val="0032116D"/>
    <w:rsid w:val="003822EE"/>
    <w:rsid w:val="00463299"/>
    <w:rsid w:val="004C0103"/>
    <w:rsid w:val="00937E5A"/>
    <w:rsid w:val="00CE6D2E"/>
    <w:rsid w:val="00E14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A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EDET EFIONG</dc:creator>
  <cp:lastModifiedBy>BLESSING EDET EFIONG</cp:lastModifiedBy>
  <cp:revision>2</cp:revision>
  <dcterms:created xsi:type="dcterms:W3CDTF">2020-12-02T01:56:00Z</dcterms:created>
  <dcterms:modified xsi:type="dcterms:W3CDTF">2020-12-02T02:32:00Z</dcterms:modified>
</cp:coreProperties>
</file>