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34" w:rsidRPr="00AA2287" w:rsidRDefault="00495134" w:rsidP="00AA2287">
      <w:pPr>
        <w:rPr>
          <w:b/>
        </w:rPr>
      </w:pPr>
      <w:r w:rsidRPr="00AA2287">
        <w:rPr>
          <w:b/>
        </w:rPr>
        <w:t>OKUNOYE, IBUKUNOLUWA OLUWABUSOLAMI</w:t>
      </w:r>
    </w:p>
    <w:p w:rsidR="00495134" w:rsidRPr="00AA2287" w:rsidRDefault="00495134" w:rsidP="00AA2287">
      <w:pPr>
        <w:rPr>
          <w:b/>
        </w:rPr>
      </w:pPr>
      <w:r w:rsidRPr="00AA2287">
        <w:rPr>
          <w:b/>
        </w:rPr>
        <w:t>19/SMS09/059</w:t>
      </w:r>
    </w:p>
    <w:p w:rsidR="00495134" w:rsidRPr="00AA2287" w:rsidRDefault="00495134" w:rsidP="00AA2287">
      <w:pPr>
        <w:rPr>
          <w:b/>
        </w:rPr>
      </w:pPr>
      <w:r w:rsidRPr="00AA2287">
        <w:rPr>
          <w:b/>
        </w:rPr>
        <w:t>SMS - INTERNATIONAL RELATIONS AND DIPLOMACY</w:t>
      </w:r>
    </w:p>
    <w:p w:rsidR="00495134" w:rsidRPr="00AA2287" w:rsidRDefault="00495134" w:rsidP="00AA2287">
      <w:pPr>
        <w:rPr>
          <w:b/>
        </w:rPr>
      </w:pPr>
      <w:r w:rsidRPr="00AA2287">
        <w:rPr>
          <w:b/>
        </w:rPr>
        <w:t>GST 203 ASSIGNMENT</w:t>
      </w:r>
    </w:p>
    <w:p w:rsidR="00CB71D0" w:rsidRDefault="00495134" w:rsidP="00CB71D0">
      <w:pPr>
        <w:rPr>
          <w:b/>
        </w:rPr>
      </w:pPr>
      <w:r w:rsidRPr="00AA2287">
        <w:rPr>
          <w:b/>
        </w:rPr>
        <w:t>DECEMBER 2020</w:t>
      </w:r>
    </w:p>
    <w:p w:rsidR="00064B7D" w:rsidRPr="00495134" w:rsidRDefault="00976459" w:rsidP="00AA2287">
      <w:pPr>
        <w:jc w:val="center"/>
        <w:rPr>
          <w:b/>
        </w:rPr>
      </w:pPr>
      <w:r w:rsidRPr="00495134">
        <w:rPr>
          <w:b/>
        </w:rPr>
        <w:t>Chapter Fifteen</w:t>
      </w:r>
    </w:p>
    <w:p w:rsidR="00976459" w:rsidRPr="00495134" w:rsidRDefault="00976459" w:rsidP="00495134">
      <w:pPr>
        <w:jc w:val="center"/>
        <w:rPr>
          <w:b/>
        </w:rPr>
      </w:pPr>
      <w:r w:rsidRPr="00495134">
        <w:rPr>
          <w:b/>
        </w:rPr>
        <w:t xml:space="preserve">An </w:t>
      </w:r>
      <w:r w:rsidR="00495134" w:rsidRPr="00495134">
        <w:rPr>
          <w:b/>
        </w:rPr>
        <w:t>Overview</w:t>
      </w:r>
      <w:r w:rsidRPr="00495134">
        <w:rPr>
          <w:b/>
        </w:rPr>
        <w:t xml:space="preserve"> of the Idea of Pressure Groups.</w:t>
      </w:r>
    </w:p>
    <w:p w:rsidR="00976459" w:rsidRDefault="00976459">
      <w:r>
        <w:t xml:space="preserve">A pressure group is s </w:t>
      </w:r>
      <w:r w:rsidR="00495134">
        <w:t>formal</w:t>
      </w:r>
      <w:r>
        <w:t xml:space="preserve"> or organized body with a common interest and the aim of pressuring government institutions to influence government policies and laws to their advantage. They are often referred to as “The Functional </w:t>
      </w:r>
      <w:r w:rsidR="00495134">
        <w:t>Representative</w:t>
      </w:r>
      <w:r>
        <w:t xml:space="preserve">”, with examples such a Nigerian Bar Association, Nigerian Medical </w:t>
      </w:r>
      <w:r w:rsidR="00495134">
        <w:t>Association</w:t>
      </w:r>
      <w:r>
        <w:t xml:space="preserve">, etc. Anifowose (1999) qualifies pressure groups as “interest </w:t>
      </w:r>
      <w:r w:rsidR="00495134">
        <w:t>groups</w:t>
      </w:r>
      <w:r>
        <w:t>”, “lobby groups” and even “protest groups”.</w:t>
      </w:r>
      <w:r w:rsidR="009F49FD">
        <w:t xml:space="preserve"> Pressure groups could be religious, educational, ethnic, economic or social and they serve to influence political structures and public policy. </w:t>
      </w:r>
    </w:p>
    <w:p w:rsidR="009F49FD" w:rsidRDefault="009F49FD">
      <w:r>
        <w:t xml:space="preserve">Though the modus operandi of pressure groups and political parties may seem similar, as they can coalesce to make social changes, they are not at the same. First, while political parties seek to gain government power, pressure </w:t>
      </w:r>
      <w:r w:rsidR="00495134">
        <w:t>groups</w:t>
      </w:r>
      <w:r>
        <w:t xml:space="preserve"> merely seek to </w:t>
      </w:r>
      <w:r w:rsidR="00495134">
        <w:t>influence</w:t>
      </w:r>
      <w:r>
        <w:t xml:space="preserve"> political decisions. Also, while political parties are broad </w:t>
      </w:r>
      <w:r w:rsidR="00854C29">
        <w:t>i</w:t>
      </w:r>
      <w:r>
        <w:t xml:space="preserve">n </w:t>
      </w:r>
      <w:r w:rsidR="00495134">
        <w:t>their</w:t>
      </w:r>
      <w:r>
        <w:t xml:space="preserve"> </w:t>
      </w:r>
      <w:r w:rsidR="00854C29">
        <w:t xml:space="preserve">interests and objectives, pressure </w:t>
      </w:r>
      <w:r w:rsidR="00495134">
        <w:t>groups</w:t>
      </w:r>
      <w:r w:rsidR="00854C29">
        <w:t xml:space="preserve"> usually have aims which cover a</w:t>
      </w:r>
      <w:r w:rsidR="00495134">
        <w:t xml:space="preserve"> narrow</w:t>
      </w:r>
      <w:r w:rsidR="00854C29">
        <w:t xml:space="preserve"> or </w:t>
      </w:r>
      <w:r w:rsidR="00495134">
        <w:t>specific</w:t>
      </w:r>
      <w:r w:rsidR="00854C29">
        <w:t xml:space="preserve"> scope. </w:t>
      </w:r>
    </w:p>
    <w:p w:rsidR="00854C29" w:rsidRDefault="00854C29">
      <w:r>
        <w:t xml:space="preserve">Pressure groups exist to make democracy better by treating the gaps in the democratic process, </w:t>
      </w:r>
      <w:r w:rsidR="00495134">
        <w:t>encouraging political</w:t>
      </w:r>
      <w:r>
        <w:t xml:space="preserve"> participation and promoting </w:t>
      </w:r>
      <w:r w:rsidR="00495134">
        <w:t>accountability</w:t>
      </w:r>
      <w:r>
        <w:t xml:space="preserve">. Negatively however, pressure groups </w:t>
      </w:r>
      <w:r w:rsidR="00495134">
        <w:t>can</w:t>
      </w:r>
      <w:r>
        <w:t xml:space="preserve"> serve as a bad influence and monopolise the democratic </w:t>
      </w:r>
      <w:r w:rsidR="00495134">
        <w:t>process by</w:t>
      </w:r>
      <w:r>
        <w:t xml:space="preserve"> remaining rigid and refusing to compromise on certain issues. </w:t>
      </w:r>
    </w:p>
    <w:p w:rsidR="00854C29" w:rsidRDefault="00854C29">
      <w:r>
        <w:t xml:space="preserve">Pressure groups can come in various forms. They can be interest groups or sectional groups </w:t>
      </w:r>
      <w:r w:rsidR="00495134">
        <w:t>that</w:t>
      </w:r>
      <w:r>
        <w:t xml:space="preserve"> have the objective of representing people in society, for example the Confederation of British Industry, known as the voice of business in Britain. They can </w:t>
      </w:r>
      <w:r w:rsidR="00495134">
        <w:t>also</w:t>
      </w:r>
      <w:r>
        <w:t xml:space="preserve"> be cause groups or promotion </w:t>
      </w:r>
      <w:r w:rsidR="00495134">
        <w:t>groups</w:t>
      </w:r>
      <w:r>
        <w:t xml:space="preserve"> that campaign for visibility of certain causes </w:t>
      </w:r>
      <w:r w:rsidR="00495134">
        <w:t>e.g.</w:t>
      </w:r>
      <w:r>
        <w:t xml:space="preserve"> charities and </w:t>
      </w:r>
      <w:r w:rsidR="00495134">
        <w:t>environmental</w:t>
      </w:r>
      <w:r>
        <w:t xml:space="preserve"> groups </w:t>
      </w:r>
      <w:r w:rsidR="00495134">
        <w:t>such</w:t>
      </w:r>
      <w:r>
        <w:t xml:space="preserve"> as Amnesty International. There are also insider </w:t>
      </w:r>
      <w:r w:rsidR="00495134">
        <w:t>groups which</w:t>
      </w:r>
      <w:r>
        <w:t xml:space="preserve"> are high profile </w:t>
      </w:r>
      <w:r w:rsidR="00495134">
        <w:t>groups</w:t>
      </w:r>
      <w:r>
        <w:t xml:space="preserve"> that are </w:t>
      </w:r>
      <w:r w:rsidR="00495134">
        <w:t>regularly</w:t>
      </w:r>
      <w:r>
        <w:t xml:space="preserve"> consulted by the government because of </w:t>
      </w:r>
      <w:r w:rsidR="00495134">
        <w:t>constant</w:t>
      </w:r>
      <w:r>
        <w:t xml:space="preserve"> access to ministers and legislators and an </w:t>
      </w:r>
      <w:r w:rsidR="00495134">
        <w:t>example</w:t>
      </w:r>
      <w:r>
        <w:t xml:space="preserve"> is the Nigeria Bar Association. On the </w:t>
      </w:r>
      <w:r w:rsidR="00495134">
        <w:t>other hand</w:t>
      </w:r>
      <w:r>
        <w:t xml:space="preserve">, outsider </w:t>
      </w:r>
      <w:r w:rsidR="00495134">
        <w:t>groups</w:t>
      </w:r>
      <w:r>
        <w:t xml:space="preserve"> do not have access to the </w:t>
      </w:r>
      <w:r w:rsidR="00495134">
        <w:t>government</w:t>
      </w:r>
      <w:r>
        <w:t xml:space="preserve"> and so must make use of other means to make impact.</w:t>
      </w:r>
      <w:r w:rsidR="00445B29">
        <w:t xml:space="preserve"> Examples include the Animal Liberation Front. Anomic groups are </w:t>
      </w:r>
      <w:r w:rsidR="00495134">
        <w:t>characterized</w:t>
      </w:r>
      <w:r w:rsidR="00445B29">
        <w:t xml:space="preserve"> </w:t>
      </w:r>
      <w:r w:rsidR="00495134">
        <w:t>by unpredictable</w:t>
      </w:r>
      <w:r w:rsidR="00445B29">
        <w:t xml:space="preserve"> actions and behavior as their objectives are guided by the situations prevalent in the environment, rather than by a laid down </w:t>
      </w:r>
      <w:r w:rsidR="00495134">
        <w:t>behavioral</w:t>
      </w:r>
      <w:r w:rsidR="00445B29">
        <w:t xml:space="preserve"> style. They could </w:t>
      </w:r>
      <w:r w:rsidR="00495134">
        <w:t>sometimes</w:t>
      </w:r>
      <w:r w:rsidR="00445B29">
        <w:t xml:space="preserve"> be violent as they mount pressure using riots, protests, etc. Associational groups are registered with the appropriate regulatory bodies in a state, sometimes even possessing their own offices and domain, but </w:t>
      </w:r>
      <w:r w:rsidR="00445B29">
        <w:lastRenderedPageBreak/>
        <w:t xml:space="preserve">non-associational </w:t>
      </w:r>
      <w:r w:rsidR="00495134">
        <w:t>groups</w:t>
      </w:r>
      <w:r w:rsidR="00445B29">
        <w:t xml:space="preserve"> have no formal </w:t>
      </w:r>
      <w:r w:rsidR="00495134">
        <w:t>organization</w:t>
      </w:r>
      <w:r w:rsidR="00445B29">
        <w:t xml:space="preserve"> and are </w:t>
      </w:r>
      <w:r w:rsidR="00495134">
        <w:t>usually</w:t>
      </w:r>
      <w:r w:rsidR="00445B29">
        <w:t xml:space="preserve"> arranged by virtue of kinship or family </w:t>
      </w:r>
      <w:r w:rsidR="00495134">
        <w:t>attachment</w:t>
      </w:r>
      <w:r w:rsidR="00445B29">
        <w:t xml:space="preserve"> or </w:t>
      </w:r>
      <w:r w:rsidR="00495134">
        <w:t>with</w:t>
      </w:r>
      <w:r w:rsidR="00445B29">
        <w:t xml:space="preserve"> the influence of tribal and social norms.</w:t>
      </w:r>
    </w:p>
    <w:p w:rsidR="00445B29" w:rsidRDefault="00445B29">
      <w:r>
        <w:t xml:space="preserve">Pressure groups serve as a link between the </w:t>
      </w:r>
      <w:r w:rsidR="00495134">
        <w:t>government</w:t>
      </w:r>
      <w:r>
        <w:t xml:space="preserve"> and the governed by keeping up with the development of </w:t>
      </w:r>
      <w:r w:rsidR="00495134">
        <w:t>relevant</w:t>
      </w:r>
      <w:r>
        <w:t xml:space="preserve"> information and making it available to the masses in order for them to be enlightened. They also promote political participation and provide valuable information to the </w:t>
      </w:r>
      <w:r w:rsidR="00495134">
        <w:t>government</w:t>
      </w:r>
      <w:r>
        <w:t xml:space="preserve"> </w:t>
      </w:r>
      <w:r w:rsidR="00495134">
        <w:t>on certain</w:t>
      </w:r>
      <w:r>
        <w:t xml:space="preserve"> issues the government may not have considered relevant. </w:t>
      </w:r>
      <w:r w:rsidR="00495134">
        <w:t>Pressure groups serve to curtail dictatorial tendencies by ensuing that governments do not misuse their power and they champion the rights of the underprivileged and ensure that those rights are not trampled upon.</w:t>
      </w:r>
    </w:p>
    <w:p w:rsidR="00445B29" w:rsidRDefault="00445B29">
      <w:r>
        <w:t>Pressure groups employ various strategies in the furtherance of their aims. These strategies include lobbying, media advocacy and organized protests</w:t>
      </w:r>
      <w:r w:rsidR="00271382">
        <w:t xml:space="preserve"> to achieve their goals, depending how legitimate they are considered to be </w:t>
      </w:r>
      <w:r w:rsidR="00495134">
        <w:t>by</w:t>
      </w:r>
      <w:r w:rsidR="00271382">
        <w:t xml:space="preserve"> the population.</w:t>
      </w:r>
    </w:p>
    <w:sectPr w:rsidR="00445B29" w:rsidSect="00064B7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976459"/>
    <w:rsid w:val="00064B7D"/>
    <w:rsid w:val="00271382"/>
    <w:rsid w:val="00445B29"/>
    <w:rsid w:val="00495134"/>
    <w:rsid w:val="00854C29"/>
    <w:rsid w:val="00925BF6"/>
    <w:rsid w:val="00976459"/>
    <w:rsid w:val="009F49FD"/>
    <w:rsid w:val="00AA2287"/>
    <w:rsid w:val="00B17749"/>
    <w:rsid w:val="00CB71D0"/>
    <w:rsid w:val="00F63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abiolaaofolaju@gmail.com</dc:creator>
  <cp:lastModifiedBy>abiolaaofolaju@gmail.com</cp:lastModifiedBy>
  <cp:revision>10</cp:revision>
  <dcterms:created xsi:type="dcterms:W3CDTF">2020-12-02T05:18:00Z</dcterms:created>
  <dcterms:modified xsi:type="dcterms:W3CDTF">2020-12-02T06:17:00Z</dcterms:modified>
</cp:coreProperties>
</file>