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1E78" w:rsidRDefault="00D7188D">
      <w:pPr>
        <w:pStyle w:val="p1"/>
        <w:rPr>
          <w:rFonts w:hint="eastAsia"/>
        </w:rPr>
      </w:pPr>
      <w:r>
        <w:rPr>
          <w:rStyle w:val="s1"/>
        </w:rPr>
        <w:t xml:space="preserve">NAME: </w:t>
      </w:r>
      <w:r>
        <w:rPr>
          <w:rStyle w:val="s1"/>
          <w:lang w:val="en-US"/>
        </w:rPr>
        <w:t>OGUNBANWO OLUWAFISAYO SIKEMI</w:t>
      </w:r>
      <w:r>
        <w:rPr>
          <w:rStyle w:val="apple-converted-space"/>
          <w:rFonts w:ascii=".SFUI-Semibold" w:hAnsi=".SFUI-Semibold"/>
          <w:b/>
          <w:bCs/>
          <w:u w:val="single"/>
        </w:rPr>
        <w:t> </w:t>
      </w:r>
    </w:p>
    <w:p w:rsidR="005D1E78" w:rsidRDefault="00D7188D">
      <w:pPr>
        <w:pStyle w:val="p1"/>
        <w:rPr>
          <w:rFonts w:hint="eastAsia"/>
        </w:rPr>
      </w:pPr>
      <w:r>
        <w:rPr>
          <w:rStyle w:val="s1"/>
        </w:rPr>
        <w:t>MATRIC NUMBER: 19/</w:t>
      </w:r>
      <w:r>
        <w:rPr>
          <w:rStyle w:val="s1"/>
          <w:lang w:val="en-US"/>
        </w:rPr>
        <w:t>MHS01/295</w:t>
      </w:r>
    </w:p>
    <w:p w:rsidR="005D1E78" w:rsidRDefault="00D7188D">
      <w:pPr>
        <w:pStyle w:val="p1"/>
        <w:rPr>
          <w:rFonts w:hint="eastAsia"/>
        </w:rPr>
      </w:pPr>
      <w:r>
        <w:rPr>
          <w:rStyle w:val="s1"/>
        </w:rPr>
        <w:t>A SUMMARY OF AN OVERVIEW OF THE IDEA OF PRESSURE GROUP.</w:t>
      </w:r>
    </w:p>
    <w:p w:rsidR="005D1E78" w:rsidRDefault="00D7188D">
      <w:pPr>
        <w:pStyle w:val="p1"/>
        <w:rPr>
          <w:rFonts w:hint="eastAsia"/>
        </w:rPr>
      </w:pPr>
      <w:r>
        <w:rPr>
          <w:rStyle w:val="s1"/>
        </w:rPr>
        <w:t>What is pressure?</w:t>
      </w:r>
    </w:p>
    <w:p w:rsidR="005D1E78" w:rsidRDefault="00D7188D">
      <w:pPr>
        <w:pStyle w:val="p1"/>
        <w:rPr>
          <w:rFonts w:hint="eastAsia"/>
        </w:rPr>
      </w:pPr>
      <w:r>
        <w:rPr>
          <w:rStyle w:val="s2"/>
        </w:rPr>
        <w:t xml:space="preserve">To mount pressure is to persuade someone or coerce a person into doing something. Then a pressure group is a </w:t>
      </w:r>
      <w:r>
        <w:rPr>
          <w:rStyle w:val="s2"/>
        </w:rPr>
        <w:t>formal or organized body with a common interest whose fundamental aim is to put pressure on any governmental institution with the goal of influencing government policies and laws to it's own advantage. A pressure group promotes its interest regarding an is</w:t>
      </w:r>
      <w:r>
        <w:rPr>
          <w:rStyle w:val="s2"/>
        </w:rPr>
        <w:t>sue, it seeks to influence government decisions and policies. This is the idea that various pressure groups represent different sectors of the society based on their functions. This is usually done through their occupations or professions. For example, the</w:t>
      </w:r>
      <w:r>
        <w:rPr>
          <w:rStyle w:val="s2"/>
        </w:rPr>
        <w:t xml:space="preserve"> Nigerian Bar Association which represents the lawyers and solicitor .</w:t>
      </w:r>
    </w:p>
    <w:p w:rsidR="005D1E78" w:rsidRDefault="00D7188D">
      <w:pPr>
        <w:pStyle w:val="p1"/>
        <w:rPr>
          <w:rFonts w:hint="eastAsia"/>
        </w:rPr>
      </w:pPr>
      <w:r>
        <w:rPr>
          <w:rStyle w:val="s2"/>
        </w:rPr>
        <w:t>Pressure groups and political parties activities may sometimes appear similar, but they are different from each other. Political parties seek to gain government powers, while on the oth</w:t>
      </w:r>
      <w:r>
        <w:rPr>
          <w:rStyle w:val="s2"/>
        </w:rPr>
        <w:t xml:space="preserve">er hand, pressure groups do not seek to gain power. Rather their aim is to influence political decisions. Political parties have a wide range of policies, whereas pressure groups narrow their goals. However, these differences do not point to the fact that </w:t>
      </w:r>
      <w:r>
        <w:rPr>
          <w:rStyle w:val="s2"/>
        </w:rPr>
        <w:t>pressure groups. Pressure group's existence is to check mate and make democracy better, to compensate for the tyranny of majority of people in the society. Pressure groups are acknowledged as potentially beneficial to a democratic society, problems can ari</w:t>
      </w:r>
      <w:r>
        <w:rPr>
          <w:rStyle w:val="s2"/>
        </w:rPr>
        <w:t>se when the democratic process becomes dominated by a few specific groups.</w:t>
      </w:r>
    </w:p>
    <w:p w:rsidR="005D1E78" w:rsidRDefault="00D7188D">
      <w:pPr>
        <w:pStyle w:val="p1"/>
        <w:rPr>
          <w:rFonts w:hint="eastAsia"/>
        </w:rPr>
      </w:pPr>
      <w:r>
        <w:rPr>
          <w:rStyle w:val="s1"/>
        </w:rPr>
        <w:t>Types of pressure groups are:</w:t>
      </w:r>
    </w:p>
    <w:p w:rsidR="005D1E78" w:rsidRDefault="00D7188D">
      <w:pPr>
        <w:pStyle w:val="p1"/>
        <w:rPr>
          <w:rFonts w:hint="eastAsia"/>
        </w:rPr>
      </w:pPr>
      <w:r>
        <w:rPr>
          <w:rStyle w:val="s2"/>
        </w:rPr>
        <w:t>Interest group is also seen as sectional groups, representing the people in the society. Cause groups are groups which seek to promote particular cause</w:t>
      </w:r>
      <w:r>
        <w:rPr>
          <w:rStyle w:val="s2"/>
        </w:rPr>
        <w:t>s, any group that champions social movement us also seen as "cause group".</w:t>
      </w:r>
    </w:p>
    <w:p w:rsidR="005D1E78" w:rsidRDefault="00D7188D">
      <w:pPr>
        <w:pStyle w:val="p1"/>
        <w:rPr>
          <w:rFonts w:hint="eastAsia"/>
        </w:rPr>
      </w:pPr>
      <w:r>
        <w:rPr>
          <w:rStyle w:val="s2"/>
        </w:rPr>
        <w:t>Insider group and outsider groups; insider group are regularly consulted by the government. They have regular access to ministers or legislators while outsider groups have no access</w:t>
      </w:r>
      <w:r>
        <w:rPr>
          <w:rStyle w:val="s2"/>
        </w:rPr>
        <w:t xml:space="preserve"> or links to the government and its machineries. They have to use other ways to have impact. The Anomic groups have unpredictable actions and behaviours as they work based on the moment and situation in the society. These groups are not guided by an approp</w:t>
      </w:r>
      <w:r>
        <w:rPr>
          <w:rStyle w:val="s2"/>
        </w:rPr>
        <w:t>riate behavioral style or rule and they may sometimes act violently.</w:t>
      </w:r>
    </w:p>
    <w:p w:rsidR="005D1E78" w:rsidRDefault="00D7188D">
      <w:pPr>
        <w:pStyle w:val="p1"/>
        <w:rPr>
          <w:rFonts w:hint="eastAsia"/>
        </w:rPr>
      </w:pPr>
      <w:r>
        <w:rPr>
          <w:rStyle w:val="s2"/>
        </w:rPr>
        <w:t>Associational groups and non- associational groups; associational groups are usually registered with appropriate authorities in a state or country, they have their own registered offices,</w:t>
      </w:r>
      <w:r>
        <w:rPr>
          <w:rStyle w:val="s2"/>
        </w:rPr>
        <w:t>constitution and so on. On the other hand, non- associational groups are pressure group without a formal organization. Their arrangement and gathering are by virtue of kinship or even family attachment, social traditions, tribal or even race afflictions, j</w:t>
      </w:r>
      <w:r>
        <w:rPr>
          <w:rStyle w:val="s2"/>
        </w:rPr>
        <w:t>ust to mention a few.</w:t>
      </w:r>
    </w:p>
    <w:p w:rsidR="005D1E78" w:rsidRDefault="00D7188D">
      <w:pPr>
        <w:pStyle w:val="p1"/>
        <w:rPr>
          <w:rFonts w:hint="eastAsia"/>
        </w:rPr>
      </w:pPr>
      <w:r>
        <w:rPr>
          <w:rStyle w:val="s1"/>
        </w:rPr>
        <w:t>Functions of pressure groups</w:t>
      </w:r>
    </w:p>
    <w:p w:rsidR="005D1E78" w:rsidRDefault="00D7188D">
      <w:pPr>
        <w:pStyle w:val="p1"/>
        <w:rPr>
          <w:rFonts w:hint="eastAsia"/>
        </w:rPr>
      </w:pPr>
      <w:r>
        <w:rPr>
          <w:rStyle w:val="s2"/>
        </w:rPr>
        <w:t>• Links government to the people</w:t>
      </w:r>
    </w:p>
    <w:p w:rsidR="005D1E78" w:rsidRDefault="00D7188D">
      <w:pPr>
        <w:pStyle w:val="p1"/>
        <w:rPr>
          <w:rFonts w:hint="eastAsia"/>
        </w:rPr>
      </w:pPr>
      <w:r>
        <w:rPr>
          <w:rStyle w:val="s2"/>
        </w:rPr>
        <w:t>• Serving as sources of information to government</w:t>
      </w:r>
    </w:p>
    <w:p w:rsidR="005D1E78" w:rsidRDefault="00D7188D">
      <w:pPr>
        <w:pStyle w:val="p1"/>
        <w:rPr>
          <w:rFonts w:hint="eastAsia"/>
        </w:rPr>
      </w:pPr>
      <w:r>
        <w:rPr>
          <w:rStyle w:val="s2"/>
        </w:rPr>
        <w:t>• Promotes participation in government</w:t>
      </w:r>
    </w:p>
    <w:p w:rsidR="005D1E78" w:rsidRDefault="00D7188D">
      <w:pPr>
        <w:pStyle w:val="p1"/>
        <w:rPr>
          <w:rFonts w:hint="eastAsia"/>
        </w:rPr>
      </w:pPr>
      <w:r>
        <w:rPr>
          <w:rStyle w:val="s2"/>
        </w:rPr>
        <w:lastRenderedPageBreak/>
        <w:t>• Curtailing of dictatorial tendencies</w:t>
      </w:r>
    </w:p>
    <w:p w:rsidR="005D1E78" w:rsidRDefault="00D7188D">
      <w:pPr>
        <w:pStyle w:val="p1"/>
        <w:rPr>
          <w:rFonts w:hint="eastAsia"/>
        </w:rPr>
      </w:pPr>
      <w:r>
        <w:rPr>
          <w:rStyle w:val="s2"/>
        </w:rPr>
        <w:t>• Promotion of the interest of the minority</w:t>
      </w:r>
    </w:p>
    <w:p w:rsidR="005D1E78" w:rsidRDefault="00D7188D">
      <w:pPr>
        <w:pStyle w:val="p1"/>
        <w:rPr>
          <w:rFonts w:hint="eastAsia"/>
        </w:rPr>
      </w:pPr>
      <w:r>
        <w:rPr>
          <w:rStyle w:val="s2"/>
        </w:rPr>
        <w:t>• Influencing legislation</w:t>
      </w:r>
    </w:p>
    <w:p w:rsidR="005D1E78" w:rsidRDefault="00D7188D">
      <w:pPr>
        <w:pStyle w:val="p1"/>
        <w:rPr>
          <w:rFonts w:hint="eastAsia"/>
        </w:rPr>
      </w:pPr>
      <w:r>
        <w:rPr>
          <w:rStyle w:val="s2"/>
        </w:rPr>
        <w:t>Pressure groups may adopt a variety of strategies to achieve their goals, including lobbying elected officials, media advocacy and direct political action. Pressure groups lobby in so many ways, they lobby with governmental offici</w:t>
      </w:r>
      <w:r>
        <w:rPr>
          <w:rStyle w:val="s2"/>
        </w:rPr>
        <w:t>als directly.</w:t>
      </w:r>
    </w:p>
    <w:p w:rsidR="005D1E78" w:rsidRDefault="005D1E78"/>
    <w:sectPr w:rsidR="005D1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SFUI-Semibold">
    <w:altName w:val="Cambria"/>
    <w:panose1 w:val="020B0604020202020204"/>
    <w:charset w:val="00"/>
    <w:family w:val="roman"/>
    <w:pitch w:val="default"/>
  </w:font>
  <w:font w:name=".SFUI-Regular">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E78"/>
    <w:rsid w:val="005D1E78"/>
    <w:rsid w:val="00D7188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docId w15:val="{B5E85C11-F114-A444-AB4A-5448461E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SimSun"/>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Pr>
      <w:rFonts w:ascii=".AppleSystemUIFont" w:hAnsi=".AppleSystemUIFont" w:cs="Times New Roman"/>
      <w:sz w:val="26"/>
      <w:szCs w:val="26"/>
    </w:rPr>
  </w:style>
  <w:style w:type="character" w:customStyle="1" w:styleId="s1">
    <w:name w:val="s1"/>
    <w:basedOn w:val="DefaultParagraphFont"/>
    <w:rPr>
      <w:rFonts w:ascii=".SFUI-Semibold" w:hAnsi=".SFUI-Semibold" w:hint="default"/>
      <w:b/>
      <w:bCs/>
      <w:i w:val="0"/>
      <w:iCs w:val="0"/>
      <w:sz w:val="26"/>
      <w:szCs w:val="26"/>
      <w:u w:val="single"/>
    </w:rPr>
  </w:style>
  <w:style w:type="character" w:customStyle="1" w:styleId="s2">
    <w:name w:val="s2"/>
    <w:basedOn w:val="DefaultParagraphFont"/>
    <w:rPr>
      <w:rFonts w:ascii=".SFUI-Regular" w:hAnsi=".SFUI-Regular" w:hint="default"/>
      <w:b w:val="0"/>
      <w:bCs w:val="0"/>
      <w:i w:val="0"/>
      <w:iCs w:val="0"/>
      <w:sz w:val="26"/>
      <w:szCs w:val="26"/>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odewoye</dc:creator>
  <cp:lastModifiedBy>deolaotubusin@gmail.com</cp:lastModifiedBy>
  <cp:revision>2</cp:revision>
  <dcterms:created xsi:type="dcterms:W3CDTF">2020-12-02T07:50:00Z</dcterms:created>
  <dcterms:modified xsi:type="dcterms:W3CDTF">2020-12-02T07:50:00Z</dcterms:modified>
</cp:coreProperties>
</file>