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US"/>
        </w:rPr>
      </w:pPr>
      <w:r>
        <w:rPr>
          <w:rFonts w:ascii="Times New Roman" w:hAnsi="Times New Roman" w:cs="Times New Roman"/>
          <w:sz w:val="24"/>
          <w:szCs w:val="24"/>
          <w:lang w:val="en-GB"/>
        </w:rPr>
        <w:t>NAME</w:t>
      </w:r>
      <w:r>
        <w:rPr>
          <w:rFonts w:ascii="Times New Roman" w:hAnsi="Times New Roman" w:cs="Times New Roman"/>
          <w:sz w:val="24"/>
          <w:szCs w:val="24"/>
          <w:lang w:val="en-US"/>
        </w:rPr>
        <w:t>: Nebo Ebelechukwu Goodness</w:t>
      </w:r>
    </w:p>
    <w:p>
      <w:pPr>
        <w:rPr>
          <w:rFonts w:ascii="Times New Roman" w:hAnsi="Times New Roman" w:cs="Times New Roman"/>
          <w:sz w:val="24"/>
          <w:szCs w:val="24"/>
          <w:lang w:val="en-US"/>
        </w:rPr>
      </w:pPr>
      <w:r>
        <w:rPr>
          <w:rFonts w:ascii="Times New Roman" w:hAnsi="Times New Roman" w:cs="Times New Roman"/>
          <w:sz w:val="24"/>
          <w:szCs w:val="24"/>
          <w:lang w:val="en-GB"/>
        </w:rPr>
        <w:t>MATRIC NO: 19/</w:t>
      </w:r>
      <w:r>
        <w:rPr>
          <w:rFonts w:ascii="Times New Roman" w:hAnsi="Times New Roman" w:cs="Times New Roman"/>
          <w:sz w:val="24"/>
          <w:szCs w:val="24"/>
          <w:lang w:val="en-US"/>
        </w:rPr>
        <w:t>MHS11/084</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DEPARTMENT/COLLEGE : </w:t>
      </w:r>
      <w:r>
        <w:rPr>
          <w:rFonts w:ascii="Times New Roman" w:hAnsi="Times New Roman" w:cs="Times New Roman"/>
          <w:sz w:val="24"/>
          <w:szCs w:val="24"/>
          <w:lang w:val="en-US"/>
        </w:rPr>
        <w:t>PHARMACY/MHS</w:t>
      </w:r>
    </w:p>
    <w:p>
      <w:pPr>
        <w:rPr>
          <w:rFonts w:ascii="Times New Roman" w:hAnsi="Times New Roman" w:cs="Times New Roman"/>
          <w:b/>
          <w:bCs/>
          <w:sz w:val="24"/>
          <w:szCs w:val="24"/>
          <w:lang w:val="en-GB"/>
        </w:rPr>
      </w:pPr>
      <w:r>
        <w:rPr>
          <w:rFonts w:ascii="Times New Roman" w:hAnsi="Times New Roman" w:cs="Times New Roman"/>
          <w:sz w:val="24"/>
          <w:szCs w:val="24"/>
          <w:lang w:val="en-GB"/>
        </w:rPr>
        <w:t>COURSE CODE: GST 203.</w:t>
      </w:r>
    </w:p>
    <w:p>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pPr>
        <w:rPr>
          <w:rFonts w:ascii="Times New Roman" w:hAnsi="Times New Roman" w:cs="Times New Roman"/>
          <w:sz w:val="24"/>
          <w:szCs w:val="24"/>
          <w:lang w:val="en-GB"/>
        </w:rPr>
      </w:pPr>
    </w:p>
    <w:p>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Pr>
          <w:rFonts w:ascii="Times New Roman" w:hAnsi="Times New Roman" w:cs="Times New Roman"/>
          <w:color w:val="000000" w:themeColor="text1"/>
          <w:sz w:val="24"/>
          <w:szCs w:val="24"/>
          <w:shd w:val="clear" w:color="auto" w:fill="FFFFFF"/>
          <w:lang w:val="en-US"/>
          <w14:textFill>
            <w14:solidFill>
              <w14:schemeClr w14:val="tx1"/>
            </w14:solidFill>
          </w14:textFill>
        </w:rPr>
        <w:t>The Yoruba’s also believed that they came from oduduwa and that the edo  people came from them before the separation.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ALAAFIN: </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 Alaafin was seen as the political head of the empire. He was chosen by the Oyomesi. It was claimed that he could only appear three times a year in public and that was only during some historic festivals.</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Aremo:</w:t>
      </w:r>
      <w:r>
        <w:rPr>
          <w:rFonts w:ascii="Times New Roman" w:hAnsi="Times New Roman" w:eastAsia="Times New Roman" w:cs="Times New Roman"/>
          <w:color w:val="000000" w:themeColor="text1"/>
          <w:sz w:val="24"/>
          <w:szCs w:val="24"/>
          <w:lang w:eastAsia="zh-CN"/>
          <w14:textFill>
            <w14:solidFill>
              <w14:schemeClr w14:val="tx1"/>
            </w14:solidFill>
          </w14:textFill>
        </w:rPr>
        <w:t>He is the eldest son of the ruling Alaafin but cannot succeed his father at his demise. He can only help his father in the administration of the empire.</w:t>
      </w:r>
    </w:p>
    <w:p>
      <w:pPr>
        <w:shd w:val="clear" w:color="auto" w:fill="FFFFFF"/>
        <w:spacing w:before="300" w:after="150" w:line="240" w:lineRule="auto"/>
        <w:outlineLvl w:val="2"/>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Oyomesi:</w:t>
      </w:r>
      <w:r>
        <w:rPr>
          <w:rFonts w:ascii="Times New Roman" w:hAnsi="Times New Roman" w:eastAsia="Times New Roman" w:cs="Times New Roman"/>
          <w:color w:val="000000" w:themeColor="text1"/>
          <w:sz w:val="24"/>
          <w:szCs w:val="24"/>
          <w:lang w:eastAsia="zh-CN"/>
          <w14:textFill>
            <w14:solidFill>
              <w14:schemeClr w14:val="tx1"/>
            </w14:solidFill>
          </w14:textFill>
        </w:rPr>
        <w:t>These are the seven hereditary kingmakers in the Oyo empire. Their leader was Bashroun. They were responsible for installing a new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Baale or Oba:</w:t>
      </w:r>
      <w:r>
        <w:rPr>
          <w:rFonts w:ascii="Times New Roman" w:hAnsi="Times New Roman" w:eastAsia="Times New Roman" w:cs="Times New Roman"/>
          <w:color w:val="000000" w:themeColor="text1"/>
          <w:sz w:val="24"/>
          <w:szCs w:val="24"/>
          <w:lang w:eastAsia="zh-CN"/>
          <w14:textFill>
            <w14:solidFill>
              <w14:schemeClr w14:val="tx1"/>
            </w14:solidFill>
          </w14:textFill>
        </w:rPr>
        <w:t>Each province was administered by Ajele or Oba. They guaranteed the payment of tribute and homage to the Alaafin. There was the claim that these rulers had the power to threaten any hardened Alaafin or chief by invoking the god of thunder and lightning through th</w:t>
      </w:r>
      <w:bookmarkStart w:id="0" w:name="_GoBack"/>
      <w:bookmarkEnd w:id="0"/>
      <w:r>
        <w:rPr>
          <w:rFonts w:ascii="Times New Roman" w:hAnsi="Times New Roman" w:eastAsia="Times New Roman" w:cs="Times New Roman"/>
          <w:color w:val="000000" w:themeColor="text1"/>
          <w:sz w:val="24"/>
          <w:szCs w:val="24"/>
          <w:lang w:eastAsia="zh-CN"/>
          <w14:textFill>
            <w14:solidFill>
              <w14:schemeClr w14:val="tx1"/>
            </w14:solidFill>
          </w14:textFill>
        </w:rPr>
        <w:t>e cult of Sango, a deified Alaafin.</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Army (Eso):</w:t>
      </w:r>
      <w:r>
        <w:rPr>
          <w:rFonts w:ascii="Times New Roman" w:hAnsi="Times New Roman" w:eastAsia="Times New Roman" w:cs="Times New Roman"/>
          <w:color w:val="000000" w:themeColor="text1"/>
          <w:sz w:val="24"/>
          <w:szCs w:val="24"/>
          <w:lang w:eastAsia="zh-CN"/>
          <w14:textFill>
            <w14:solidFill>
              <w14:schemeClr w14:val="tx1"/>
            </w14:solidFill>
          </w14:textFill>
        </w:rPr>
        <w:t>Are- ono kankanfo was the head of the army. Oyo had for long maintained a strong army that had been used in winning different wars. It was claimed that if the army should suffer any defeat, the Are- ona- kankanfo was to commit suicide or go on exile.</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Ogboni Society:</w:t>
      </w:r>
      <w:r>
        <w:rPr>
          <w:rFonts w:ascii="Times New Roman" w:hAnsi="Times New Roman" w:eastAsia="Times New Roman" w:cs="Times New Roman"/>
          <w:color w:val="000000" w:themeColor="text1"/>
          <w:sz w:val="24"/>
          <w:szCs w:val="24"/>
          <w:lang w:eastAsia="zh-CN"/>
          <w14:textFill>
            <w14:solidFill>
              <w14:schemeClr w14:val="tx1"/>
            </w14:solidFill>
          </w14:textFill>
        </w:rPr>
        <w:t>This society posses’ judicial powers and was involved also in policy making. The maintenance and preservation of the cultural values of the people were also delegated to them. They influence a lot of issues in the society.</w:t>
      </w:r>
    </w:p>
    <w:p>
      <w:pPr>
        <w:shd w:val="clear" w:color="auto" w:fill="FFFFFF"/>
        <w:spacing w:before="300" w:after="150" w:line="240" w:lineRule="auto"/>
        <w:outlineLvl w:val="2"/>
        <w:rPr>
          <w:rFonts w:ascii="Times New Roman" w:hAnsi="Times New Roman" w:eastAsia="Times New Roman" w:cs="Times New Roman"/>
          <w:b/>
          <w:bCs/>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Three Eunuchs:</w:t>
      </w: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color w:val="000000" w:themeColor="text1"/>
          <w:sz w:val="24"/>
          <w:szCs w:val="24"/>
          <w:lang w:eastAsia="zh-CN"/>
          <w14:textFill>
            <w14:solidFill>
              <w14:schemeClr w14:val="tx1"/>
            </w14:solidFill>
          </w14:textFill>
        </w:rPr>
        <w:t>They were also involved in the administration of the empire. They were: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Osi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in charge of political affairs; he has to die with the Alaafin. He was also called ‘Abobaku’.</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Ona Efa:</w:t>
      </w:r>
      <w:r>
        <w:rPr>
          <w:rFonts w:ascii="Times New Roman" w:hAnsi="Times New Roman" w:eastAsia="Times New Roman" w:cs="Times New Roman"/>
          <w:color w:val="000000" w:themeColor="text1"/>
          <w:sz w:val="24"/>
          <w:szCs w:val="24"/>
          <w:lang w:eastAsia="zh-CN"/>
          <w14:textFill>
            <w14:solidFill>
              <w14:schemeClr w14:val="tx1"/>
            </w14:solidFill>
          </w14:textFill>
        </w:rPr>
        <w:t> He was for judicial purpose</w:t>
      </w:r>
    </w:p>
    <w:p>
      <w:pPr>
        <w:numPr>
          <w:ilvl w:val="0"/>
          <w:numId w:val="1"/>
        </w:num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r>
        <w:rPr>
          <w:rFonts w:ascii="Times New Roman" w:hAnsi="Times New Roman" w:eastAsia="Times New Roman" w:cs="Times New Roman"/>
          <w:b/>
          <w:bCs/>
          <w:color w:val="000000" w:themeColor="text1"/>
          <w:sz w:val="24"/>
          <w:szCs w:val="24"/>
          <w:lang w:eastAsia="zh-CN"/>
          <w14:textFill>
            <w14:solidFill>
              <w14:schemeClr w14:val="tx1"/>
            </w14:solidFill>
          </w14:textFill>
        </w:rPr>
        <w:t>The Otun Efa:</w:t>
      </w:r>
      <w:r>
        <w:rPr>
          <w:rFonts w:ascii="Times New Roman" w:hAnsi="Times New Roman" w:eastAsia="Times New Roman" w:cs="Times New Roman"/>
          <w:color w:val="000000" w:themeColor="text1"/>
          <w:sz w:val="24"/>
          <w:szCs w:val="24"/>
          <w:lang w:eastAsia="zh-CN"/>
          <w14:textFill>
            <w14:solidFill>
              <w14:schemeClr w14:val="tx1"/>
            </w14:solidFill>
          </w14:textFill>
        </w:rPr>
        <w:t> His function was to perform religious duties for the Alaafin.</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IGBO</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There was the absence of centralisation of power and authority in the Igbo political system as it was more of the people’s direct participation in their government (direct democracy).</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FEATURES OF THE SYSTEM</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Democratic and republican.</w:t>
      </w:r>
    </w:p>
    <w:p>
      <w:pPr>
        <w:pStyle w:val="5"/>
        <w:numPr>
          <w:ilvl w:val="0"/>
          <w:numId w:val="2"/>
        </w:numPr>
        <w:shd w:val="clear" w:color="auto" w:fill="FFFFFF"/>
        <w:rPr>
          <w:color w:val="000000" w:themeColor="text1"/>
          <w14:textFill>
            <w14:solidFill>
              <w14:schemeClr w14:val="tx1"/>
            </w14:solidFill>
          </w14:textFill>
        </w:rPr>
      </w:pPr>
      <w:r>
        <w:rPr>
          <w:color w:val="000000" w:themeColor="text1"/>
          <w:lang w:val="en-US"/>
          <w14:textFill>
            <w14:solidFill>
              <w14:schemeClr w14:val="tx1"/>
            </w14:solidFill>
          </w14:textFill>
        </w:rPr>
        <w:t>De</w:t>
      </w:r>
      <w:r>
        <w:rPr>
          <w:color w:val="000000" w:themeColor="text1"/>
          <w14:textFill>
            <w14:solidFill>
              <w14:schemeClr w14:val="tx1"/>
            </w14:solidFill>
          </w14:textFill>
        </w:rPr>
        <w:t>centralisation of power.</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Citizens played a major role in decision making.</w:t>
      </w:r>
    </w:p>
    <w:p>
      <w:pPr>
        <w:pStyle w:val="5"/>
        <w:numPr>
          <w:ilvl w:val="0"/>
          <w:numId w:val="2"/>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Highly segmented.</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STRUCTURAL ORGANISATION</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Kindred:</w:t>
      </w:r>
      <w:r>
        <w:rPr>
          <w:color w:val="000000" w:themeColor="text1"/>
          <w14:textFill>
            <w14:solidFill>
              <w14:schemeClr w14:val="tx1"/>
            </w14:solidFill>
          </w14:textFill>
        </w:rPr>
        <w:t> A group of families called Umunna. Headed by the eldest who has the Ofo title.</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w:t>
      </w:r>
      <w:r>
        <w:rPr>
          <w:color w:val="000000" w:themeColor="text1"/>
          <w14:textFill>
            <w14:solidFill>
              <w14:schemeClr w14:val="tx1"/>
            </w14:solidFill>
          </w14:textFill>
        </w:rPr>
        <w:t> Largest unit of government. Village assembly was the supreme body.</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Council of Elders:</w:t>
      </w:r>
      <w:r>
        <w:rPr>
          <w:color w:val="000000" w:themeColor="text1"/>
          <w14:textFill>
            <w14:solidFill>
              <w14:schemeClr w14:val="tx1"/>
            </w14:solidFill>
          </w14:textFill>
        </w:rPr>
        <w:t> Members of the village council.</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Ndichie (Ozor Titled Men):</w:t>
      </w:r>
      <w:r>
        <w:rPr>
          <w:color w:val="000000" w:themeColor="text1"/>
          <w14:textFill>
            <w14:solidFill>
              <w14:schemeClr w14:val="tx1"/>
            </w14:solidFill>
          </w14:textFill>
        </w:rPr>
        <w:t> Titled men of integrity that settled disputes.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Age Grade:</w:t>
      </w:r>
      <w:r>
        <w:rPr>
          <w:color w:val="000000" w:themeColor="text1"/>
          <w14:textFill>
            <w14:solidFill>
              <w14:schemeClr w14:val="tx1"/>
            </w14:solidFill>
          </w14:textFill>
        </w:rPr>
        <w:t> Perform executive functions.</w:t>
      </w:r>
    </w:p>
    <w:p>
      <w:pPr>
        <w:pStyle w:val="5"/>
        <w:numPr>
          <w:ilvl w:val="0"/>
          <w:numId w:val="3"/>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Umuada:</w:t>
      </w:r>
      <w:r>
        <w:rPr>
          <w:color w:val="000000" w:themeColor="text1"/>
          <w14:textFill>
            <w14:solidFill>
              <w14:schemeClr w14:val="tx1"/>
            </w14:solidFill>
          </w14:textFill>
        </w:rPr>
        <w:t> Married daughters of kindred. Played major roles in settling family disputes.</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ROLE OF THE IGBO POLITICAL SYSTEM</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It was performed by the village assembly, council of elders, and age grade.</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Performed by the council of elders, Ndichie and high priest of deities (gods).</w:t>
      </w:r>
    </w:p>
    <w:p>
      <w:pPr>
        <w:pStyle w:val="5"/>
        <w:numPr>
          <w:ilvl w:val="0"/>
          <w:numId w:val="4"/>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Judicial Function:</w:t>
      </w:r>
      <w:r>
        <w:rPr>
          <w:color w:val="000000" w:themeColor="text1"/>
          <w14:textFill>
            <w14:solidFill>
              <w14:schemeClr w14:val="tx1"/>
            </w14:solidFill>
          </w14:textFill>
        </w:rPr>
        <w:t> Performed by the council of elders, priest of deities, and Ndichie.</w:t>
      </w:r>
    </w:p>
    <w:p>
      <w:pPr>
        <w:shd w:val="clear" w:color="auto" w:fill="FFFFFF"/>
        <w:spacing w:before="100" w:beforeAutospacing="1" w:after="100" w:afterAutospacing="1" w:line="240" w:lineRule="auto"/>
        <w:rPr>
          <w:rFonts w:ascii="Times New Roman" w:hAnsi="Times New Roman" w:eastAsia="Times New Roman" w:cs="Times New Roman"/>
          <w:b/>
          <w:bCs/>
          <w:color w:val="000000" w:themeColor="text1"/>
          <w:sz w:val="24"/>
          <w:szCs w:val="24"/>
          <w:lang w:val="en-GB" w:eastAsia="zh-CN"/>
          <w14:textFill>
            <w14:solidFill>
              <w14:schemeClr w14:val="tx1"/>
            </w14:solidFill>
          </w14:textFill>
        </w:rPr>
      </w:pPr>
      <w:r>
        <w:rPr>
          <w:rFonts w:ascii="Times New Roman" w:hAnsi="Times New Roman" w:eastAsia="Times New Roman" w:cs="Times New Roman"/>
          <w:b/>
          <w:bCs/>
          <w:color w:val="000000" w:themeColor="text1"/>
          <w:sz w:val="24"/>
          <w:szCs w:val="24"/>
          <w:lang w:val="en-GB" w:eastAsia="zh-CN"/>
          <w14:textFill>
            <w14:solidFill>
              <w14:schemeClr w14:val="tx1"/>
            </w14:solidFill>
          </w14:textFill>
        </w:rPr>
        <w:t>HAUSA/FULANI</w:t>
      </w:r>
    </w:p>
    <w:p>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14:textFill>
            <w14:solidFill>
              <w14:schemeClr w14:val="tx1"/>
            </w14:solidFill>
          </w14:textFill>
        </w:rPr>
        <w:t>s;</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2"/>
        <w:shd w:val="clear" w:color="auto" w:fill="FFFFFF"/>
        <w:spacing w:before="300" w:beforeAutospacing="0" w:after="150" w:afterAutospacing="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THE STRUCTURE OF THE SYSTEM</w:t>
      </w:r>
    </w:p>
    <w:p>
      <w:pPr>
        <w:pStyle w:val="5"/>
        <w:numPr>
          <w:ilvl w:val="0"/>
          <w:numId w:val="5"/>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Emirate:</w:t>
      </w:r>
      <w:r>
        <w:rPr>
          <w:color w:val="000000" w:themeColor="text1"/>
          <w14:textFill>
            <w14:solidFill>
              <w14:schemeClr w14:val="tx1"/>
            </w14:solidFill>
          </w14:textFill>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However, each Emir was assisted in the administration of the emirates by a number of advisers. These were:</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Waziri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Galadima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Madaki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Dogari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Maaji</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Ruwa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Fada</w:t>
      </w:r>
    </w:p>
    <w:p>
      <w:pPr>
        <w:pStyle w:val="5"/>
        <w:numPr>
          <w:ilvl w:val="0"/>
          <w:numId w:val="6"/>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Sarkin Pawa</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Emirate was divided into two (2):</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Eastern Empire</w:t>
      </w:r>
      <w:r>
        <w:rPr>
          <w:color w:val="000000" w:themeColor="text1"/>
          <w14:textFill>
            <w14:solidFill>
              <w14:schemeClr w14:val="tx1"/>
            </w14:solidFill>
          </w14:textFill>
        </w:rPr>
        <w:t> which consisted of Kano, Katsina, Bauchi, Yola, Zaria, and Gombe and was controlled from Sokoto by Othman Dan Fodio’s son.</w:t>
      </w:r>
    </w:p>
    <w:p>
      <w:pPr>
        <w:pStyle w:val="5"/>
        <w:numPr>
          <w:ilvl w:val="0"/>
          <w:numId w:val="7"/>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Western empire</w:t>
      </w:r>
      <w:r>
        <w:rPr>
          <w:color w:val="000000" w:themeColor="text1"/>
          <w14:textFill>
            <w14:solidFill>
              <w14:schemeClr w14:val="tx1"/>
            </w14:solidFill>
          </w14:textFill>
        </w:rPr>
        <w:t> which consisted of Ilorin, Argungu and Kotangora and was controlled from Gwandu by Othman Dan Fodio’s brother.</w:t>
      </w:r>
    </w:p>
    <w:p>
      <w:pPr>
        <w:pStyle w:val="5"/>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Each emirate was divided into districts controlled by the Hakimi, who in turn, appointed village heads to collect taxes and maintain law and order.</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The Supreme Headquarters:</w:t>
      </w:r>
      <w:r>
        <w:rPr>
          <w:color w:val="000000" w:themeColor="text1"/>
          <w14:textFill>
            <w14:solidFill>
              <w14:schemeClr w14:val="tx1"/>
            </w14:solidFill>
          </w14:textFill>
        </w:rPr>
        <w:t> Sokoto and Gwandu were the seats of the Emirs. The Emir of Gwandu controlled the Western empire while the Emir of Sokoto controlled the Eastern Empire. They appointed Emirs in each of the emirates under their jurisdiction.</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District Administration:</w:t>
      </w:r>
      <w:r>
        <w:rPr>
          <w:color w:val="000000" w:themeColor="text1"/>
          <w14:textFill>
            <w14:solidFill>
              <w14:schemeClr w14:val="tx1"/>
            </w14:solidFill>
          </w14:textFill>
        </w:rPr>
        <w:t> Each emirate was divided into districts for administrative convenience. An official known as Hakimi was usually appointed by the Emir to administer the district.</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Village Heads:</w:t>
      </w:r>
      <w:r>
        <w:rPr>
          <w:color w:val="000000" w:themeColor="text1"/>
          <w14:textFill>
            <w14:solidFill>
              <w14:schemeClr w14:val="tx1"/>
            </w14:solidFill>
          </w14:textFill>
        </w:rPr>
        <w:t> They were appointed by the Hakimi to help in the collection of taxes, e.g. cattle tax (Jangali) and for maintenance of law and order in the village.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Legislative Function:</w:t>
      </w:r>
      <w:r>
        <w:rPr>
          <w:color w:val="000000" w:themeColor="text1"/>
          <w14:textFill>
            <w14:solidFill>
              <w14:schemeClr w14:val="tx1"/>
            </w14:solidFill>
          </w14:textFill>
        </w:rPr>
        <w:t> Islamic laws were the supreme laws of the emirates. The Emir had the capacity of making laws on matters which were not covered by Islamic laws.</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Executive Function:</w:t>
      </w:r>
      <w:r>
        <w:rPr>
          <w:color w:val="000000" w:themeColor="text1"/>
          <w14:textFill>
            <w14:solidFill>
              <w14:schemeClr w14:val="tx1"/>
            </w14:solidFill>
          </w14:textFill>
        </w:rPr>
        <w:t> The Emir was authoritarian and had absolute power. Even though he had a body of advisers, he could ignore or accept their advice.</w:t>
      </w:r>
    </w:p>
    <w:p>
      <w:pPr>
        <w:pStyle w:val="5"/>
        <w:numPr>
          <w:ilvl w:val="0"/>
          <w:numId w:val="8"/>
        </w:numPr>
        <w:shd w:val="clear" w:color="auto" w:fill="FFFFFF"/>
        <w:rPr>
          <w:color w:val="000000" w:themeColor="text1"/>
          <w14:textFill>
            <w14:solidFill>
              <w14:schemeClr w14:val="tx1"/>
            </w14:solidFill>
          </w14:textFill>
        </w:rPr>
      </w:pPr>
      <w:r>
        <w:rPr>
          <w:rStyle w:val="7"/>
          <w:color w:val="000000" w:themeColor="text1"/>
          <w14:textFill>
            <w14:solidFill>
              <w14:schemeClr w14:val="tx1"/>
            </w14:solidFill>
          </w14:textFill>
        </w:rPr>
        <w:t>Centralised Administration:</w:t>
      </w:r>
      <w:r>
        <w:rPr>
          <w:color w:val="000000" w:themeColor="text1"/>
          <w14:textFill>
            <w14:solidFill>
              <w14:schemeClr w14:val="tx1"/>
            </w14:solidFill>
          </w14:textFill>
        </w:rPr>
        <w:t> The emirate system was a highly centralised one with the Emir holding almost all the power. He was an authoritarian ruler.</w:t>
      </w: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p>
    <w:p>
      <w:pPr>
        <w:pStyle w:val="5"/>
        <w:shd w:val="clear" w:color="auto" w:fill="FFFFFF"/>
        <w:ind w:left="360"/>
        <w:rPr>
          <w:color w:val="000000" w:themeColor="text1"/>
          <w14:textFill>
            <w14:solidFill>
              <w14:schemeClr w14:val="tx1"/>
            </w14:solidFill>
          </w14:textFill>
        </w:rPr>
      </w:pPr>
      <w:r>
        <w:rPr>
          <w:color w:val="000000" w:themeColor="text1"/>
          <w14:textFill>
            <w14:solidFill>
              <w14:schemeClr w14:val="tx1"/>
            </w14:solidFill>
          </w14:textFill>
        </w:rPr>
        <w:t>FEATURES OF THE SYSTEM</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ruled according to Islamic laws (Sharia).</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controlled the economy through taxes.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The Emir maintained law and order by issuing local orders.</w:t>
      </w:r>
    </w:p>
    <w:p>
      <w:pPr>
        <w:pStyle w:val="5"/>
        <w:numPr>
          <w:ilvl w:val="0"/>
          <w:numId w:val="9"/>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His advisers in the discharge of is duties included: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Madaki (Commander of the army).</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Waziri (Head official or Prime Minister).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Galadima (Administrator of the Emir’s palace).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Hakimi (Official in charge of districts, collection of taxes, maintenance of law and order).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Fada (Head of palace officials).</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Pawa (Official butcher head).</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Sarkin Ruwa (River fishing official).</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Maaji (Emir’s treasurer).</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Dogari (Chief of police).</w:t>
      </w:r>
    </w:p>
    <w:p>
      <w:pPr>
        <w:pStyle w:val="5"/>
        <w:numPr>
          <w:ilvl w:val="0"/>
          <w:numId w:val="10"/>
        </w:numPr>
        <w:shd w:val="clear" w:color="auto" w:fill="FFFFFF"/>
        <w:rPr>
          <w:color w:val="000000" w:themeColor="text1"/>
          <w14:textFill>
            <w14:solidFill>
              <w14:schemeClr w14:val="tx1"/>
            </w14:solidFill>
          </w14:textFill>
        </w:rPr>
      </w:pPr>
      <w:r>
        <w:rPr>
          <w:color w:val="000000" w:themeColor="text1"/>
          <w14:textFill>
            <w14:solidFill>
              <w14:schemeClr w14:val="tx1"/>
            </w14:solidFill>
          </w14:textFill>
        </w:rPr>
        <w:t>Alkalis (Interpreters of the Sharia law).</w:t>
      </w:r>
    </w:p>
    <w:p>
      <w:pPr>
        <w:pStyle w:val="5"/>
        <w:shd w:val="clear" w:color="auto" w:fill="FFFFFF"/>
        <w:ind w:left="720"/>
        <w:rPr>
          <w:color w:val="000000" w:themeColor="text1"/>
          <w:lang w:val="en-GB"/>
          <w14:textFill>
            <w14:solidFill>
              <w14:schemeClr w14:val="tx1"/>
            </w14:solidFill>
          </w14:textFill>
        </w:rPr>
      </w:pP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THE BIRTH OF NIGERIA AS A GEOPOLITICAL ENTITY</w:t>
      </w:r>
    </w:p>
    <w:p>
      <w:pPr>
        <w:pStyle w:val="5"/>
        <w:shd w:val="clear" w:color="auto" w:fill="FFFFFF"/>
        <w:ind w:left="720"/>
        <w:rPr>
          <w:color w:val="000000" w:themeColor="text1"/>
          <w:lang w:val="en-GB"/>
          <w14:textFill>
            <w14:solidFill>
              <w14:schemeClr w14:val="tx1"/>
            </w14:solidFill>
          </w14:textFill>
        </w:rPr>
      </w:pPr>
      <w:r>
        <w:rPr>
          <w:color w:val="000000" w:themeColor="text1"/>
          <w:lang w:val="en-GB"/>
          <w14:textFill>
            <w14:solidFill>
              <w14:schemeClr w14:val="tx1"/>
            </w14:solidFill>
          </w14:textFill>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pStyle w:val="5"/>
        <w:shd w:val="clear" w:color="auto" w:fill="FFFFFF"/>
        <w:ind w:left="720"/>
        <w:rPr>
          <w:color w:val="000000" w:themeColor="text1"/>
          <w:lang w:val="en-GB"/>
          <w14:textFill>
            <w14:solidFill>
              <w14:schemeClr w14:val="tx1"/>
            </w14:solidFill>
          </w14:textFill>
        </w:rPr>
      </w:pPr>
    </w:p>
    <w:p>
      <w:pPr>
        <w:shd w:val="clear" w:color="auto" w:fill="FFFFFF"/>
        <w:spacing w:before="100" w:beforeAutospacing="1" w:after="100" w:afterAutospacing="1" w:line="240" w:lineRule="auto"/>
        <w:rPr>
          <w:rFonts w:ascii="Times New Roman" w:hAnsi="Times New Roman" w:eastAsia="Times New Roman" w:cs="Times New Roman"/>
          <w:color w:val="000000" w:themeColor="text1"/>
          <w:sz w:val="24"/>
          <w:szCs w:val="24"/>
          <w:lang w:eastAsia="zh-CN"/>
          <w14:textFill>
            <w14:solidFill>
              <w14:schemeClr w14:val="tx1"/>
            </w14:solidFill>
          </w14:textFill>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p>
      <w:pPr>
        <w:rPr>
          <w:rFonts w:ascii="Times New Roman" w:hAnsi="Times New Roman" w:cs="Times New Roman"/>
          <w:sz w:val="24"/>
          <w:szCs w:val="24"/>
          <w:lang w:val="en-GB"/>
        </w:rPr>
      </w:pP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63"/>
    <w:multiLevelType w:val="multilevel"/>
    <w:tmpl w:val="077120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7CC3C56"/>
    <w:multiLevelType w:val="multilevel"/>
    <w:tmpl w:val="07CC3C5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AB84A46"/>
    <w:multiLevelType w:val="multilevel"/>
    <w:tmpl w:val="4AB84A4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0620CF6"/>
    <w:multiLevelType w:val="multilevel"/>
    <w:tmpl w:val="50620CF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07F3E1A"/>
    <w:multiLevelType w:val="multilevel"/>
    <w:tmpl w:val="607F3E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37A79C1"/>
    <w:multiLevelType w:val="multilevel"/>
    <w:tmpl w:val="637A79C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553684F"/>
    <w:multiLevelType w:val="multilevel"/>
    <w:tmpl w:val="655368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74244B"/>
    <w:multiLevelType w:val="multilevel"/>
    <w:tmpl w:val="6774244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B6B0C2E"/>
    <w:multiLevelType w:val="multilevel"/>
    <w:tmpl w:val="7B6B0C2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791C4F"/>
    <w:multiLevelType w:val="multilevel"/>
    <w:tmpl w:val="7B791C4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zh-CN"/>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tabs>
        <w:tab w:val="center" w:pos="4153"/>
        <w:tab w:val="right" w:pos="8306"/>
      </w:tabs>
      <w:snapToGrid w:val="0"/>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7">
    <w:name w:val="Strong"/>
    <w:basedOn w:val="6"/>
    <w:qFormat/>
    <w:uiPriority w:val="22"/>
    <w:rPr>
      <w:b/>
      <w:bCs/>
    </w:rPr>
  </w:style>
  <w:style w:type="character" w:customStyle="1" w:styleId="9">
    <w:name w:val="Heading 3 Char"/>
    <w:basedOn w:val="6"/>
    <w:link w:val="2"/>
    <w:qFormat/>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1792</Words>
  <Characters>10217</Characters>
  <Lines>85</Lines>
  <Paragraphs>23</Paragraphs>
  <ScaleCrop>false</ScaleCrop>
  <LinksUpToDate>false</LinksUpToDate>
  <CharactersWithSpaces>11986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2020-11-29T20:04:00Z</dcterms:created>
  <dc:creator>Benjamin Anthony</dc:creator>
  <cp:lastModifiedBy>iPhone</cp:lastModifiedBy>
  <dcterms:modified xsi:type="dcterms:W3CDTF">2020-12-02T21:39:39Z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