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94E" w:rsidRDefault="00B635A3">
      <w:r>
        <w:t xml:space="preserve">NAME </w:t>
      </w:r>
      <w:r w:rsidR="000670FE">
        <w:t xml:space="preserve">: SOJI-OYE OLUWADUNSIN OLUWAFISAYO </w:t>
      </w:r>
    </w:p>
    <w:p w:rsidR="0053794E" w:rsidRDefault="00B635A3">
      <w:r>
        <w:t>200</w:t>
      </w:r>
      <w:r w:rsidR="00911B7F">
        <w:t xml:space="preserve"> </w:t>
      </w:r>
      <w:r>
        <w:t>LEVEL</w:t>
      </w:r>
    </w:p>
    <w:p w:rsidR="0053794E" w:rsidRDefault="00645593">
      <w:r>
        <w:t xml:space="preserve">DEPT: International Relations </w:t>
      </w:r>
      <w:r w:rsidR="00911B7F">
        <w:t xml:space="preserve">and Diplomacy </w:t>
      </w:r>
    </w:p>
    <w:p w:rsidR="0053794E" w:rsidRDefault="00B635A3">
      <w:r>
        <w:t>MATRIC NO</w:t>
      </w:r>
      <w:r w:rsidR="00911B7F">
        <w:t>: 19/sms09/073</w:t>
      </w:r>
    </w:p>
    <w:p w:rsidR="0053794E" w:rsidRDefault="00B635A3">
      <w:r>
        <w:t>COURSE CODE</w:t>
      </w:r>
      <w:r w:rsidR="00911B7F">
        <w:t xml:space="preserve">: </w:t>
      </w:r>
      <w:r>
        <w:t>GST 203.</w:t>
      </w:r>
    </w:p>
    <w:p w:rsidR="0053794E" w:rsidRDefault="00B635A3">
      <w:pPr>
        <w:pStyle w:val="Heading1"/>
        <w:rPr>
          <w:b/>
          <w:color w:val="auto"/>
          <w:u w:val="single"/>
        </w:rPr>
      </w:pPr>
      <w:r>
        <w:rPr>
          <w:b/>
          <w:color w:val="auto"/>
          <w:u w:val="single"/>
        </w:rPr>
        <w:t>CHAPTER 2</w:t>
      </w:r>
    </w:p>
    <w:p w:rsidR="0053794E" w:rsidRPr="00B635A3" w:rsidRDefault="00B635A3">
      <w:pPr>
        <w:pStyle w:val="Heading1"/>
        <w:rPr>
          <w:bCs/>
          <w:color w:val="auto"/>
        </w:rPr>
      </w:pPr>
      <w:r w:rsidRPr="00B635A3">
        <w:rPr>
          <w:bCs/>
          <w:color w:val="auto"/>
        </w:rPr>
        <w:t>INTRODUCTION</w:t>
      </w:r>
    </w:p>
    <w:p w:rsidR="0053794E" w:rsidRDefault="00B635A3">
      <w:pPr>
        <w:jc w:val="center"/>
        <w:rPr>
          <w:sz w:val="28"/>
          <w:szCs w:val="28"/>
        </w:rPr>
      </w:pPr>
      <w:r>
        <w:rPr>
          <w:sz w:val="28"/>
          <w:szCs w:val="28"/>
        </w:rPr>
        <w:t>A historical background of Nigerian government and politics involved in the pre-colonial period and the colonial period in Nigeria. The pre-colonial period is the period before the coming of the colonialists to Nigeria while the colonial period refers to the era that colonial administration was established in the country Nigeria. Period to the emergence of the Nigerian states, pre-colonial Nigeria comprises of different chiefdoms, states, kingdoms and empires. These, among others include the borno empire, the hausa states, and the sokoto caliphates in the north, the igbo segmentary societies in the east, benin kingdom in the empire in the west and several ethnic identities in the benue valley.</w:t>
      </w:r>
    </w:p>
    <w:p w:rsidR="0053794E" w:rsidRPr="00AD5E2E" w:rsidRDefault="00B635A3">
      <w:pPr>
        <w:rPr>
          <w:bCs/>
          <w:sz w:val="28"/>
          <w:szCs w:val="28"/>
        </w:rPr>
      </w:pPr>
      <w:r w:rsidRPr="00AD5E2E">
        <w:rPr>
          <w:bCs/>
          <w:sz w:val="28"/>
          <w:szCs w:val="28"/>
        </w:rPr>
        <w:t>The Achievement of Early Man</w:t>
      </w:r>
    </w:p>
    <w:p w:rsidR="0053794E" w:rsidRDefault="00B635A3">
      <w:pPr>
        <w:rPr>
          <w:sz w:val="28"/>
          <w:szCs w:val="28"/>
        </w:rPr>
      </w:pPr>
      <w:r>
        <w:rPr>
          <w:sz w:val="28"/>
          <w:szCs w:val="28"/>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Archaeologists called the tools the oldowan type tools. This is because this type of tool was first identified by the archaeologist in the olduvai Gorge in Tanzania. </w:t>
      </w:r>
    </w:p>
    <w:p w:rsidR="0053794E" w:rsidRPr="00EF754B" w:rsidRDefault="00B635A3">
      <w:pPr>
        <w:pStyle w:val="Heading1"/>
        <w:rPr>
          <w:bCs/>
          <w:color w:val="000000"/>
        </w:rPr>
      </w:pPr>
      <w:r w:rsidRPr="00EF754B">
        <w:rPr>
          <w:bCs/>
          <w:color w:val="000000"/>
        </w:rPr>
        <w:t>MAJOR LANDMARK IN EARLY NIGERIAN HISTORY</w:t>
      </w:r>
    </w:p>
    <w:p w:rsidR="0053794E" w:rsidRDefault="00B635A3">
      <w:pPr>
        <w:rPr>
          <w:sz w:val="28"/>
          <w:szCs w:val="28"/>
        </w:rPr>
      </w:pPr>
      <w:r>
        <w:rPr>
          <w:sz w:val="28"/>
          <w:szCs w:val="28"/>
        </w:rPr>
        <w:t xml:space="preserve">They are usually referred to as centres of ancient civilization. The history of these centres of ancient civilization presents us with the scientific and technological development of early Nigerian societies. </w:t>
      </w:r>
    </w:p>
    <w:p w:rsidR="0053794E" w:rsidRPr="00EF754B" w:rsidRDefault="00B635A3">
      <w:pPr>
        <w:rPr>
          <w:bCs/>
          <w:sz w:val="28"/>
          <w:szCs w:val="28"/>
        </w:rPr>
      </w:pPr>
      <w:r w:rsidRPr="00EF754B">
        <w:rPr>
          <w:bCs/>
          <w:sz w:val="28"/>
          <w:szCs w:val="28"/>
        </w:rPr>
        <w:t>NOK CULTURE</w:t>
      </w:r>
    </w:p>
    <w:p w:rsidR="0053794E" w:rsidRDefault="00B635A3">
      <w:pPr>
        <w:rPr>
          <w:sz w:val="28"/>
          <w:szCs w:val="28"/>
        </w:rPr>
      </w:pPr>
      <w:r>
        <w:rPr>
          <w:sz w:val="28"/>
          <w:szCs w:val="28"/>
        </w:rPr>
        <w:t xml:space="preserve">The nok culture is believed to be a transitional civilisation between the stone age and the iron age in Nigeria because of the presence of a combination of stone and iron objects. </w:t>
      </w:r>
    </w:p>
    <w:p w:rsidR="0053794E" w:rsidRPr="00BD77B3" w:rsidRDefault="00B635A3">
      <w:pPr>
        <w:rPr>
          <w:bCs/>
          <w:sz w:val="28"/>
          <w:szCs w:val="28"/>
        </w:rPr>
      </w:pPr>
      <w:r w:rsidRPr="00BD77B3">
        <w:rPr>
          <w:bCs/>
          <w:sz w:val="28"/>
          <w:szCs w:val="28"/>
        </w:rPr>
        <w:t>BENIN CIVILISATION</w:t>
      </w:r>
    </w:p>
    <w:p w:rsidR="0053794E" w:rsidRDefault="00B635A3">
      <w:pPr>
        <w:rPr>
          <w:sz w:val="28"/>
          <w:szCs w:val="28"/>
        </w:rPr>
      </w:pPr>
      <w:r>
        <w:rPr>
          <w:sz w:val="28"/>
          <w:szCs w:val="28"/>
        </w:rPr>
        <w:t xml:space="preserve">Benin was important for it’s art work. The craftsmen carved in wood and ivory and cast objects in bronze and brass. Art historians claimed that bronze casting was introduced into benin by an Ife artist. </w:t>
      </w:r>
    </w:p>
    <w:p w:rsidR="0053794E" w:rsidRPr="00BD77B3" w:rsidRDefault="00B635A3">
      <w:pPr>
        <w:rPr>
          <w:bCs/>
          <w:sz w:val="28"/>
          <w:szCs w:val="28"/>
        </w:rPr>
      </w:pPr>
      <w:r w:rsidRPr="00BD77B3">
        <w:rPr>
          <w:bCs/>
          <w:sz w:val="28"/>
          <w:szCs w:val="28"/>
        </w:rPr>
        <w:t>IFE CIVILISATION</w:t>
      </w:r>
    </w:p>
    <w:p w:rsidR="0053794E" w:rsidRDefault="00B635A3">
      <w:pPr>
        <w:rPr>
          <w:sz w:val="28"/>
          <w:szCs w:val="28"/>
        </w:rPr>
      </w:pPr>
      <w:r>
        <w:rPr>
          <w:sz w:val="28"/>
          <w:szCs w:val="28"/>
        </w:rPr>
        <w:t xml:space="preserve">Ife is important because of it’s terra corter and its bronze heads. </w:t>
      </w:r>
    </w:p>
    <w:p w:rsidR="0053794E" w:rsidRPr="00865051" w:rsidRDefault="00B635A3">
      <w:pPr>
        <w:rPr>
          <w:bCs/>
          <w:sz w:val="28"/>
          <w:szCs w:val="28"/>
        </w:rPr>
      </w:pPr>
      <w:r w:rsidRPr="00865051">
        <w:rPr>
          <w:bCs/>
          <w:sz w:val="28"/>
          <w:szCs w:val="28"/>
        </w:rPr>
        <w:t>IGBO UKWU CIVILISATION</w:t>
      </w:r>
    </w:p>
    <w:p w:rsidR="0053794E" w:rsidRDefault="00B635A3">
      <w:pPr>
        <w:rPr>
          <w:sz w:val="28"/>
          <w:szCs w:val="28"/>
        </w:rPr>
      </w:pPr>
      <w:r>
        <w:rPr>
          <w:sz w:val="28"/>
          <w:szCs w:val="28"/>
        </w:rPr>
        <w:t xml:space="preserve">Some bronze objects and ornaments were accidentally discovered while digging a toilet pit at Igbo ukwu in 1939.This eventually led to the excavation of three sides in the area by an archaeologist called Thurstan Shaw. The three sites include a burial chamber, a pit and a compound wall. </w:t>
      </w:r>
    </w:p>
    <w:p w:rsidR="0053794E" w:rsidRPr="00F26A70" w:rsidRDefault="00B635A3">
      <w:pPr>
        <w:rPr>
          <w:bCs/>
          <w:sz w:val="28"/>
          <w:szCs w:val="28"/>
        </w:rPr>
      </w:pPr>
      <w:r w:rsidRPr="00F26A70">
        <w:rPr>
          <w:bCs/>
          <w:sz w:val="28"/>
          <w:szCs w:val="28"/>
        </w:rPr>
        <w:t>HISTORICAL BACKGROUND OF THE PRE-COLONIAL POLITICAL SYSTEM OF THE YORUBA LAND.</w:t>
      </w:r>
    </w:p>
    <w:p w:rsidR="0053794E" w:rsidRDefault="00B635A3">
      <w:pPr>
        <w:rPr>
          <w:sz w:val="28"/>
          <w:szCs w:val="28"/>
        </w:rPr>
      </w:pPr>
      <w:r>
        <w:rPr>
          <w:sz w:val="28"/>
          <w:szCs w:val="28"/>
        </w:rPr>
        <w:t xml:space="preserve">The Yoruba people are one of the largest ethnic group in Nigeria, and they are mostly united by language. The Yoruba people trace their origin to Oduduwa who is the founder of the Yoruba kingdom. Ile ife is regarded as the ancestral home of the Yoruba people.Their are different versions of the origin. </w:t>
      </w:r>
    </w:p>
    <w:p w:rsidR="0053794E" w:rsidRPr="00835C0D" w:rsidRDefault="00B635A3">
      <w:pPr>
        <w:rPr>
          <w:bCs/>
          <w:sz w:val="28"/>
          <w:szCs w:val="28"/>
        </w:rPr>
      </w:pPr>
      <w:r w:rsidRPr="00835C0D">
        <w:rPr>
          <w:bCs/>
          <w:sz w:val="28"/>
          <w:szCs w:val="28"/>
        </w:rPr>
        <w:t>THE OYO EMPIRE</w:t>
      </w:r>
    </w:p>
    <w:p w:rsidR="0053794E" w:rsidRDefault="00B635A3">
      <w:pPr>
        <w:rPr>
          <w:sz w:val="28"/>
          <w:szCs w:val="28"/>
        </w:rPr>
      </w:pPr>
      <w:r>
        <w:rPr>
          <w:sz w:val="28"/>
          <w:szCs w:val="28"/>
        </w:rPr>
        <w:t xml:space="preserve">The government of the old oyo empire is a typical example of the pre-colonial administration in Yoruba land. The first organ of government in oyo empire was the king known as alaafin of oyo. </w:t>
      </w:r>
    </w:p>
    <w:p w:rsidR="0053794E" w:rsidRDefault="00B635A3">
      <w:pPr>
        <w:pStyle w:val="ListParagraph"/>
        <w:numPr>
          <w:ilvl w:val="0"/>
          <w:numId w:val="1"/>
        </w:numPr>
        <w:rPr>
          <w:sz w:val="28"/>
          <w:szCs w:val="28"/>
        </w:rPr>
      </w:pPr>
      <w:r>
        <w:rPr>
          <w:sz w:val="28"/>
          <w:szCs w:val="28"/>
        </w:rPr>
        <w:t>The Alaafin Administration</w:t>
      </w:r>
    </w:p>
    <w:p w:rsidR="0053794E" w:rsidRDefault="00B635A3">
      <w:pPr>
        <w:rPr>
          <w:sz w:val="28"/>
          <w:szCs w:val="28"/>
        </w:rPr>
      </w:pPr>
      <w:r>
        <w:rPr>
          <w:sz w:val="28"/>
          <w:szCs w:val="28"/>
        </w:rPr>
        <w:t xml:space="preserve">The alaafin was the head of the empire, and was resident in the capital. He was also regarded as the lord many lands. The ogboni cult had a very vital position in the Yoruba society. It played a mediatory role in any conflict between the oyomesi and the alaafin. </w:t>
      </w:r>
    </w:p>
    <w:p w:rsidR="0053794E" w:rsidRDefault="00B635A3">
      <w:pPr>
        <w:pStyle w:val="ListParagraph"/>
        <w:numPr>
          <w:ilvl w:val="0"/>
          <w:numId w:val="1"/>
        </w:numPr>
        <w:rPr>
          <w:sz w:val="28"/>
          <w:szCs w:val="28"/>
        </w:rPr>
      </w:pPr>
      <w:r>
        <w:rPr>
          <w:sz w:val="28"/>
          <w:szCs w:val="28"/>
        </w:rPr>
        <w:t>The Army</w:t>
      </w:r>
    </w:p>
    <w:p w:rsidR="0053794E" w:rsidRDefault="00B635A3">
      <w:pPr>
        <w:rPr>
          <w:sz w:val="28"/>
          <w:szCs w:val="28"/>
        </w:rPr>
      </w:pPr>
      <w:r>
        <w:rPr>
          <w:sz w:val="28"/>
          <w:szCs w:val="28"/>
        </w:rPr>
        <w:t xml:space="preserve">The oyo empire also had provisional government. They were modeled after the central government. They were administered by princes and baale. All of them were subjects people the over lordship of the alaafin. </w:t>
      </w:r>
    </w:p>
    <w:p w:rsidR="0053794E" w:rsidRDefault="00B635A3">
      <w:pPr>
        <w:rPr>
          <w:b/>
          <w:sz w:val="28"/>
          <w:szCs w:val="28"/>
          <w:u w:val="single"/>
        </w:rPr>
      </w:pPr>
      <w:r w:rsidRPr="00835C0D">
        <w:rPr>
          <w:bCs/>
          <w:sz w:val="28"/>
          <w:szCs w:val="28"/>
        </w:rPr>
        <w:t>The pre colonial structure of igbo land</w:t>
      </w:r>
      <w:r>
        <w:rPr>
          <w:b/>
          <w:sz w:val="28"/>
          <w:szCs w:val="28"/>
          <w:u w:val="single"/>
        </w:rPr>
        <w:t>:</w:t>
      </w:r>
    </w:p>
    <w:p w:rsidR="0053794E" w:rsidRDefault="00B635A3">
      <w:pPr>
        <w:rPr>
          <w:color w:val="171717"/>
          <w:sz w:val="24"/>
          <w:szCs w:val="24"/>
        </w:rPr>
      </w:pPr>
      <w:r>
        <w:rPr>
          <w:rFonts w:ascii="Helvetica" w:hAnsi="Helvetica" w:cs="Helvetica"/>
          <w:color w:val="171717"/>
          <w:sz w:val="24"/>
          <w:szCs w:val="24"/>
          <w:shd w:val="clear" w:color="auto" w:fill="FFFFFF"/>
        </w:rPr>
        <w:t xml:space="preserve">                            The </w:t>
      </w:r>
      <w:r>
        <w:rPr>
          <w:rFonts w:ascii="Helvetica" w:hAnsi="Helvetica" w:cs="Helvetica"/>
          <w:bCs/>
          <w:color w:val="171717"/>
          <w:sz w:val="24"/>
          <w:szCs w:val="24"/>
          <w:shd w:val="clear" w:color="auto" w:fill="FFFFFF"/>
        </w:rPr>
        <w:t>igbo people</w:t>
      </w:r>
      <w:r>
        <w:rPr>
          <w:rFonts w:ascii="Helvetica" w:hAnsi="Helvetica" w:cs="Helvetica"/>
          <w:color w:val="171717"/>
          <w:sz w:val="24"/>
          <w:szCs w:val="24"/>
          <w:shd w:val="clear" w:color="auto" w:fill="FFFFFF"/>
        </w:rPr>
        <w:t> are an ethnic group native to the present-day south-central and southeastern Nigeria. Geographically, the Igbo homeland is divided into two unequal sections by the Niger River– an eastern (which is the larger of the two) and a western section. The Igbo people are one of the largest ethnic groups in Africa.</w:t>
      </w:r>
    </w:p>
    <w:p w:rsidR="0053794E" w:rsidRDefault="00B635A3">
      <w:pPr>
        <w:rPr>
          <w:rFonts w:ascii="Helvetica" w:hAnsi="Helvetica" w:cs="Helvetica"/>
          <w:color w:val="171717"/>
          <w:sz w:val="24"/>
          <w:szCs w:val="30"/>
          <w:shd w:val="clear" w:color="auto" w:fill="FFFFFF"/>
        </w:rPr>
      </w:pPr>
      <w:r>
        <w:rPr>
          <w:rFonts w:ascii="Helvetica" w:hAnsi="Helvetica" w:cs="Helvetica"/>
          <w:color w:val="171717"/>
          <w:sz w:val="24"/>
          <w:szCs w:val="30"/>
          <w:shd w:val="clear" w:color="auto" w:fill="FFFFFF"/>
        </w:rPr>
        <w:t xml:space="preserve">                            The Igbo language is divided into numerous regional dialects, and somewhat mutually intelligible with the larger “Igboid” cluster. In rural Nigeria, Igbo people work mostly as craftsmen, farmers and traders.</w:t>
      </w:r>
      <w:r>
        <w:rPr>
          <w:rFonts w:ascii="Helvetica" w:hAnsi="Helvetica" w:cs="Helvetica"/>
          <w:color w:val="171717"/>
          <w:sz w:val="32"/>
          <w:szCs w:val="30"/>
          <w:shd w:val="clear" w:color="auto" w:fill="FFFFFF"/>
        </w:rPr>
        <w:t xml:space="preserve"> </w:t>
      </w:r>
      <w:r>
        <w:rPr>
          <w:rFonts w:ascii="Helvetica" w:hAnsi="Helvetica" w:cs="Helvetica"/>
          <w:color w:val="171717"/>
          <w:sz w:val="24"/>
          <w:szCs w:val="30"/>
          <w:shd w:val="clear" w:color="auto" w:fill="FFFFFF"/>
        </w:rPr>
        <w:t>The Igbos are also highly urbanized, with some of the largest metropolitan areas, cities and towns in Igboland being Onitsha, Enugu, Aba, Owerri, Orlu, Okigwe, Port- Harcourt, Asaba, Awka, Nsukka, etc.</w:t>
      </w:r>
    </w:p>
    <w:p w:rsidR="0053794E" w:rsidRDefault="00B635A3">
      <w:pPr>
        <w:rPr>
          <w:rFonts w:ascii="Helvetica" w:hAnsi="Helvetica" w:cs="Helvetica"/>
          <w:color w:val="171717"/>
          <w:sz w:val="24"/>
          <w:szCs w:val="30"/>
          <w:shd w:val="clear" w:color="auto" w:fill="FFFFFF"/>
        </w:rPr>
      </w:pPr>
      <w:r>
        <w:rPr>
          <w:rFonts w:ascii="Helvetica" w:hAnsi="Helvetica" w:cs="Helvetica"/>
          <w:color w:val="171717"/>
          <w:sz w:val="24"/>
          <w:szCs w:val="30"/>
          <w:shd w:val="clear" w:color="auto" w:fill="FFFFFF"/>
        </w:rPr>
        <w:t xml:space="preserve">                            Before British colonial rule in the 20th century, the Igbo were a politically fragmented group, with a number of centralized chiefdoms such as Nri, Arochukwu, Agborand Onitsha. Frederick Lugard introduced the </w:t>
      </w:r>
      <w:r>
        <w:rPr>
          <w:rFonts w:ascii="Helvetica" w:hAnsi="Helvetica" w:cs="Helvetica"/>
          <w:i/>
          <w:iCs/>
          <w:color w:val="171717"/>
          <w:sz w:val="24"/>
          <w:szCs w:val="30"/>
          <w:shd w:val="clear" w:color="auto" w:fill="FFFFFF"/>
        </w:rPr>
        <w:t>Eze</w:t>
      </w:r>
      <w:r>
        <w:rPr>
          <w:rFonts w:ascii="Helvetica" w:hAnsi="Helvetica" w:cs="Helvetica"/>
          <w:color w:val="171717"/>
          <w:sz w:val="24"/>
          <w:szCs w:val="30"/>
          <w:shd w:val="clear" w:color="auto" w:fill="FFFFFF"/>
        </w:rPr>
        <w:t> system of “Warrant Chiefs”. Unaffected by the Fulani War and the resulting spread of Islam in Nigeria in the 19th century, they became overwhelmingly Christian under colonization.</w:t>
      </w:r>
      <w:r>
        <w:rPr>
          <w:rFonts w:ascii="Helvetica" w:hAnsi="Helvetica" w:cs="Helvetica"/>
          <w:color w:val="444444"/>
          <w:sz w:val="28"/>
          <w:szCs w:val="30"/>
          <w:shd w:val="clear" w:color="auto" w:fill="FFFFFF"/>
        </w:rPr>
        <w:t xml:space="preserve"> </w:t>
      </w:r>
      <w:r>
        <w:rPr>
          <w:rFonts w:ascii="Helvetica" w:hAnsi="Helvetica" w:cs="Helvetica"/>
          <w:color w:val="171717"/>
          <w:sz w:val="24"/>
          <w:szCs w:val="30"/>
          <w:shd w:val="clear" w:color="auto" w:fill="FFFFFF"/>
        </w:rPr>
        <w:t>Traditional Igbo political organization was based on a quasi-  democratic republican system of government. In tight knit communities, this system guaranteed its citizens equality, as opposed to a feudalist system with a king ruling over subjects.</w:t>
      </w:r>
    </w:p>
    <w:p w:rsidR="0053794E" w:rsidRDefault="00B635A3">
      <w:pPr>
        <w:rPr>
          <w:color w:val="171717"/>
          <w:sz w:val="4"/>
          <w:szCs w:val="28"/>
        </w:rPr>
      </w:pPr>
      <w:r>
        <w:rPr>
          <w:rFonts w:ascii="Helvetica" w:hAnsi="Helvetica" w:cs="Helvetica"/>
          <w:color w:val="171717"/>
          <w:sz w:val="24"/>
          <w:szCs w:val="30"/>
          <w:shd w:val="clear" w:color="auto" w:fill="FFFFFF"/>
        </w:rPr>
        <w:t xml:space="preserve">                       With the exception of a few notable Igbo towns such as Onitsha, which had kings called Obi, and places like the Nri Kingdom and Arochukwu, which had priest kings; Igbo communities and area governments were overwhelmingly ruled solely by a republican consultative assembly of the common people. Communities were usually governed and administered by a council of elders. </w:t>
      </w:r>
    </w:p>
    <w:p w:rsidR="0053794E" w:rsidRDefault="00B635A3">
      <w:pPr>
        <w:pStyle w:val="Heading2"/>
        <w:shd w:val="clear" w:color="auto" w:fill="FFFFFF"/>
        <w:spacing w:before="300" w:after="150"/>
        <w:rPr>
          <w:rFonts w:ascii="Helvetica" w:hAnsi="Helvetica" w:cs="Helvetica"/>
          <w:b/>
          <w:color w:val="444444"/>
          <w:sz w:val="24"/>
          <w:szCs w:val="38"/>
          <w:u w:val="single"/>
        </w:rPr>
      </w:pPr>
      <w:r>
        <w:rPr>
          <w:rFonts w:ascii="Helvetica" w:hAnsi="Helvetica" w:cs="Helvetica"/>
          <w:b/>
          <w:color w:val="444444"/>
          <w:sz w:val="24"/>
          <w:szCs w:val="38"/>
          <w:u w:val="single"/>
        </w:rPr>
        <w:t>Igbo Pre-Colonial Political System</w:t>
      </w:r>
    </w:p>
    <w:p w:rsidR="0053794E" w:rsidRDefault="00B635A3">
      <w:pPr>
        <w:rPr>
          <w:rFonts w:ascii="Helvetica" w:hAnsi="Helvetica" w:cs="Helvetica"/>
          <w:color w:val="171717"/>
          <w:sz w:val="24"/>
          <w:szCs w:val="30"/>
          <w:shd w:val="clear" w:color="auto" w:fill="FFFFFF"/>
        </w:rPr>
      </w:pPr>
      <w:r>
        <w:rPr>
          <w:color w:val="171717"/>
          <w:sz w:val="12"/>
          <w:szCs w:val="28"/>
        </w:rPr>
        <w:t xml:space="preserve">                                                           </w:t>
      </w:r>
      <w:r>
        <w:rPr>
          <w:rFonts w:ascii="Helvetica" w:hAnsi="Helvetica" w:cs="Helvetica"/>
          <w:color w:val="171717"/>
          <w:sz w:val="24"/>
          <w:szCs w:val="30"/>
          <w:shd w:val="clear" w:color="auto" w:fill="FFFFFF"/>
        </w:rPr>
        <w:t>As a result of the existence of many political institutions in Igbo land, there was no centralization of power among the Igbo. Instead, political institutions were performing similar or different functions. There were no traditional rulers in the form of Kings (as among the Yoruba and Hausa-Fulani) and so no hereditary claims to traditional stools. In this setting, there was never an Igbo Kingdom or Empire. The largest political unit was the village.</w:t>
      </w:r>
    </w:p>
    <w:p w:rsidR="0053794E" w:rsidRDefault="00B635A3">
      <w:pPr>
        <w:rPr>
          <w:rFonts w:ascii="Helvetica" w:hAnsi="Helvetica" w:cs="Helvetica"/>
          <w:color w:val="171717"/>
          <w:sz w:val="24"/>
          <w:szCs w:val="30"/>
          <w:shd w:val="clear" w:color="auto" w:fill="FFFFFF"/>
        </w:rPr>
      </w:pPr>
      <w:r>
        <w:rPr>
          <w:rFonts w:ascii="Helvetica" w:hAnsi="Helvetica" w:cs="Helvetica"/>
          <w:color w:val="444444"/>
          <w:sz w:val="24"/>
          <w:szCs w:val="30"/>
          <w:shd w:val="clear" w:color="auto" w:fill="FFFFFF"/>
        </w:rPr>
        <w:t xml:space="preserve">                   The various institutions that exercised governmental power included family heads, the council of elders or the </w:t>
      </w:r>
      <w:r>
        <w:rPr>
          <w:rStyle w:val="Emphasis"/>
          <w:rFonts w:ascii="Helvetica" w:hAnsi="Helvetica" w:cs="Helvetica"/>
          <w:color w:val="444444"/>
          <w:sz w:val="24"/>
          <w:szCs w:val="30"/>
          <w:shd w:val="clear" w:color="auto" w:fill="FFFFFF"/>
        </w:rPr>
        <w:t>ofo</w:t>
      </w:r>
      <w:r>
        <w:rPr>
          <w:rFonts w:ascii="Helvetica" w:hAnsi="Helvetica" w:cs="Helvetica"/>
          <w:color w:val="444444"/>
          <w:sz w:val="24"/>
          <w:szCs w:val="30"/>
          <w:shd w:val="clear" w:color="auto" w:fill="FFFFFF"/>
        </w:rPr>
        <w:t> title holders, the age-grades, the </w:t>
      </w:r>
      <w:r>
        <w:rPr>
          <w:rStyle w:val="Emphasis"/>
          <w:rFonts w:ascii="Helvetica" w:hAnsi="Helvetica" w:cs="Helvetica"/>
          <w:color w:val="444444"/>
          <w:sz w:val="24"/>
          <w:szCs w:val="30"/>
          <w:shd w:val="clear" w:color="auto" w:fill="FFFFFF"/>
        </w:rPr>
        <w:t>ozo</w:t>
      </w:r>
      <w:r>
        <w:rPr>
          <w:rFonts w:ascii="Helvetica" w:hAnsi="Helvetica" w:cs="Helvetica"/>
          <w:color w:val="444444"/>
          <w:sz w:val="24"/>
          <w:szCs w:val="30"/>
          <w:shd w:val="clear" w:color="auto" w:fill="FFFFFF"/>
        </w:rPr>
        <w:t> title holders as well as the lineage heads</w:t>
      </w:r>
      <w:r>
        <w:rPr>
          <w:rFonts w:ascii="Helvetica" w:hAnsi="Helvetica" w:cs="Helvetica"/>
          <w:color w:val="444444"/>
          <w:sz w:val="30"/>
          <w:szCs w:val="30"/>
          <w:shd w:val="clear" w:color="auto" w:fill="FFFFFF"/>
        </w:rPr>
        <w:t xml:space="preserve">. </w:t>
      </w:r>
      <w:r>
        <w:rPr>
          <w:rFonts w:ascii="Helvetica" w:hAnsi="Helvetica" w:cs="Helvetica"/>
          <w:color w:val="171717"/>
          <w:sz w:val="24"/>
          <w:szCs w:val="30"/>
          <w:shd w:val="clear" w:color="auto" w:fill="FFFFFF"/>
        </w:rPr>
        <w:t>The</w:t>
      </w:r>
      <w:r>
        <w:rPr>
          <w:rStyle w:val="Strong"/>
          <w:rFonts w:ascii="Helvetica" w:hAnsi="Helvetica" w:cs="Helvetica"/>
          <w:color w:val="171717"/>
          <w:sz w:val="24"/>
          <w:szCs w:val="30"/>
          <w:shd w:val="clear" w:color="auto" w:fill="FFFFFF"/>
        </w:rPr>
        <w:t> </w:t>
      </w:r>
      <w:r>
        <w:rPr>
          <w:rStyle w:val="Strong"/>
          <w:rFonts w:ascii="Helvetica" w:hAnsi="Helvetica" w:cs="Helvetica"/>
          <w:b w:val="0"/>
          <w:color w:val="171717"/>
          <w:sz w:val="24"/>
          <w:szCs w:val="30"/>
          <w:shd w:val="clear" w:color="auto" w:fill="FFFFFF"/>
        </w:rPr>
        <w:t>Igbo pre-colonial political system</w:t>
      </w:r>
      <w:r>
        <w:rPr>
          <w:rFonts w:ascii="Helvetica" w:hAnsi="Helvetica" w:cs="Helvetica"/>
          <w:color w:val="171717"/>
          <w:sz w:val="24"/>
          <w:szCs w:val="30"/>
          <w:shd w:val="clear" w:color="auto" w:fill="FFFFFF"/>
        </w:rPr>
        <w:t> was described by many scholars as an ‘</w:t>
      </w:r>
      <w:r>
        <w:rPr>
          <w:rStyle w:val="Strong"/>
          <w:rFonts w:ascii="Helvetica" w:hAnsi="Helvetica" w:cs="Helvetica"/>
          <w:b w:val="0"/>
          <w:iCs/>
          <w:color w:val="171717"/>
          <w:sz w:val="24"/>
          <w:szCs w:val="30"/>
          <w:shd w:val="clear" w:color="auto" w:fill="FFFFFF"/>
        </w:rPr>
        <w:t>acephalous political system</w:t>
      </w:r>
      <w:r>
        <w:rPr>
          <w:rFonts w:ascii="Helvetica" w:hAnsi="Helvetica" w:cs="Helvetica"/>
          <w:color w:val="171717"/>
          <w:sz w:val="24"/>
          <w:szCs w:val="30"/>
          <w:shd w:val="clear" w:color="auto" w:fill="FFFFFF"/>
        </w:rPr>
        <w:t>‘ which can be translated as ‘a leaderless or chiefless political system’.</w:t>
      </w:r>
    </w:p>
    <w:p w:rsidR="0053794E" w:rsidRDefault="00B635A3">
      <w:pPr>
        <w:rPr>
          <w:rFonts w:ascii="Helvetica" w:hAnsi="Helvetica" w:cs="Helvetica"/>
          <w:color w:val="171717"/>
          <w:sz w:val="24"/>
          <w:szCs w:val="30"/>
          <w:shd w:val="clear" w:color="auto" w:fill="FFFFFF"/>
        </w:rPr>
      </w:pPr>
      <w:r>
        <w:rPr>
          <w:rFonts w:ascii="Helvetica" w:hAnsi="Helvetica" w:cs="Helvetica"/>
          <w:color w:val="444444"/>
          <w:sz w:val="30"/>
          <w:szCs w:val="30"/>
          <w:shd w:val="clear" w:color="auto" w:fill="FFFFFF"/>
        </w:rPr>
        <w:t xml:space="preserve">                </w:t>
      </w:r>
      <w:r>
        <w:rPr>
          <w:rFonts w:ascii="Helvetica" w:hAnsi="Helvetica" w:cs="Helvetica"/>
          <w:color w:val="171717"/>
          <w:sz w:val="24"/>
          <w:szCs w:val="30"/>
          <w:shd w:val="clear" w:color="auto" w:fill="FFFFFF"/>
        </w:rPr>
        <w:t>Each family head in the village held the ‘</w:t>
      </w:r>
      <w:r>
        <w:rPr>
          <w:rStyle w:val="Strong"/>
          <w:rFonts w:ascii="Helvetica" w:hAnsi="Helvetica" w:cs="Helvetica"/>
          <w:b w:val="0"/>
          <w:iCs/>
          <w:color w:val="171717"/>
          <w:sz w:val="24"/>
          <w:szCs w:val="30"/>
          <w:shd w:val="clear" w:color="auto" w:fill="FFFFFF"/>
        </w:rPr>
        <w:t>Ofo</w:t>
      </w:r>
      <w:r>
        <w:rPr>
          <w:rFonts w:ascii="Helvetica" w:hAnsi="Helvetica" w:cs="Helvetica"/>
          <w:color w:val="171717"/>
          <w:sz w:val="24"/>
          <w:szCs w:val="30"/>
          <w:shd w:val="clear" w:color="auto" w:fill="FFFFFF"/>
        </w:rPr>
        <w:t>‘ title and altogether formed the </w:t>
      </w:r>
      <w:r>
        <w:rPr>
          <w:rStyle w:val="Strong"/>
          <w:rFonts w:ascii="Helvetica" w:hAnsi="Helvetica" w:cs="Helvetica"/>
          <w:b w:val="0"/>
          <w:color w:val="171717"/>
          <w:sz w:val="24"/>
          <w:szCs w:val="30"/>
          <w:shd w:val="clear" w:color="auto" w:fill="FFFFFF"/>
        </w:rPr>
        <w:t>council of elders.</w:t>
      </w:r>
      <w:r>
        <w:rPr>
          <w:rFonts w:ascii="Helvetica" w:hAnsi="Helvetica" w:cs="Helvetica"/>
          <w:sz w:val="24"/>
          <w:szCs w:val="30"/>
        </w:rPr>
        <w:t> </w:t>
      </w:r>
      <w:r>
        <w:rPr>
          <w:rFonts w:ascii="Helvetica" w:hAnsi="Helvetica" w:cs="Helvetica"/>
          <w:color w:val="171717"/>
          <w:sz w:val="24"/>
          <w:szCs w:val="30"/>
          <w:shd w:val="clear" w:color="auto" w:fill="FFFFFF"/>
        </w:rPr>
        <w:t>Among the council of elders, one was recognized as the most senior to others. He was the ‘</w:t>
      </w:r>
      <w:r>
        <w:rPr>
          <w:rStyle w:val="Strong"/>
          <w:rFonts w:ascii="Helvetica" w:hAnsi="Helvetica" w:cs="Helvetica"/>
          <w:b w:val="0"/>
          <w:iCs/>
          <w:color w:val="171717"/>
          <w:sz w:val="24"/>
          <w:szCs w:val="30"/>
          <w:shd w:val="clear" w:color="auto" w:fill="FFFFFF"/>
        </w:rPr>
        <w:t>Okpara</w:t>
      </w:r>
      <w:r>
        <w:rPr>
          <w:rFonts w:ascii="Helvetica" w:hAnsi="Helvetica" w:cs="Helvetica"/>
          <w:color w:val="171717"/>
          <w:sz w:val="24"/>
          <w:szCs w:val="30"/>
          <w:shd w:val="clear" w:color="auto" w:fill="FFFFFF"/>
        </w:rPr>
        <w:t>‘. Another level in the Igbo political administration were the ‘</w:t>
      </w:r>
      <w:r>
        <w:rPr>
          <w:rStyle w:val="Strong"/>
          <w:rFonts w:ascii="Helvetica" w:hAnsi="Helvetica" w:cs="Helvetica"/>
          <w:i/>
          <w:iCs/>
          <w:color w:val="171717"/>
          <w:sz w:val="24"/>
          <w:szCs w:val="30"/>
          <w:shd w:val="clear" w:color="auto" w:fill="FFFFFF"/>
        </w:rPr>
        <w:t>Ozo</w:t>
      </w:r>
      <w:r>
        <w:rPr>
          <w:rFonts w:ascii="Helvetica" w:hAnsi="Helvetica" w:cs="Helvetica"/>
          <w:color w:val="171717"/>
          <w:sz w:val="24"/>
          <w:szCs w:val="30"/>
          <w:shd w:val="clear" w:color="auto" w:fill="FFFFFF"/>
        </w:rPr>
        <w:t>‘ title holders. This expensive title was conferred on wealthy and influential men in the community who after getting the title become recognized and could then preside over meetings with the village elders.</w:t>
      </w:r>
    </w:p>
    <w:p w:rsidR="0053794E" w:rsidRDefault="00B635A3">
      <w:pPr>
        <w:rPr>
          <w:rFonts w:ascii="Helvetica" w:hAnsi="Helvetica" w:cs="Helvetica"/>
          <w:color w:val="171717"/>
          <w:sz w:val="24"/>
          <w:szCs w:val="24"/>
          <w:shd w:val="clear" w:color="auto" w:fill="FFFFFF"/>
        </w:rPr>
      </w:pPr>
      <w:r>
        <w:rPr>
          <w:rFonts w:ascii="Helvetica" w:hAnsi="Helvetica" w:cs="Helvetica"/>
          <w:color w:val="171717"/>
          <w:sz w:val="24"/>
          <w:szCs w:val="24"/>
          <w:shd w:val="clear" w:color="auto" w:fill="FFFFFF"/>
        </w:rPr>
        <w:t>THE PRECOLONIAL STRUCTURE OF HAUSA LAND;</w:t>
      </w:r>
    </w:p>
    <w:p w:rsidR="0053794E" w:rsidRDefault="00B635A3">
      <w:pPr>
        <w:pStyle w:val="NormalWeb"/>
        <w:shd w:val="clear" w:color="auto" w:fill="FFFFFF"/>
        <w:rPr>
          <w:rFonts w:ascii="Helvetica" w:hAnsi="Helvetica" w:cs="Helvetica"/>
          <w:color w:val="444444"/>
        </w:rPr>
      </w:pPr>
      <w:r>
        <w:rPr>
          <w:rFonts w:ascii="Helvetica" w:hAnsi="Helvetica" w:cs="Helvetica"/>
          <w:color w:val="44444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rsidR="0053794E" w:rsidRDefault="00B635A3">
      <w:pPr>
        <w:pStyle w:val="NormalWeb"/>
        <w:shd w:val="clear" w:color="auto" w:fill="FFFFFF"/>
        <w:rPr>
          <w:rFonts w:ascii="Helvetica" w:hAnsi="Helvetica" w:cs="Helvetica"/>
          <w:color w:val="444444"/>
        </w:rPr>
      </w:pPr>
      <w:r>
        <w:rPr>
          <w:rFonts w:ascii="Helvetica" w:hAnsi="Helvetica" w:cs="Helvetica"/>
          <w:color w:val="444444"/>
        </w:rPr>
        <w:t>The Emirs of the other emirates were appointed either directly by the Emirs of Sokoto and Gwandu or appointed by the local people subject to the ratification of either Emirs of Sokoto or Gwandu. All these Emirs paid allegiance and annual tributes to the Emirs of Sokoto and Gwandu.</w:t>
      </w:r>
    </w:p>
    <w:p w:rsidR="0053794E" w:rsidRDefault="00B635A3">
      <w:pPr>
        <w:pStyle w:val="NormalWeb"/>
        <w:shd w:val="clear" w:color="auto" w:fill="FFFFFF"/>
        <w:rPr>
          <w:rFonts w:ascii="Helvetica" w:hAnsi="Helvetica" w:cs="Helvetica"/>
          <w:color w:val="444444"/>
        </w:rPr>
      </w:pPr>
      <w:r>
        <w:rPr>
          <w:rFonts w:ascii="Helvetica" w:hAnsi="Helvetica" w:cs="Helvetica"/>
          <w:color w:val="444444"/>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rsidR="0053794E" w:rsidRDefault="00B635A3">
      <w:pPr>
        <w:pStyle w:val="NormalWeb"/>
        <w:shd w:val="clear" w:color="auto" w:fill="FFFFFF"/>
        <w:rPr>
          <w:rFonts w:ascii="Helvetica" w:hAnsi="Helvetica" w:cs="Helvetica"/>
          <w:color w:val="444444"/>
        </w:rPr>
      </w:pPr>
      <w:r>
        <w:rPr>
          <w:rFonts w:ascii="Helvetica" w:hAnsi="Helvetica" w:cs="Helvetica"/>
          <w:color w:val="444444"/>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rsidR="0053794E" w:rsidRDefault="00B635A3">
      <w:pPr>
        <w:pStyle w:val="Heading3"/>
        <w:shd w:val="clear" w:color="auto" w:fill="FFFFFF"/>
        <w:spacing w:before="300" w:after="150"/>
        <w:rPr>
          <w:rFonts w:ascii="Helvetica" w:hAnsi="Helvetica" w:cs="Helvetica"/>
          <w:color w:val="444444"/>
        </w:rPr>
      </w:pPr>
      <w:r>
        <w:rPr>
          <w:rFonts w:ascii="Helvetica" w:hAnsi="Helvetica" w:cs="Helvetica"/>
          <w:color w:val="444444"/>
        </w:rPr>
        <w:t>THE STRUCTURE OF THE SYSTEM</w:t>
      </w:r>
    </w:p>
    <w:p w:rsidR="0053794E" w:rsidRDefault="00B635A3">
      <w:pPr>
        <w:pStyle w:val="NormalWeb"/>
        <w:numPr>
          <w:ilvl w:val="0"/>
          <w:numId w:val="2"/>
        </w:numPr>
        <w:shd w:val="clear" w:color="auto" w:fill="FFFFFF"/>
        <w:rPr>
          <w:rFonts w:ascii="Helvetica" w:hAnsi="Helvetica" w:cs="Helvetica"/>
          <w:color w:val="444444"/>
        </w:rPr>
      </w:pPr>
      <w:r>
        <w:rPr>
          <w:rStyle w:val="Strong"/>
          <w:rFonts w:ascii="Helvetica" w:eastAsia="SimSun" w:hAnsi="Helvetica" w:cs="Helvetica"/>
          <w:color w:val="444444"/>
        </w:rPr>
        <w:t>The Emirate:</w:t>
      </w:r>
      <w:r>
        <w:rPr>
          <w:rFonts w:ascii="Helvetica" w:hAnsi="Helvetica" w:cs="Helvetica"/>
          <w:color w:val="444444"/>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53794E" w:rsidRDefault="00B635A3">
      <w:pPr>
        <w:pStyle w:val="NormalWeb"/>
        <w:shd w:val="clear" w:color="auto" w:fill="FFFFFF"/>
        <w:rPr>
          <w:rFonts w:ascii="Helvetica" w:hAnsi="Helvetica" w:cs="Helvetica"/>
          <w:color w:val="444444"/>
        </w:rPr>
      </w:pPr>
      <w:r>
        <w:rPr>
          <w:rFonts w:ascii="Helvetica" w:hAnsi="Helvetica" w:cs="Helvetica"/>
          <w:color w:val="444444"/>
        </w:rPr>
        <w:t>However, each Emir was assisted in the administration of the emirates by a number of advisers. These were:</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Waziri (Head official or Prime Minister).</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Galadima (Administrator of the Emir’s palace).</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Hakimi (Official in charge of districts, collection of taxes, maintenance of law and order).</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Sarkin Fada (Head of palace officials).</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Sarkin Pawa (Official butcher head).</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Sarkin Ruwa (River fishing official).</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Maaji (Emir’s treasurer).</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Dogari (Chief of police).</w:t>
      </w:r>
    </w:p>
    <w:p w:rsidR="0053794E" w:rsidRDefault="00B635A3">
      <w:pPr>
        <w:pStyle w:val="NormalWeb"/>
        <w:numPr>
          <w:ilvl w:val="0"/>
          <w:numId w:val="7"/>
        </w:numPr>
        <w:shd w:val="clear" w:color="auto" w:fill="FFFFFF"/>
        <w:rPr>
          <w:rFonts w:ascii="Helvetica" w:hAnsi="Helvetica" w:cs="Helvetica"/>
          <w:color w:val="444444"/>
        </w:rPr>
      </w:pPr>
      <w:r>
        <w:rPr>
          <w:rFonts w:ascii="Helvetica" w:hAnsi="Helvetica" w:cs="Helvetica"/>
          <w:color w:val="444444"/>
        </w:rPr>
        <w:t>Alkalis (Interpreters of the Sharia law).</w:t>
      </w:r>
    </w:p>
    <w:p w:rsidR="0053794E" w:rsidRDefault="00B635A3">
      <w:pPr>
        <w:pStyle w:val="NormalWeb"/>
        <w:shd w:val="clear" w:color="auto" w:fill="FFFFFF"/>
        <w:ind w:left="720"/>
        <w:rPr>
          <w:rFonts w:ascii="Helvetica" w:hAnsi="Helvetica" w:cs="Helvetica"/>
          <w:color w:val="444444"/>
        </w:rPr>
      </w:pPr>
      <w:r>
        <w:rPr>
          <w:rFonts w:ascii="Helvetica" w:hAnsi="Helvetica" w:cs="Helvetica"/>
          <w:color w:val="444444"/>
        </w:rPr>
        <w:t xml:space="preserve">B)CHAPTER 15;PRESSURE GROUP </w:t>
      </w:r>
    </w:p>
    <w:p w:rsidR="0053794E" w:rsidRDefault="00B635A3">
      <w:pPr>
        <w:pStyle w:val="NormalWeb"/>
        <w:shd w:val="clear" w:color="auto" w:fill="FFFFFF"/>
        <w:ind w:left="720"/>
        <w:rPr>
          <w:rFonts w:ascii="Helvetica" w:hAnsi="Helvetica" w:cs="Helvetica"/>
          <w:color w:val="444444"/>
        </w:rPr>
      </w:pPr>
      <w:r>
        <w:rPr>
          <w:rFonts w:ascii="Helvetica" w:hAnsi="Helvetica" w:cs="Helvetica"/>
          <w:color w:val="444444"/>
        </w:rPr>
        <w:t>A PRESSURE GROUP ;A pressure group may be defined as any group of people bound together by some common interests or profession who engage in some activities to influence government policies to their own advantage. They sometimes direct their attention to private organisations whose activities have a far-reaching effect on the people.Unlike political parties, pressure groups are not interested in direct governance or in contesting elections. They may however support particular candidates or parties they regard as supportive of their cause. The Nigerian Bar Association, Nigerian Union of Teachers, and Market Women Associations are examples of pressure groups in Nigeria.</w:t>
      </w:r>
    </w:p>
    <w:p w:rsidR="0053794E" w:rsidRDefault="00B635A3">
      <w:pPr>
        <w:pStyle w:val="NormalWeb"/>
        <w:shd w:val="clear" w:color="auto" w:fill="FFFFFF"/>
        <w:ind w:left="720"/>
        <w:rPr>
          <w:rFonts w:ascii="Helvetica" w:hAnsi="Helvetica" w:cs="Helvetica"/>
          <w:color w:val="444444"/>
        </w:rPr>
      </w:pPr>
      <w:r>
        <w:rPr>
          <w:rFonts w:ascii="Helvetica" w:hAnsi="Helvetica" w:cs="Helvetica"/>
          <w:color w:val="444444"/>
        </w:rPr>
        <w:t xml:space="preserve">        TYPES OF PRESSURE GROUP:</w:t>
      </w:r>
    </w:p>
    <w:p w:rsidR="0053794E" w:rsidRDefault="00B635A3">
      <w:pPr>
        <w:pStyle w:val="NormalWeb"/>
        <w:shd w:val="clear" w:color="auto" w:fill="FFFFFF"/>
        <w:ind w:left="720"/>
        <w:rPr>
          <w:rFonts w:ascii="Helvetica" w:hAnsi="Helvetica" w:cs="Helvetica"/>
          <w:color w:val="444444"/>
        </w:rPr>
      </w:pPr>
      <w:r>
        <w:rPr>
          <w:rFonts w:ascii="Helvetica" w:hAnsi="Helvetica" w:cs="Helvetica"/>
          <w:color w:val="444444"/>
        </w:rPr>
        <w:t>1).INTEREST GROUPS: This group is also known as sectional groups, representing the people in the society. Example, the trade units, for instance,CBI known as the voice of business in the county and in Nigeria, conventional on business integration</w:t>
      </w:r>
    </w:p>
    <w:p w:rsidR="0053794E" w:rsidRDefault="00B635A3">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2). CAUSE GROUPS: These group are promotion group, which seek to promote particular causes. For example, charities and environmental group.it is always aimed at achieving a single objective, like protesting about the expansion of airports, seaports, railways, etc </w:t>
      </w:r>
    </w:p>
    <w:p w:rsidR="0053794E" w:rsidRDefault="00B635A3">
      <w:pPr>
        <w:pStyle w:val="NormalWeb"/>
        <w:shd w:val="clear" w:color="auto" w:fill="FFFFFF"/>
        <w:spacing w:before="0"/>
        <w:ind w:left="720"/>
        <w:rPr>
          <w:rFonts w:ascii="Helvetica" w:hAnsi="Helvetica" w:cs="Helvetica"/>
          <w:color w:val="444444"/>
        </w:rPr>
      </w:pPr>
      <w:r>
        <w:rPr>
          <w:rFonts w:ascii="Helvetica" w:hAnsi="Helvetica" w:cs="Helvetica"/>
          <w:color w:val="444444"/>
        </w:rPr>
        <w:t>3). INSIDER GROUPS AND OUTSIDER GROUPS: They have regular access to minsters or legislators. The NBA is an example of such groups. However the insider and outsider group changes from time to time based on the party or government in power.</w:t>
      </w:r>
    </w:p>
    <w:p w:rsidR="0053794E" w:rsidRDefault="00B635A3">
      <w:pPr>
        <w:pStyle w:val="NormalWeb"/>
        <w:shd w:val="clear" w:color="auto" w:fill="FFFFFF"/>
        <w:spacing w:before="240"/>
        <w:ind w:left="720"/>
        <w:rPr>
          <w:rFonts w:ascii="Helvetica" w:hAnsi="Helvetica" w:cs="Helvetica"/>
          <w:color w:val="444444"/>
        </w:rPr>
      </w:pPr>
      <w:r>
        <w:rPr>
          <w:rFonts w:ascii="Helvetica" w:hAnsi="Helvetica" w:cs="Helvetica"/>
          <w:color w:val="444444"/>
        </w:rPr>
        <w:t>4). ANOMIC GROUPS: These groups are not guided by an appropriate behavioural style or rule and they may sometimes act violently. Protest, rioting, strikes and sometime revolution are some of the means through which they mount pressure.</w:t>
      </w:r>
    </w:p>
    <w:p w:rsidR="0053794E" w:rsidRDefault="00B635A3">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 </w:t>
      </w:r>
    </w:p>
    <w:p w:rsidR="0053794E" w:rsidRDefault="00B635A3">
      <w:pPr>
        <w:pStyle w:val="NormalWeb"/>
        <w:shd w:val="clear" w:color="auto" w:fill="FFFFFF"/>
        <w:spacing w:before="0"/>
        <w:ind w:left="720"/>
        <w:rPr>
          <w:rFonts w:ascii="Helvetica" w:hAnsi="Helvetica" w:cs="Helvetica"/>
          <w:color w:val="444444"/>
        </w:rPr>
      </w:pPr>
      <w:r>
        <w:rPr>
          <w:rFonts w:ascii="Helvetica" w:hAnsi="Helvetica" w:cs="Helvetica"/>
          <w:color w:val="444444"/>
        </w:rPr>
        <w:tab/>
      </w:r>
      <w:r>
        <w:rPr>
          <w:rFonts w:ascii="Helvetica" w:hAnsi="Helvetica" w:cs="Helvetica"/>
          <w:color w:val="444444"/>
        </w:rPr>
        <w:tab/>
        <w:t>FUNCTIONS OF PRESSURE GROUPS</w:t>
      </w:r>
    </w:p>
    <w:p w:rsidR="0053794E" w:rsidRDefault="00B635A3">
      <w:pPr>
        <w:pStyle w:val="NormalWeb"/>
        <w:numPr>
          <w:ilvl w:val="0"/>
          <w:numId w:val="8"/>
        </w:numPr>
        <w:shd w:val="clear" w:color="auto" w:fill="FFFFFF"/>
        <w:spacing w:before="0"/>
        <w:rPr>
          <w:rFonts w:ascii="Helvetica" w:hAnsi="Helvetica" w:cs="Helvetica"/>
          <w:color w:val="444444"/>
        </w:rPr>
      </w:pPr>
      <w:r>
        <w:rPr>
          <w:rFonts w:ascii="Helvetica" w:hAnsi="Helvetica" w:cs="Helvetica"/>
          <w:color w:val="444444"/>
        </w:rPr>
        <w:t>It links the government to the people, as they stay up to date on relevant information.</w:t>
      </w:r>
    </w:p>
    <w:p w:rsidR="0053794E" w:rsidRDefault="00B635A3">
      <w:pPr>
        <w:pStyle w:val="NormalWeb"/>
        <w:numPr>
          <w:ilvl w:val="0"/>
          <w:numId w:val="8"/>
        </w:numPr>
        <w:shd w:val="clear" w:color="auto" w:fill="FFFFFF"/>
        <w:spacing w:before="0"/>
        <w:rPr>
          <w:rFonts w:ascii="Helvetica" w:hAnsi="Helvetica" w:cs="Helvetica"/>
          <w:color w:val="444444"/>
        </w:rPr>
      </w:pPr>
      <w:r>
        <w:rPr>
          <w:rFonts w:ascii="Helvetica" w:hAnsi="Helvetica" w:cs="Helvetica"/>
          <w:color w:val="444444"/>
        </w:rPr>
        <w:t>It also promotes public participation in the activities of government of the day.</w:t>
      </w:r>
    </w:p>
    <w:p w:rsidR="0053794E" w:rsidRDefault="00B635A3">
      <w:pPr>
        <w:pStyle w:val="NormalWeb"/>
        <w:numPr>
          <w:ilvl w:val="0"/>
          <w:numId w:val="8"/>
        </w:numPr>
        <w:shd w:val="clear" w:color="auto" w:fill="FFFFFF"/>
        <w:spacing w:before="0"/>
        <w:rPr>
          <w:rFonts w:ascii="Helvetica" w:hAnsi="Helvetica" w:cs="Helvetica"/>
          <w:color w:val="444444"/>
        </w:rPr>
      </w:pPr>
      <w:r>
        <w:rPr>
          <w:rFonts w:ascii="Helvetica" w:hAnsi="Helvetica" w:cs="Helvetica"/>
          <w:color w:val="444444"/>
        </w:rPr>
        <w:t>They serve as source of information to the government.</w:t>
      </w:r>
    </w:p>
    <w:p w:rsidR="0053794E" w:rsidRDefault="00B635A3">
      <w:pPr>
        <w:pStyle w:val="NormalWeb"/>
        <w:numPr>
          <w:ilvl w:val="0"/>
          <w:numId w:val="8"/>
        </w:numPr>
        <w:shd w:val="clear" w:color="auto" w:fill="FFFFFF"/>
        <w:spacing w:before="0"/>
        <w:rPr>
          <w:rFonts w:ascii="Helvetica" w:hAnsi="Helvetica" w:cs="Helvetica"/>
          <w:color w:val="444444"/>
        </w:rPr>
      </w:pPr>
      <w:r>
        <w:rPr>
          <w:rFonts w:ascii="Helvetica" w:hAnsi="Helvetica" w:cs="Helvetica"/>
          <w:color w:val="444444"/>
        </w:rPr>
        <w:t>Pressure groups help to put in place and check dictatorial rule.</w:t>
      </w:r>
    </w:p>
    <w:p w:rsidR="0053794E" w:rsidRDefault="00B635A3">
      <w:pPr>
        <w:pStyle w:val="NormalWeb"/>
        <w:shd w:val="clear" w:color="auto" w:fill="FFFFFF"/>
        <w:ind w:left="720"/>
        <w:rPr>
          <w:rFonts w:ascii="Helvetica" w:hAnsi="Helvetica" w:cs="Helvetica"/>
          <w:color w:val="444444"/>
        </w:rPr>
      </w:pPr>
      <w:r>
        <w:rPr>
          <w:rFonts w:ascii="Helvetica" w:hAnsi="Helvetica" w:cs="Helvetica"/>
          <w:color w:val="444444"/>
        </w:rPr>
        <w:t>They also help in making minority groups opinion surface</w:t>
      </w:r>
    </w:p>
    <w:p w:rsidR="0053794E" w:rsidRDefault="0053794E">
      <w:pPr>
        <w:pStyle w:val="NormalWeb"/>
        <w:shd w:val="clear" w:color="auto" w:fill="FFFFFF"/>
        <w:ind w:left="720"/>
        <w:rPr>
          <w:rFonts w:ascii="Helvetica" w:hAnsi="Helvetica" w:cs="Helvetica"/>
          <w:color w:val="444444"/>
        </w:rPr>
      </w:pPr>
    </w:p>
    <w:p w:rsidR="0053794E" w:rsidRDefault="0053794E">
      <w:pPr>
        <w:pStyle w:val="NormalWeb"/>
        <w:shd w:val="clear" w:color="auto" w:fill="FFFFFF"/>
        <w:ind w:left="720"/>
        <w:rPr>
          <w:rFonts w:ascii="Helvetica" w:hAnsi="Helvetica" w:cs="Helvetica"/>
          <w:color w:val="444444"/>
        </w:rPr>
      </w:pPr>
    </w:p>
    <w:p w:rsidR="0053794E" w:rsidRDefault="0053794E">
      <w:pPr>
        <w:pStyle w:val="NormalWeb"/>
        <w:shd w:val="clear" w:color="auto" w:fill="FFFFFF"/>
        <w:ind w:left="720"/>
        <w:rPr>
          <w:rFonts w:ascii="Helvetica" w:hAnsi="Helvetica" w:cs="Helvetica"/>
          <w:color w:val="444444"/>
          <w:sz w:val="28"/>
          <w:szCs w:val="28"/>
        </w:rPr>
      </w:pPr>
    </w:p>
    <w:p w:rsidR="0053794E" w:rsidRDefault="0053794E">
      <w:pPr>
        <w:pStyle w:val="NormalWeb"/>
        <w:shd w:val="clear" w:color="auto" w:fill="FFFFFF"/>
        <w:rPr>
          <w:rFonts w:ascii="Helvetica" w:hAnsi="Helvetica" w:cs="Helvetica"/>
          <w:color w:val="444444"/>
        </w:rPr>
      </w:pPr>
    </w:p>
    <w:p w:rsidR="0053794E" w:rsidRDefault="0053794E">
      <w:pPr>
        <w:rPr>
          <w:rFonts w:ascii="Helvetica" w:hAnsi="Helvetica" w:cs="Helvetica"/>
          <w:color w:val="171717"/>
          <w:sz w:val="16"/>
          <w:szCs w:val="30"/>
        </w:rPr>
      </w:pPr>
    </w:p>
    <w:sectPr w:rsidR="0053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altName w:val="Sylfaen"/>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23A872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multilevel"/>
    <w:tmpl w:val="98BE1A0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3"/>
    <w:multiLevelType w:val="multilevel"/>
    <w:tmpl w:val="D19860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23B42B9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2536D22E"/>
    <w:lvl w:ilvl="0" w:tplc="30F0D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multilevel"/>
    <w:tmpl w:val="5C3280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23A64F3E"/>
    <w:multiLevelType w:val="multilevel"/>
    <w:tmpl w:val="BBB8234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4"/>
  </w:num>
  <w:num w:numId="2">
    <w:abstractNumId w:val="6"/>
  </w:num>
  <w:num w:numId="3">
    <w:abstractNumId w:val="0"/>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4E"/>
    <w:rsid w:val="000670FE"/>
    <w:rsid w:val="003A3B9F"/>
    <w:rsid w:val="0053794E"/>
    <w:rsid w:val="00645593"/>
    <w:rsid w:val="00835C0D"/>
    <w:rsid w:val="00865051"/>
    <w:rsid w:val="00911B7F"/>
    <w:rsid w:val="00AD5E2E"/>
    <w:rsid w:val="00B635A3"/>
    <w:rsid w:val="00BD77B3"/>
    <w:rsid w:val="00EF754B"/>
    <w:rsid w:val="00F2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42CD3D3-A90E-FC42-9409-24611F2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Numaliah</dc:creator>
  <cp:lastModifiedBy>Guest User</cp:lastModifiedBy>
  <cp:revision>12</cp:revision>
  <dcterms:created xsi:type="dcterms:W3CDTF">2020-12-02T21:24:00Z</dcterms:created>
  <dcterms:modified xsi:type="dcterms:W3CDTF">2020-12-02T21:31:00Z</dcterms:modified>
</cp:coreProperties>
</file>