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E2" w:rsidRDefault="009538E2" w:rsidP="009538E2">
      <w:pPr>
        <w:spacing w:after="0"/>
        <w:rPr>
          <w:rFonts w:ascii="Times New Roman" w:hAnsi="Times New Roman" w:cs="Times New Roman"/>
          <w:sz w:val="28"/>
          <w:szCs w:val="28"/>
        </w:rPr>
      </w:pPr>
      <w:r>
        <w:rPr>
          <w:rFonts w:ascii="Times New Roman" w:hAnsi="Times New Roman" w:cs="Times New Roman"/>
          <w:sz w:val="28"/>
          <w:szCs w:val="28"/>
        </w:rPr>
        <w:t>NAME: FRANCIS OLUWADAMILOLA OMOKHOGHELE</w:t>
      </w:r>
    </w:p>
    <w:p w:rsidR="009538E2" w:rsidRDefault="009538E2" w:rsidP="009538E2">
      <w:pPr>
        <w:spacing w:after="0"/>
        <w:rPr>
          <w:rFonts w:ascii="Times New Roman" w:hAnsi="Times New Roman" w:cs="Times New Roman"/>
          <w:sz w:val="28"/>
          <w:szCs w:val="28"/>
        </w:rPr>
      </w:pPr>
      <w:r>
        <w:rPr>
          <w:rFonts w:ascii="Times New Roman" w:hAnsi="Times New Roman" w:cs="Times New Roman"/>
          <w:sz w:val="28"/>
          <w:szCs w:val="28"/>
        </w:rPr>
        <w:t>MATRIC NUMBER: 19/MHS01/177</w:t>
      </w:r>
    </w:p>
    <w:p w:rsidR="009538E2" w:rsidRDefault="009538E2" w:rsidP="009538E2">
      <w:pPr>
        <w:spacing w:after="0"/>
        <w:rPr>
          <w:rFonts w:ascii="Times New Roman" w:hAnsi="Times New Roman" w:cs="Times New Roman"/>
          <w:sz w:val="28"/>
          <w:szCs w:val="28"/>
        </w:rPr>
      </w:pPr>
      <w:r>
        <w:rPr>
          <w:rFonts w:ascii="Times New Roman" w:hAnsi="Times New Roman" w:cs="Times New Roman"/>
          <w:sz w:val="28"/>
          <w:szCs w:val="28"/>
        </w:rPr>
        <w:t>DEPARTMENT: MBBS</w:t>
      </w:r>
    </w:p>
    <w:p w:rsidR="009538E2" w:rsidRDefault="009538E2" w:rsidP="009538E2">
      <w:pPr>
        <w:spacing w:after="0"/>
        <w:jc w:val="center"/>
        <w:rPr>
          <w:rFonts w:ascii="Times New Roman" w:hAnsi="Times New Roman" w:cs="Times New Roman"/>
          <w:sz w:val="28"/>
          <w:szCs w:val="28"/>
        </w:rPr>
      </w:pPr>
      <w:r>
        <w:rPr>
          <w:rFonts w:ascii="Times New Roman" w:hAnsi="Times New Roman" w:cs="Times New Roman"/>
          <w:sz w:val="28"/>
          <w:szCs w:val="28"/>
        </w:rPr>
        <w:t>GST203 ASSIGNMENT</w:t>
      </w:r>
    </w:p>
    <w:p w:rsidR="009538E2" w:rsidRDefault="009538E2" w:rsidP="009538E2">
      <w:pPr>
        <w:rPr>
          <w:rFonts w:ascii="Times New Roman" w:hAnsi="Times New Roman" w:cs="Times New Roman"/>
          <w:b/>
          <w:sz w:val="26"/>
          <w:szCs w:val="26"/>
        </w:rPr>
      </w:pPr>
      <w:r w:rsidRPr="009538E2">
        <w:rPr>
          <w:rFonts w:ascii="Times New Roman" w:hAnsi="Times New Roman" w:cs="Times New Roman"/>
          <w:b/>
          <w:sz w:val="26"/>
          <w:szCs w:val="26"/>
        </w:rPr>
        <w:t>CHAPTER 15; A</w:t>
      </w:r>
      <w:r>
        <w:rPr>
          <w:rFonts w:ascii="Times New Roman" w:hAnsi="Times New Roman" w:cs="Times New Roman"/>
          <w:b/>
          <w:sz w:val="26"/>
          <w:szCs w:val="26"/>
        </w:rPr>
        <w:t>N OVERVIEW OF THE IDEA OF PRESSURE GROUP</w:t>
      </w:r>
    </w:p>
    <w:p w:rsidR="009538E2" w:rsidRPr="009538E2" w:rsidRDefault="009538E2" w:rsidP="009538E2">
      <w:pPr>
        <w:ind w:firstLine="720"/>
        <w:rPr>
          <w:rFonts w:ascii="Times New Roman" w:hAnsi="Times New Roman" w:cs="Times New Roman"/>
          <w:b/>
          <w:sz w:val="26"/>
          <w:szCs w:val="26"/>
        </w:rPr>
      </w:pPr>
      <w:r>
        <w:rPr>
          <w:rFonts w:ascii="Times New Roman" w:hAnsi="Times New Roman" w:cs="Times New Roman"/>
          <w:sz w:val="24"/>
          <w:szCs w:val="24"/>
        </w:rPr>
        <w:t>A pressure group is an</w:t>
      </w:r>
      <w:r w:rsidRPr="009538E2">
        <w:rPr>
          <w:rFonts w:ascii="Times New Roman" w:hAnsi="Times New Roman" w:cs="Times New Roman"/>
          <w:sz w:val="24"/>
          <w:szCs w:val="24"/>
        </w:rPr>
        <w:t xml:space="preserve"> organized body</w:t>
      </w:r>
      <w:r>
        <w:rPr>
          <w:rFonts w:ascii="Times New Roman" w:hAnsi="Times New Roman" w:cs="Times New Roman"/>
          <w:sz w:val="24"/>
          <w:szCs w:val="24"/>
        </w:rPr>
        <w:t xml:space="preserve"> made up of people</w:t>
      </w:r>
      <w:r w:rsidRPr="009538E2">
        <w:rPr>
          <w:rFonts w:ascii="Times New Roman" w:hAnsi="Times New Roman" w:cs="Times New Roman"/>
          <w:sz w:val="24"/>
          <w:szCs w:val="24"/>
        </w:rPr>
        <w:t xml:space="preserve">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rsidR="009538E2" w:rsidRPr="009538E2" w:rsidRDefault="009538E2" w:rsidP="009538E2">
      <w:pPr>
        <w:rPr>
          <w:rFonts w:ascii="Times New Roman" w:hAnsi="Times New Roman" w:cs="Times New Roman"/>
          <w:sz w:val="24"/>
          <w:szCs w:val="24"/>
        </w:rPr>
      </w:pPr>
      <w:r w:rsidRPr="009538E2">
        <w:rPr>
          <w:rFonts w:ascii="Times New Roman" w:hAnsi="Times New Roman" w:cs="Times New Roman"/>
          <w:sz w:val="24"/>
          <w:szCs w:val="24"/>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9538E2" w:rsidRPr="009538E2" w:rsidRDefault="009538E2" w:rsidP="009538E2">
      <w:pPr>
        <w:rPr>
          <w:rFonts w:ascii="Times New Roman" w:hAnsi="Times New Roman" w:cs="Times New Roman"/>
          <w:sz w:val="24"/>
          <w:szCs w:val="24"/>
        </w:rPr>
      </w:pPr>
      <w:r w:rsidRPr="009538E2">
        <w:rPr>
          <w:rFonts w:ascii="Times New Roman" w:hAnsi="Times New Roman" w:cs="Times New Roman"/>
          <w:sz w:val="24"/>
          <w:szCs w:val="24"/>
        </w:rPr>
        <w:t xml:space="preserve"> Pressure groups’ existence is to checkmate and make democracy better, to compensate for the tyranny of majority of people in the society and to treat the gaps in the democratic process. </w:t>
      </w:r>
    </w:p>
    <w:p w:rsidR="009538E2" w:rsidRDefault="009538E2" w:rsidP="009538E2">
      <w:pPr>
        <w:spacing w:after="0"/>
        <w:rPr>
          <w:rFonts w:ascii="Times New Roman" w:hAnsi="Times New Roman" w:cs="Times New Roman"/>
          <w:sz w:val="24"/>
          <w:szCs w:val="24"/>
        </w:rPr>
      </w:pPr>
      <w:r>
        <w:rPr>
          <w:rFonts w:ascii="Times New Roman" w:hAnsi="Times New Roman" w:cs="Times New Roman"/>
          <w:sz w:val="24"/>
          <w:szCs w:val="24"/>
        </w:rPr>
        <w:t>TYPES OF PRESSURE GROUPS</w:t>
      </w:r>
    </w:p>
    <w:p w:rsidR="009538E2" w:rsidRDefault="009538E2" w:rsidP="009538E2">
      <w:pPr>
        <w:spacing w:after="0"/>
        <w:rPr>
          <w:rFonts w:ascii="Times New Roman" w:hAnsi="Times New Roman" w:cs="Times New Roman"/>
          <w:sz w:val="24"/>
          <w:szCs w:val="24"/>
        </w:rPr>
      </w:pPr>
      <w:r>
        <w:rPr>
          <w:rFonts w:ascii="Times New Roman" w:hAnsi="Times New Roman" w:cs="Times New Roman"/>
          <w:sz w:val="24"/>
          <w:szCs w:val="24"/>
        </w:rPr>
        <w:t>The types of pressure groups include</w:t>
      </w:r>
      <w:r w:rsidRPr="009538E2">
        <w:rPr>
          <w:rFonts w:ascii="Times New Roman" w:hAnsi="Times New Roman" w:cs="Times New Roman"/>
          <w:sz w:val="24"/>
          <w:szCs w:val="24"/>
        </w:rPr>
        <w:t xml:space="preserve">; </w:t>
      </w:r>
    </w:p>
    <w:p w:rsidR="000F0E31" w:rsidRDefault="000F0E31" w:rsidP="009538E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Interest Groups: T</w:t>
      </w:r>
      <w:r w:rsidRPr="009538E2">
        <w:rPr>
          <w:rFonts w:ascii="Times New Roman" w:hAnsi="Times New Roman" w:cs="Times New Roman"/>
          <w:sz w:val="24"/>
          <w:szCs w:val="24"/>
        </w:rPr>
        <w:t>hese</w:t>
      </w:r>
      <w:r w:rsidR="009538E2" w:rsidRPr="009538E2">
        <w:rPr>
          <w:rFonts w:ascii="Times New Roman" w:hAnsi="Times New Roman" w:cs="Times New Roman"/>
          <w:sz w:val="24"/>
          <w:szCs w:val="24"/>
        </w:rPr>
        <w:t xml:space="preserve"> are sectional groups represent</w:t>
      </w:r>
      <w:r>
        <w:rPr>
          <w:rFonts w:ascii="Times New Roman" w:hAnsi="Times New Roman" w:cs="Times New Roman"/>
          <w:sz w:val="24"/>
          <w:szCs w:val="24"/>
        </w:rPr>
        <w:t>ing the people in the society.</w:t>
      </w:r>
    </w:p>
    <w:p w:rsidR="000F0E31" w:rsidRDefault="000F0E31" w:rsidP="009538E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Cause Groups: T</w:t>
      </w:r>
      <w:r w:rsidR="009538E2" w:rsidRPr="009538E2">
        <w:rPr>
          <w:rFonts w:ascii="Times New Roman" w:hAnsi="Times New Roman" w:cs="Times New Roman"/>
          <w:sz w:val="24"/>
          <w:szCs w:val="24"/>
        </w:rPr>
        <w:t>hese are promotional groups which seek t</w:t>
      </w:r>
      <w:r>
        <w:rPr>
          <w:rFonts w:ascii="Times New Roman" w:hAnsi="Times New Roman" w:cs="Times New Roman"/>
          <w:sz w:val="24"/>
          <w:szCs w:val="24"/>
        </w:rPr>
        <w:t>o promote particular causes such as</w:t>
      </w:r>
      <w:r w:rsidR="009538E2" w:rsidRPr="009538E2">
        <w:rPr>
          <w:rFonts w:ascii="Times New Roman" w:hAnsi="Times New Roman" w:cs="Times New Roman"/>
          <w:sz w:val="24"/>
          <w:szCs w:val="24"/>
        </w:rPr>
        <w:t xml:space="preserve"> chari</w:t>
      </w:r>
      <w:r>
        <w:rPr>
          <w:rFonts w:ascii="Times New Roman" w:hAnsi="Times New Roman" w:cs="Times New Roman"/>
          <w:sz w:val="24"/>
          <w:szCs w:val="24"/>
        </w:rPr>
        <w:t>ties and environmental groups.</w:t>
      </w:r>
    </w:p>
    <w:p w:rsidR="000F0E31" w:rsidRDefault="009538E2" w:rsidP="009538E2">
      <w:pPr>
        <w:pStyle w:val="ListParagraph"/>
        <w:numPr>
          <w:ilvl w:val="0"/>
          <w:numId w:val="1"/>
        </w:numPr>
        <w:spacing w:after="0"/>
        <w:rPr>
          <w:rFonts w:ascii="Times New Roman" w:hAnsi="Times New Roman" w:cs="Times New Roman"/>
          <w:sz w:val="24"/>
          <w:szCs w:val="24"/>
        </w:rPr>
      </w:pPr>
      <w:r w:rsidRPr="009538E2">
        <w:rPr>
          <w:rFonts w:ascii="Times New Roman" w:hAnsi="Times New Roman" w:cs="Times New Roman"/>
          <w:sz w:val="24"/>
          <w:szCs w:val="24"/>
        </w:rPr>
        <w:t>Insider Groups and Outsider Groups</w:t>
      </w:r>
      <w:r w:rsidR="000F0E31">
        <w:rPr>
          <w:rFonts w:ascii="Times New Roman" w:hAnsi="Times New Roman" w:cs="Times New Roman"/>
          <w:sz w:val="24"/>
          <w:szCs w:val="24"/>
        </w:rPr>
        <w:t xml:space="preserve">: Insider groups are regularly consulted by the government, and have regular access to ministers or legislators such as the Nigerian Bar Association (NBA). Outsider groups have no access or link to the government, although they have other ways to impact. They include; the Animal Liberation Front and the Earth Liberation front. </w:t>
      </w:r>
    </w:p>
    <w:p w:rsidR="000F0E31" w:rsidRDefault="009538E2" w:rsidP="009538E2">
      <w:pPr>
        <w:pStyle w:val="ListParagraph"/>
        <w:numPr>
          <w:ilvl w:val="0"/>
          <w:numId w:val="1"/>
        </w:numPr>
        <w:spacing w:after="0"/>
        <w:rPr>
          <w:rFonts w:ascii="Times New Roman" w:hAnsi="Times New Roman" w:cs="Times New Roman"/>
          <w:sz w:val="24"/>
          <w:szCs w:val="24"/>
        </w:rPr>
      </w:pPr>
      <w:r w:rsidRPr="009538E2">
        <w:rPr>
          <w:rFonts w:ascii="Times New Roman" w:hAnsi="Times New Roman" w:cs="Times New Roman"/>
          <w:sz w:val="24"/>
          <w:szCs w:val="24"/>
        </w:rPr>
        <w:t xml:space="preserve">Anomic Groups (these groups are not guided by an appropriate behavior, they work based on the moment and situation of the society. </w:t>
      </w:r>
    </w:p>
    <w:p w:rsidR="009538E2" w:rsidRPr="009538E2" w:rsidRDefault="009538E2" w:rsidP="009538E2">
      <w:pPr>
        <w:pStyle w:val="ListParagraph"/>
        <w:numPr>
          <w:ilvl w:val="0"/>
          <w:numId w:val="1"/>
        </w:numPr>
        <w:spacing w:after="0"/>
        <w:rPr>
          <w:rFonts w:ascii="Times New Roman" w:hAnsi="Times New Roman" w:cs="Times New Roman"/>
          <w:sz w:val="24"/>
          <w:szCs w:val="24"/>
        </w:rPr>
      </w:pPr>
      <w:r w:rsidRPr="009538E2">
        <w:rPr>
          <w:rFonts w:ascii="Times New Roman" w:hAnsi="Times New Roman" w:cs="Times New Roman"/>
          <w:sz w:val="24"/>
          <w:szCs w:val="24"/>
        </w:rPr>
        <w:lastRenderedPageBreak/>
        <w:t xml:space="preserve">Associational groups and Non- Associational groups (associational groups are usually registered with appropriate authorities and have their own registered offices, constitutions and so on. While, non- associational groups are without a formal organization.    </w:t>
      </w:r>
    </w:p>
    <w:p w:rsidR="00BC6C00" w:rsidRPr="009538E2" w:rsidRDefault="009538E2" w:rsidP="009538E2">
      <w:pPr>
        <w:rPr>
          <w:rFonts w:ascii="Times New Roman" w:hAnsi="Times New Roman" w:cs="Times New Roman"/>
          <w:sz w:val="24"/>
          <w:szCs w:val="24"/>
        </w:rPr>
      </w:pPr>
      <w:r w:rsidRPr="009538E2">
        <w:rPr>
          <w:rFonts w:ascii="Times New Roman" w:hAnsi="Times New Roman" w:cs="Times New Roman"/>
          <w:sz w:val="24"/>
          <w:szCs w:val="24"/>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r w:rsidR="00630986" w:rsidRPr="009538E2">
        <w:rPr>
          <w:rFonts w:ascii="Times New Roman" w:hAnsi="Times New Roman" w:cs="Times New Roman"/>
          <w:sz w:val="24"/>
          <w:szCs w:val="24"/>
        </w:rPr>
        <w:t>privileged</w:t>
      </w:r>
      <w:r w:rsidRPr="009538E2">
        <w:rPr>
          <w:rFonts w:ascii="Times New Roman" w:hAnsi="Times New Roman" w:cs="Times New Roman"/>
          <w:sz w:val="24"/>
          <w:szCs w:val="24"/>
        </w:rP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sectPr w:rsidR="00BC6C00" w:rsidRPr="009538E2" w:rsidSect="00BC6C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03" w:rsidRDefault="006D7903" w:rsidP="009538E2">
      <w:pPr>
        <w:spacing w:after="0" w:line="240" w:lineRule="auto"/>
      </w:pPr>
      <w:r>
        <w:separator/>
      </w:r>
    </w:p>
  </w:endnote>
  <w:endnote w:type="continuationSeparator" w:id="1">
    <w:p w:rsidR="006D7903" w:rsidRDefault="006D7903" w:rsidP="00953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03" w:rsidRDefault="006D7903" w:rsidP="009538E2">
      <w:pPr>
        <w:spacing w:after="0" w:line="240" w:lineRule="auto"/>
      </w:pPr>
      <w:r>
        <w:separator/>
      </w:r>
    </w:p>
  </w:footnote>
  <w:footnote w:type="continuationSeparator" w:id="1">
    <w:p w:rsidR="006D7903" w:rsidRDefault="006D7903" w:rsidP="00953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251"/>
    <w:multiLevelType w:val="hybridMultilevel"/>
    <w:tmpl w:val="E61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38E2"/>
    <w:rsid w:val="000F0E31"/>
    <w:rsid w:val="00630986"/>
    <w:rsid w:val="006D7903"/>
    <w:rsid w:val="009538E2"/>
    <w:rsid w:val="00BC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8E2"/>
  </w:style>
  <w:style w:type="paragraph" w:styleId="Footer">
    <w:name w:val="footer"/>
    <w:basedOn w:val="Normal"/>
    <w:link w:val="FooterChar"/>
    <w:uiPriority w:val="99"/>
    <w:semiHidden/>
    <w:unhideWhenUsed/>
    <w:rsid w:val="009538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8E2"/>
  </w:style>
  <w:style w:type="paragraph" w:styleId="ListParagraph">
    <w:name w:val="List Paragraph"/>
    <w:basedOn w:val="Normal"/>
    <w:uiPriority w:val="34"/>
    <w:qFormat/>
    <w:rsid w:val="00953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dc:creator>
  <cp:lastModifiedBy>IZE</cp:lastModifiedBy>
  <cp:revision>1</cp:revision>
  <dcterms:created xsi:type="dcterms:W3CDTF">2020-12-02T19:11:00Z</dcterms:created>
  <dcterms:modified xsi:type="dcterms:W3CDTF">2020-12-02T19:34:00Z</dcterms:modified>
</cp:coreProperties>
</file>