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lang w:val="en-US"/>
        </w:rPr>
      </w:pPr>
      <w:r>
        <w:rPr>
          <w:lang w:val="en-US"/>
        </w:rPr>
        <w:t xml:space="preserve">Nwadike peace uloma </w:t>
      </w:r>
    </w:p>
    <w:p>
      <w:pPr>
        <w:pStyle w:val="style0"/>
        <w:rPr>
          <w:lang w:val="en-US"/>
        </w:rPr>
      </w:pPr>
      <w:r>
        <w:t>19/mh</w:t>
      </w:r>
      <w:r>
        <w:t>s01/26</w:t>
      </w:r>
      <w:r>
        <w:t>2</w:t>
      </w:r>
    </w:p>
    <w:p>
      <w:r>
        <w:t>Mbbs</w:t>
      </w:r>
    </w:p>
    <w:p>
      <w:r>
        <w:t xml:space="preserve"> </w:t>
      </w:r>
    </w:p>
    <w:p>
      <w:r>
        <w:t>HISTORICAL ANALYSIS OF THE E</w:t>
      </w:r>
      <w:r>
        <w:t>V</w:t>
      </w:r>
      <w:r>
        <w:t>O</w:t>
      </w:r>
      <w:r>
        <w:t>LUTION OF THE NIGERIA STATE</w:t>
      </w:r>
    </w:p>
    <w:p>
      <w:r>
        <w:t xml:space="preserve"> </w:t>
      </w:r>
    </w:p>
    <w:p>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On west, by Benin, on the north by Niger and on the east by Cameroon.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stone age. He began to make hand axes, heavy chopper(sagoan).          </w:t>
      </w:r>
    </w:p>
    <w:p>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
        <w:t xml:space="preserve">       The historical background of the precolonial political system in Yoruba land. The Yorubas trace their origin to Oduduwa. Ile-Ife is regarded as the ancestral home of the Yorubas. Oke Oramfe is another version of the origin of the Yoruba, it is located in Ile-Ife and It is believed to be the centre from which the world is created. The political structures of the Yoruba kingdoms were similar in nature. Each consisted of a capital town, subordinate towns, villages and farmlands. Each town has a king known as Oba who resides in a place called Alaafin .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town were the bedrock on which the administration of the whole kingdom was based. The government of the old Oya empire is a typical example of the pre-colonial administration in Yorubaland. The first organ of government in the Oyo</w:t>
      </w:r>
    </w:p>
    <w:p>
      <w:r>
        <w:t>empire was the king known as Alaafin Oyo. The Alaafin Administration; In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 The army; Its head was conferred with the coveted title of Are-Ona-Kankanfo. The army was credited with performing important fuctions such aa stability of the empire, expansion, as well as keeping dissident territories in check.</w:t>
      </w:r>
    </w:p>
    <w:p>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w:t>
      </w:r>
      <w:r>
        <w:t xml:space="preserve"> from childhood and took a common name to commemorate an event associated with </w:t>
      </w:r>
      <w:r>
        <w:t>the time of their birth, and the secret societies which consisted of the diviners’ masquerades, “Ubinuknabi” at Arochukwu, the “Amadisha” of Ozuzzu, and so on.</w:t>
      </w:r>
    </w:p>
    <w:p>
      <w:r>
        <w:t xml:space="preserve">       The origin of the Hausa states is associated with the man Bayajidda, an Arab prince who travelled to sahel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
        <w:t>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northern protectorate was not as booming as its southern counterpart. So the government decided amalgamation. The British officers decided the framework of politics to be adopted.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1160</Words>
  <Characters>5945</Characters>
  <Application>Kingsoft Office Writer</Application>
  <DocSecurity>0</DocSecurity>
  <Paragraphs>13</Paragraphs>
  <ScaleCrop>false</ScaleCrop>
  <LinksUpToDate>false</LinksUpToDate>
  <CharactersWithSpaces>7132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2020-12-02T22:38:00Z</dcterms:created>
  <dc:creator>akorede akinoso</dc:creator>
  <lastModifiedBy>Kingsoft Office</lastModifiedBy>
  <dcterms:modified xsi:type="dcterms:W3CDTF">2020-12-03T11:37:45Z</dcterms:modified>
  <revision>2</revision>
</coreProperties>
</file>