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Oguzie sochima raphael</w:t>
      </w:r>
    </w:p>
    <w:p w:rsidR="00000000" w:rsidDel="00000000" w:rsidP="00000000" w:rsidRDefault="00000000" w:rsidRPr="00000000" w14:paraId="00000002">
      <w:pPr>
        <w:rPr/>
      </w:pPr>
      <w:r w:rsidDel="00000000" w:rsidR="00000000" w:rsidRPr="00000000">
        <w:rPr>
          <w:rtl w:val="0"/>
        </w:rPr>
        <w:t xml:space="preserve">19/mhs01/301</w:t>
      </w:r>
    </w:p>
    <w:p w:rsidR="00000000" w:rsidDel="00000000" w:rsidP="00000000" w:rsidRDefault="00000000" w:rsidRPr="00000000" w14:paraId="00000003">
      <w:pPr>
        <w:rPr/>
      </w:pPr>
      <w:r w:rsidDel="00000000" w:rsidR="00000000" w:rsidRPr="00000000">
        <w:rPr>
          <w:rtl w:val="0"/>
        </w:rPr>
        <w:t xml:space="preserve">Mbbs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HISTORICAL ANALYSIS OF THE EOLUTION OF THE NIGERIA STATE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Benin, on the north by Niger and on the east by Cameroon.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stone age. He began to make hand axes, heavy chopper(sagoan).          </w:t>
      </w:r>
    </w:p>
    <w:p w:rsidR="00000000" w:rsidDel="00000000" w:rsidP="00000000" w:rsidRDefault="00000000" w:rsidRPr="00000000" w14:paraId="00000008">
      <w:pPr>
        <w:rPr/>
      </w:pPr>
      <w:r w:rsidDel="00000000" w:rsidR="00000000" w:rsidRPr="00000000">
        <w:rPr>
          <w:rtl w:val="0"/>
        </w:rP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rsidR="00000000" w:rsidDel="00000000" w:rsidP="00000000" w:rsidRDefault="00000000" w:rsidRPr="00000000" w14:paraId="00000009">
      <w:pPr>
        <w:rPr/>
      </w:pPr>
      <w:r w:rsidDel="00000000" w:rsidR="00000000" w:rsidRPr="00000000">
        <w:rPr>
          <w:rtl w:val="0"/>
        </w:rPr>
        <w:t xml:space="preserve">       The historical background of the precolonial political system in Yoruba land. The Yorubas trace their origin to Oduduwa. Ile-Ife is regarded as the ancestral home of the Yorubas. Oke Oramfe is another version of the origin of the Yoruba, it is located in Ile-Ife and It is believed to be the centre from which the world is created. The political structures of the Yoruba kingdoms were similar in nature. Each consisted of a capital town, subordinate towns, villages and farmlands. Each town has a king known as Oba who resides in a place called Alaafin .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town were the bedrock on which the administration of the whole kingdom was based. The government of the old Oya empire is a typical example of the pre-colonial administration in Yorubaland. The first organ of government in the Oyo</w:t>
      </w:r>
    </w:p>
    <w:p w:rsidR="00000000" w:rsidDel="00000000" w:rsidP="00000000" w:rsidRDefault="00000000" w:rsidRPr="00000000" w14:paraId="0000000A">
      <w:pPr>
        <w:rPr/>
      </w:pPr>
      <w:r w:rsidDel="00000000" w:rsidR="00000000" w:rsidRPr="00000000">
        <w:rPr>
          <w:rtl w:val="0"/>
        </w:rPr>
        <w:t xml:space="preserve">empire was the king known as Alaafin Oyo. The Alaafin Administration; In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w:t>
      </w:r>
    </w:p>
    <w:p w:rsidR="00000000" w:rsidDel="00000000" w:rsidP="00000000" w:rsidRDefault="00000000" w:rsidRPr="00000000" w14:paraId="0000000B">
      <w:pPr>
        <w:rPr/>
      </w:pPr>
      <w:r w:rsidDel="00000000" w:rsidR="00000000" w:rsidRPr="00000000">
        <w:rPr>
          <w:rtl w:val="0"/>
        </w:rP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“Ubinuknabi” at Arochukwu, the “Amadisha” of Ozuzzu, and so on.</w:t>
      </w:r>
    </w:p>
    <w:p w:rsidR="00000000" w:rsidDel="00000000" w:rsidP="00000000" w:rsidRDefault="00000000" w:rsidRPr="00000000" w14:paraId="0000000C">
      <w:pPr>
        <w:rPr/>
      </w:pPr>
      <w:r w:rsidDel="00000000" w:rsidR="00000000" w:rsidRPr="00000000">
        <w:rPr>
          <w:rtl w:val="0"/>
        </w:rPr>
        <w:t xml:space="preserve">       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rsidR="00000000" w:rsidDel="00000000" w:rsidP="00000000" w:rsidRDefault="00000000" w:rsidRPr="00000000" w14:paraId="0000000D">
      <w:pPr>
        <w:rPr/>
      </w:pPr>
      <w:r w:rsidDel="00000000" w:rsidR="00000000" w:rsidRPr="00000000">
        <w:rPr>
          <w:rtl w:val="0"/>
        </w:rPr>
        <w:t xml:space="preserve">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northern protectorate was not as booming as its southern counterpart. So the government decided amalgamation. The British officers decided the framework of politics to be adopted.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