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0E51AC" w:rsidRPr="00DE3C7B" w:rsidTr="000E51AC">
        <w:tc>
          <w:tcPr>
            <w:tcW w:w="3116" w:type="dxa"/>
          </w:tcPr>
          <w:p w:rsidR="000E51AC" w:rsidRPr="00DE3C7B" w:rsidRDefault="000E51AC">
            <w:pPr>
              <w:rPr>
                <w:sz w:val="28"/>
                <w:szCs w:val="28"/>
              </w:rPr>
            </w:pPr>
            <w:r w:rsidRPr="00DE3C7B">
              <w:rPr>
                <w:sz w:val="28"/>
                <w:szCs w:val="28"/>
              </w:rPr>
              <w:t>MATERIALS</w:t>
            </w:r>
          </w:p>
        </w:tc>
        <w:tc>
          <w:tcPr>
            <w:tcW w:w="3117" w:type="dxa"/>
          </w:tcPr>
          <w:p w:rsidR="000E51AC" w:rsidRPr="00DE3C7B" w:rsidRDefault="000E51AC">
            <w:pPr>
              <w:rPr>
                <w:sz w:val="28"/>
                <w:szCs w:val="28"/>
              </w:rPr>
            </w:pPr>
            <w:r w:rsidRPr="00DE3C7B">
              <w:rPr>
                <w:sz w:val="28"/>
                <w:szCs w:val="28"/>
              </w:rPr>
              <w:t>USES</w:t>
            </w:r>
          </w:p>
        </w:tc>
        <w:tc>
          <w:tcPr>
            <w:tcW w:w="3117" w:type="dxa"/>
          </w:tcPr>
          <w:p w:rsidR="000E51AC" w:rsidRPr="00DE3C7B" w:rsidRDefault="000E51AC">
            <w:pPr>
              <w:rPr>
                <w:sz w:val="28"/>
                <w:szCs w:val="28"/>
              </w:rPr>
            </w:pPr>
            <w:r w:rsidRPr="00DE3C7B">
              <w:rPr>
                <w:sz w:val="28"/>
                <w:szCs w:val="28"/>
              </w:rPr>
              <w:t>PROPERTIES</w:t>
            </w:r>
          </w:p>
        </w:tc>
      </w:tr>
      <w:tr w:rsidR="000E51AC" w:rsidRPr="00DE3C7B" w:rsidTr="000E51AC">
        <w:tc>
          <w:tcPr>
            <w:tcW w:w="3116" w:type="dxa"/>
          </w:tcPr>
          <w:p w:rsidR="000E51AC" w:rsidRPr="00DE3C7B" w:rsidRDefault="000E51AC">
            <w:pPr>
              <w:rPr>
                <w:sz w:val="28"/>
                <w:szCs w:val="28"/>
              </w:rPr>
            </w:pPr>
            <w:r w:rsidRPr="00DE3C7B">
              <w:rPr>
                <w:sz w:val="28"/>
                <w:szCs w:val="28"/>
              </w:rPr>
              <w:t>Sand</w:t>
            </w:r>
          </w:p>
        </w:tc>
        <w:tc>
          <w:tcPr>
            <w:tcW w:w="3117" w:type="dxa"/>
          </w:tcPr>
          <w:p w:rsidR="000E51AC" w:rsidRPr="00DE3C7B" w:rsidRDefault="000E51AC">
            <w:pPr>
              <w:rPr>
                <w:sz w:val="28"/>
                <w:szCs w:val="28"/>
              </w:rPr>
            </w:pPr>
            <w:r w:rsidRPr="00DE3C7B">
              <w:rPr>
                <w:sz w:val="28"/>
                <w:szCs w:val="28"/>
              </w:rPr>
              <w:t>Sand is very commonly used in construction, often providing bulk, strength and stability to other materials such as asphalt concrete, mortar, cement, render and screed.</w:t>
            </w:r>
          </w:p>
        </w:tc>
        <w:tc>
          <w:tcPr>
            <w:tcW w:w="3117" w:type="dxa"/>
          </w:tcPr>
          <w:p w:rsidR="000E51AC" w:rsidRPr="00DE3C7B" w:rsidRDefault="000E51AC">
            <w:pPr>
              <w:rPr>
                <w:sz w:val="28"/>
                <w:szCs w:val="28"/>
              </w:rPr>
            </w:pPr>
            <w:r w:rsidRPr="00DE3C7B">
              <w:rPr>
                <w:sz w:val="28"/>
                <w:szCs w:val="28"/>
              </w:rPr>
              <w:t>Should be completely inert.</w:t>
            </w:r>
          </w:p>
          <w:p w:rsidR="000E51AC" w:rsidRPr="00DE3C7B" w:rsidRDefault="000E51AC">
            <w:pPr>
              <w:rPr>
                <w:sz w:val="28"/>
                <w:szCs w:val="28"/>
              </w:rPr>
            </w:pPr>
            <w:r w:rsidRPr="00DE3C7B">
              <w:rPr>
                <w:sz w:val="28"/>
                <w:szCs w:val="28"/>
              </w:rPr>
              <w:t>Grains should be sharp, strong and angular.</w:t>
            </w:r>
          </w:p>
          <w:p w:rsidR="000E51AC" w:rsidRPr="00DE3C7B" w:rsidRDefault="000E51AC">
            <w:pPr>
              <w:rPr>
                <w:sz w:val="28"/>
                <w:szCs w:val="28"/>
              </w:rPr>
            </w:pPr>
            <w:r w:rsidRPr="00DE3C7B">
              <w:rPr>
                <w:sz w:val="28"/>
                <w:szCs w:val="28"/>
              </w:rPr>
              <w:t>There should be no organic matter.</w:t>
            </w:r>
          </w:p>
        </w:tc>
      </w:tr>
      <w:tr w:rsidR="000E51AC" w:rsidRPr="00DE3C7B" w:rsidTr="000E51AC">
        <w:tc>
          <w:tcPr>
            <w:tcW w:w="3116" w:type="dxa"/>
          </w:tcPr>
          <w:p w:rsidR="000E51AC" w:rsidRPr="00DE3C7B" w:rsidRDefault="000E51AC">
            <w:pPr>
              <w:rPr>
                <w:sz w:val="28"/>
                <w:szCs w:val="28"/>
              </w:rPr>
            </w:pPr>
            <w:r w:rsidRPr="00DE3C7B">
              <w:rPr>
                <w:sz w:val="28"/>
                <w:szCs w:val="28"/>
              </w:rPr>
              <w:t>Cement</w:t>
            </w:r>
          </w:p>
        </w:tc>
        <w:tc>
          <w:tcPr>
            <w:tcW w:w="3117" w:type="dxa"/>
          </w:tcPr>
          <w:p w:rsidR="000E51AC" w:rsidRPr="00DE3C7B" w:rsidRDefault="000E51AC">
            <w:pPr>
              <w:rPr>
                <w:sz w:val="28"/>
                <w:szCs w:val="28"/>
              </w:rPr>
            </w:pPr>
            <w:r w:rsidRPr="00DE3C7B">
              <w:rPr>
                <w:sz w:val="28"/>
                <w:szCs w:val="28"/>
              </w:rPr>
              <w:t>It is used in mortar for plastering, masonry work, pointing, etc. It is used for making joints for drains and pipes.</w:t>
            </w:r>
          </w:p>
        </w:tc>
        <w:tc>
          <w:tcPr>
            <w:tcW w:w="3117" w:type="dxa"/>
          </w:tcPr>
          <w:p w:rsidR="000E51AC" w:rsidRPr="00DE3C7B" w:rsidRDefault="003E1F78">
            <w:pPr>
              <w:rPr>
                <w:sz w:val="28"/>
                <w:szCs w:val="28"/>
              </w:rPr>
            </w:pPr>
            <w:r w:rsidRPr="00DE3C7B">
              <w:rPr>
                <w:sz w:val="28"/>
                <w:szCs w:val="28"/>
              </w:rPr>
              <w:t>Fineness</w:t>
            </w:r>
          </w:p>
          <w:p w:rsidR="003E1F78" w:rsidRPr="00DE3C7B" w:rsidRDefault="003E1F78">
            <w:pPr>
              <w:rPr>
                <w:sz w:val="28"/>
                <w:szCs w:val="28"/>
              </w:rPr>
            </w:pPr>
            <w:r w:rsidRPr="00DE3C7B">
              <w:rPr>
                <w:sz w:val="28"/>
                <w:szCs w:val="28"/>
              </w:rPr>
              <w:t>Soundness</w:t>
            </w:r>
          </w:p>
          <w:p w:rsidR="003E1F78" w:rsidRPr="00DE3C7B" w:rsidRDefault="003E1F78">
            <w:pPr>
              <w:rPr>
                <w:sz w:val="28"/>
                <w:szCs w:val="28"/>
              </w:rPr>
            </w:pPr>
            <w:r w:rsidRPr="00DE3C7B">
              <w:rPr>
                <w:sz w:val="28"/>
                <w:szCs w:val="28"/>
              </w:rPr>
              <w:t>Consistency</w:t>
            </w:r>
          </w:p>
          <w:p w:rsidR="003E1F78" w:rsidRPr="00DE3C7B" w:rsidRDefault="003E1F78">
            <w:pPr>
              <w:rPr>
                <w:sz w:val="28"/>
                <w:szCs w:val="28"/>
              </w:rPr>
            </w:pPr>
            <w:r w:rsidRPr="00DE3C7B">
              <w:rPr>
                <w:sz w:val="28"/>
                <w:szCs w:val="28"/>
              </w:rPr>
              <w:t>Strength</w:t>
            </w:r>
          </w:p>
          <w:p w:rsidR="003E1F78" w:rsidRPr="00DE3C7B" w:rsidRDefault="003E1F78">
            <w:pPr>
              <w:rPr>
                <w:sz w:val="28"/>
                <w:szCs w:val="28"/>
              </w:rPr>
            </w:pPr>
            <w:r w:rsidRPr="00DE3C7B">
              <w:rPr>
                <w:sz w:val="28"/>
                <w:szCs w:val="28"/>
              </w:rPr>
              <w:t>Setting Time</w:t>
            </w:r>
          </w:p>
        </w:tc>
      </w:tr>
      <w:tr w:rsidR="000E51AC" w:rsidRPr="00DE3C7B" w:rsidTr="000E51AC">
        <w:tc>
          <w:tcPr>
            <w:tcW w:w="3116" w:type="dxa"/>
          </w:tcPr>
          <w:p w:rsidR="000E51AC" w:rsidRPr="00DE3C7B" w:rsidRDefault="003E1F78">
            <w:pPr>
              <w:rPr>
                <w:sz w:val="28"/>
                <w:szCs w:val="28"/>
              </w:rPr>
            </w:pPr>
            <w:r w:rsidRPr="00DE3C7B">
              <w:rPr>
                <w:sz w:val="28"/>
                <w:szCs w:val="28"/>
              </w:rPr>
              <w:t>Mortar</w:t>
            </w:r>
          </w:p>
        </w:tc>
        <w:tc>
          <w:tcPr>
            <w:tcW w:w="3117" w:type="dxa"/>
          </w:tcPr>
          <w:p w:rsidR="000E51AC" w:rsidRPr="00DE3C7B" w:rsidRDefault="003E1F78">
            <w:pPr>
              <w:rPr>
                <w:sz w:val="28"/>
                <w:szCs w:val="28"/>
              </w:rPr>
            </w:pPr>
            <w:r w:rsidRPr="00DE3C7B">
              <w:rPr>
                <w:sz w:val="28"/>
                <w:szCs w:val="28"/>
              </w:rPr>
              <w:t xml:space="preserve">This is a workable paste which hardens to bind building blocks such as stones, bricks and concrete masonry units, to fill and seal the irregular gaps between them, spread the weight evenly and sometimes to add decorative </w:t>
            </w:r>
            <w:proofErr w:type="spellStart"/>
            <w:r w:rsidRPr="00DE3C7B">
              <w:rPr>
                <w:sz w:val="28"/>
                <w:szCs w:val="28"/>
              </w:rPr>
              <w:t>colours</w:t>
            </w:r>
            <w:proofErr w:type="spellEnd"/>
            <w:r w:rsidRPr="00DE3C7B">
              <w:rPr>
                <w:sz w:val="28"/>
                <w:szCs w:val="28"/>
              </w:rPr>
              <w:t xml:space="preserve"> or patterns to masonry walls.</w:t>
            </w:r>
          </w:p>
        </w:tc>
        <w:tc>
          <w:tcPr>
            <w:tcW w:w="3117" w:type="dxa"/>
          </w:tcPr>
          <w:p w:rsidR="000E51AC" w:rsidRPr="00DE3C7B" w:rsidRDefault="0063235C">
            <w:pPr>
              <w:rPr>
                <w:sz w:val="28"/>
                <w:szCs w:val="28"/>
              </w:rPr>
            </w:pPr>
            <w:r w:rsidRPr="00DE3C7B">
              <w:rPr>
                <w:sz w:val="28"/>
                <w:szCs w:val="28"/>
              </w:rPr>
              <w:t>Workability</w:t>
            </w:r>
          </w:p>
          <w:p w:rsidR="0063235C" w:rsidRPr="00DE3C7B" w:rsidRDefault="0063235C">
            <w:pPr>
              <w:rPr>
                <w:sz w:val="28"/>
                <w:szCs w:val="28"/>
              </w:rPr>
            </w:pPr>
            <w:r w:rsidRPr="00DE3C7B">
              <w:rPr>
                <w:sz w:val="28"/>
                <w:szCs w:val="28"/>
              </w:rPr>
              <w:t>Bond</w:t>
            </w:r>
          </w:p>
          <w:p w:rsidR="0063235C" w:rsidRPr="00DE3C7B" w:rsidRDefault="0063235C">
            <w:pPr>
              <w:rPr>
                <w:sz w:val="28"/>
                <w:szCs w:val="28"/>
              </w:rPr>
            </w:pPr>
            <w:r w:rsidRPr="00DE3C7B">
              <w:rPr>
                <w:sz w:val="28"/>
                <w:szCs w:val="28"/>
              </w:rPr>
              <w:t>Compressive Strength</w:t>
            </w:r>
          </w:p>
        </w:tc>
      </w:tr>
      <w:tr w:rsidR="000E51AC" w:rsidRPr="00DE3C7B" w:rsidTr="000E51AC">
        <w:tc>
          <w:tcPr>
            <w:tcW w:w="3116" w:type="dxa"/>
          </w:tcPr>
          <w:p w:rsidR="000E51AC" w:rsidRPr="00DE3C7B" w:rsidRDefault="0063235C">
            <w:pPr>
              <w:rPr>
                <w:sz w:val="28"/>
                <w:szCs w:val="28"/>
              </w:rPr>
            </w:pPr>
            <w:r w:rsidRPr="00DE3C7B">
              <w:rPr>
                <w:sz w:val="28"/>
                <w:szCs w:val="28"/>
              </w:rPr>
              <w:t>Bitumen</w:t>
            </w:r>
          </w:p>
        </w:tc>
        <w:tc>
          <w:tcPr>
            <w:tcW w:w="3117" w:type="dxa"/>
          </w:tcPr>
          <w:p w:rsidR="000E51AC" w:rsidRPr="00DE3C7B" w:rsidRDefault="0063235C">
            <w:pPr>
              <w:rPr>
                <w:sz w:val="28"/>
                <w:szCs w:val="28"/>
              </w:rPr>
            </w:pPr>
            <w:r w:rsidRPr="00DE3C7B">
              <w:rPr>
                <w:sz w:val="28"/>
                <w:szCs w:val="28"/>
              </w:rPr>
              <w:t xml:space="preserve">The vast majority of bitumen is used by the construction industry, as a constituent of products used in paving and roofing. Excellent waterproofing characteristics and thermoplastic </w:t>
            </w:r>
            <w:proofErr w:type="spellStart"/>
            <w:r w:rsidRPr="00DE3C7B">
              <w:rPr>
                <w:sz w:val="28"/>
                <w:szCs w:val="28"/>
              </w:rPr>
              <w:t>behaviour</w:t>
            </w:r>
            <w:proofErr w:type="spellEnd"/>
            <w:r w:rsidRPr="00DE3C7B">
              <w:rPr>
                <w:sz w:val="28"/>
                <w:szCs w:val="28"/>
              </w:rPr>
              <w:t xml:space="preserve"> make it ideal for a wide range of applications.</w:t>
            </w:r>
          </w:p>
        </w:tc>
        <w:tc>
          <w:tcPr>
            <w:tcW w:w="3117" w:type="dxa"/>
          </w:tcPr>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Adhesion.</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Resistance to Water.</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Hardness.</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Viscosity and Flow.</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Softening Point.</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Ductility.</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Specific Gravity.</w:t>
            </w:r>
          </w:p>
          <w:p w:rsidR="0063235C" w:rsidRPr="0063235C" w:rsidRDefault="0063235C" w:rsidP="0063235C">
            <w:pPr>
              <w:numPr>
                <w:ilvl w:val="0"/>
                <w:numId w:val="1"/>
              </w:numPr>
              <w:shd w:val="clear" w:color="auto" w:fill="FFFFFF"/>
              <w:spacing w:after="60"/>
              <w:ind w:left="0"/>
              <w:rPr>
                <w:rFonts w:ascii="Arial" w:eastAsia="Times New Roman" w:hAnsi="Arial" w:cs="Arial"/>
                <w:color w:val="202124"/>
                <w:sz w:val="28"/>
                <w:szCs w:val="28"/>
              </w:rPr>
            </w:pPr>
            <w:r w:rsidRPr="0063235C">
              <w:rPr>
                <w:rFonts w:ascii="Arial" w:eastAsia="Times New Roman" w:hAnsi="Arial" w:cs="Arial"/>
                <w:color w:val="202124"/>
                <w:sz w:val="28"/>
                <w:szCs w:val="28"/>
              </w:rPr>
              <w:t>Durabili</w:t>
            </w:r>
            <w:r w:rsidRPr="00DE3C7B">
              <w:rPr>
                <w:rFonts w:ascii="Arial" w:eastAsia="Times New Roman" w:hAnsi="Arial" w:cs="Arial"/>
                <w:color w:val="202124"/>
                <w:sz w:val="28"/>
                <w:szCs w:val="28"/>
              </w:rPr>
              <w:t>ty</w:t>
            </w:r>
          </w:p>
          <w:p w:rsidR="000E51AC" w:rsidRPr="00DE3C7B" w:rsidRDefault="000E51AC">
            <w:pPr>
              <w:rPr>
                <w:sz w:val="28"/>
                <w:szCs w:val="28"/>
              </w:rPr>
            </w:pPr>
          </w:p>
        </w:tc>
      </w:tr>
      <w:tr w:rsidR="000E51AC" w:rsidRPr="00DE3C7B" w:rsidTr="000E51AC">
        <w:tc>
          <w:tcPr>
            <w:tcW w:w="3116" w:type="dxa"/>
          </w:tcPr>
          <w:p w:rsidR="000E51AC" w:rsidRPr="00DE3C7B" w:rsidRDefault="0063235C">
            <w:pPr>
              <w:rPr>
                <w:sz w:val="28"/>
                <w:szCs w:val="28"/>
              </w:rPr>
            </w:pPr>
            <w:r w:rsidRPr="00DE3C7B">
              <w:rPr>
                <w:sz w:val="28"/>
                <w:szCs w:val="28"/>
              </w:rPr>
              <w:lastRenderedPageBreak/>
              <w:t>Wood</w:t>
            </w:r>
          </w:p>
        </w:tc>
        <w:tc>
          <w:tcPr>
            <w:tcW w:w="3117" w:type="dxa"/>
          </w:tcPr>
          <w:p w:rsidR="000E51AC" w:rsidRPr="00DE3C7B" w:rsidRDefault="0063235C">
            <w:pPr>
              <w:rPr>
                <w:sz w:val="28"/>
                <w:szCs w:val="28"/>
              </w:rPr>
            </w:pPr>
            <w:proofErr w:type="gramStart"/>
            <w:r w:rsidRPr="00DE3C7B">
              <w:rPr>
                <w:sz w:val="28"/>
                <w:szCs w:val="28"/>
              </w:rPr>
              <w:t>n</w:t>
            </w:r>
            <w:proofErr w:type="gramEnd"/>
            <w:r w:rsidRPr="00DE3C7B">
              <w:rPr>
                <w:sz w:val="28"/>
                <w:szCs w:val="28"/>
              </w:rPr>
              <w:t xml:space="preserve"> different parts of the world in the making of houses, wood is used commonly like the flooring, frames of doors and windows for its strength and internment quality.</w:t>
            </w:r>
          </w:p>
        </w:tc>
        <w:tc>
          <w:tcPr>
            <w:tcW w:w="3117" w:type="dxa"/>
          </w:tcPr>
          <w:p w:rsidR="000E51AC" w:rsidRPr="00DE3C7B" w:rsidRDefault="0063235C">
            <w:pPr>
              <w:rPr>
                <w:sz w:val="28"/>
                <w:szCs w:val="28"/>
              </w:rPr>
            </w:pPr>
            <w:proofErr w:type="spellStart"/>
            <w:r w:rsidRPr="00DE3C7B">
              <w:rPr>
                <w:sz w:val="28"/>
                <w:szCs w:val="28"/>
              </w:rPr>
              <w:t>Colour</w:t>
            </w:r>
            <w:proofErr w:type="spellEnd"/>
            <w:r w:rsidRPr="00DE3C7B">
              <w:rPr>
                <w:sz w:val="28"/>
                <w:szCs w:val="28"/>
              </w:rPr>
              <w:t xml:space="preserve"> and </w:t>
            </w:r>
            <w:proofErr w:type="spellStart"/>
            <w:r w:rsidRPr="00DE3C7B">
              <w:rPr>
                <w:sz w:val="28"/>
                <w:szCs w:val="28"/>
              </w:rPr>
              <w:t>odour</w:t>
            </w:r>
            <w:proofErr w:type="spellEnd"/>
          </w:p>
          <w:p w:rsidR="0063235C" w:rsidRPr="00DE3C7B" w:rsidRDefault="0063235C">
            <w:pPr>
              <w:rPr>
                <w:sz w:val="28"/>
                <w:szCs w:val="28"/>
              </w:rPr>
            </w:pPr>
            <w:r w:rsidRPr="00DE3C7B">
              <w:rPr>
                <w:sz w:val="28"/>
                <w:szCs w:val="28"/>
              </w:rPr>
              <w:t>Specific Gravity</w:t>
            </w:r>
          </w:p>
          <w:p w:rsidR="0063235C" w:rsidRPr="00DE3C7B" w:rsidRDefault="0063235C">
            <w:pPr>
              <w:rPr>
                <w:sz w:val="28"/>
                <w:szCs w:val="28"/>
              </w:rPr>
            </w:pPr>
            <w:r w:rsidRPr="00DE3C7B">
              <w:rPr>
                <w:sz w:val="28"/>
                <w:szCs w:val="28"/>
              </w:rPr>
              <w:t>Moisture Content</w:t>
            </w:r>
          </w:p>
          <w:p w:rsidR="0063235C" w:rsidRPr="00DE3C7B" w:rsidRDefault="0063235C">
            <w:pPr>
              <w:rPr>
                <w:sz w:val="28"/>
                <w:szCs w:val="28"/>
              </w:rPr>
            </w:pPr>
            <w:r w:rsidRPr="00DE3C7B">
              <w:rPr>
                <w:sz w:val="28"/>
                <w:szCs w:val="28"/>
              </w:rPr>
              <w:t>Grain</w:t>
            </w:r>
          </w:p>
          <w:p w:rsidR="0063235C" w:rsidRPr="00DE3C7B" w:rsidRDefault="0063235C">
            <w:pPr>
              <w:rPr>
                <w:sz w:val="28"/>
                <w:szCs w:val="28"/>
              </w:rPr>
            </w:pPr>
            <w:r w:rsidRPr="00DE3C7B">
              <w:rPr>
                <w:sz w:val="28"/>
                <w:szCs w:val="28"/>
              </w:rPr>
              <w:t>Shrinkage and swelling</w:t>
            </w:r>
          </w:p>
        </w:tc>
      </w:tr>
      <w:tr w:rsidR="000E51AC" w:rsidRPr="00DE3C7B" w:rsidTr="000E51AC">
        <w:tc>
          <w:tcPr>
            <w:tcW w:w="3116" w:type="dxa"/>
          </w:tcPr>
          <w:p w:rsidR="000E51AC" w:rsidRPr="00DE3C7B" w:rsidRDefault="00DE3C7B">
            <w:pPr>
              <w:rPr>
                <w:sz w:val="28"/>
                <w:szCs w:val="28"/>
              </w:rPr>
            </w:pPr>
            <w:bookmarkStart w:id="0" w:name="_GoBack"/>
            <w:r w:rsidRPr="00DE3C7B">
              <w:rPr>
                <w:sz w:val="28"/>
                <w:szCs w:val="28"/>
              </w:rPr>
              <w:t>Clay</w:t>
            </w:r>
          </w:p>
        </w:tc>
        <w:tc>
          <w:tcPr>
            <w:tcW w:w="3117" w:type="dxa"/>
          </w:tcPr>
          <w:p w:rsidR="000E51AC" w:rsidRPr="00DE3C7B" w:rsidRDefault="00B00992">
            <w:pPr>
              <w:rPr>
                <w:sz w:val="28"/>
                <w:szCs w:val="28"/>
              </w:rPr>
            </w:pPr>
            <w:r w:rsidRPr="00DE3C7B">
              <w:rPr>
                <w:sz w:val="28"/>
                <w:szCs w:val="28"/>
              </w:rPr>
              <w:t>Clay is used around the world as a construction material, most commonly baked into brick or roof tiles. The relative ease with which clay can be extracted from the ground and processed – e.g. by adding water to change its shape, or increasing its strength by adding straw, sand, etc.</w:t>
            </w:r>
          </w:p>
        </w:tc>
        <w:tc>
          <w:tcPr>
            <w:tcW w:w="3117" w:type="dxa"/>
          </w:tcPr>
          <w:p w:rsidR="000E51AC" w:rsidRPr="00DE3C7B" w:rsidRDefault="000E51AC">
            <w:pPr>
              <w:rPr>
                <w:sz w:val="28"/>
                <w:szCs w:val="28"/>
              </w:rPr>
            </w:pPr>
          </w:p>
        </w:tc>
      </w:tr>
      <w:tr w:rsidR="000E51AC" w:rsidRPr="00DE3C7B" w:rsidTr="000E51AC">
        <w:tc>
          <w:tcPr>
            <w:tcW w:w="3116" w:type="dxa"/>
          </w:tcPr>
          <w:p w:rsidR="000E51AC" w:rsidRPr="00DE3C7B" w:rsidRDefault="00B00992">
            <w:pPr>
              <w:rPr>
                <w:sz w:val="28"/>
                <w:szCs w:val="28"/>
              </w:rPr>
            </w:pPr>
            <w:r w:rsidRPr="00DE3C7B">
              <w:rPr>
                <w:sz w:val="28"/>
                <w:szCs w:val="28"/>
              </w:rPr>
              <w:t>Rebar</w:t>
            </w:r>
          </w:p>
        </w:tc>
        <w:tc>
          <w:tcPr>
            <w:tcW w:w="3117" w:type="dxa"/>
          </w:tcPr>
          <w:p w:rsidR="000E51AC" w:rsidRPr="00DE3C7B" w:rsidRDefault="00B00992">
            <w:pPr>
              <w:rPr>
                <w:sz w:val="28"/>
                <w:szCs w:val="28"/>
              </w:rPr>
            </w:pPr>
            <w:r w:rsidRPr="00DE3C7B">
              <w:rPr>
                <w:sz w:val="28"/>
                <w:szCs w:val="28"/>
              </w:rPr>
              <w:t>Rebar, also known as reinforcement steel and reinforcing steel, is a steel bar or mesh of steel wires used in reinforced concrete and masonry structures to strengthen and hold the concrete in tension. To improve the quality of the bond with the concrete, the surface of rebar is often patterned.</w:t>
            </w:r>
          </w:p>
        </w:tc>
        <w:tc>
          <w:tcPr>
            <w:tcW w:w="3117" w:type="dxa"/>
          </w:tcPr>
          <w:p w:rsidR="000E51AC" w:rsidRPr="00DE3C7B" w:rsidRDefault="00284193">
            <w:pPr>
              <w:rPr>
                <w:sz w:val="28"/>
                <w:szCs w:val="28"/>
              </w:rPr>
            </w:pPr>
            <w:r w:rsidRPr="00DE3C7B">
              <w:rPr>
                <w:sz w:val="28"/>
                <w:szCs w:val="28"/>
              </w:rPr>
              <w:t>Expansion</w:t>
            </w:r>
          </w:p>
          <w:p w:rsidR="00284193" w:rsidRPr="00DE3C7B" w:rsidRDefault="00284193">
            <w:pPr>
              <w:rPr>
                <w:sz w:val="28"/>
                <w:szCs w:val="28"/>
              </w:rPr>
            </w:pPr>
            <w:r w:rsidRPr="00DE3C7B">
              <w:rPr>
                <w:sz w:val="28"/>
                <w:szCs w:val="28"/>
              </w:rPr>
              <w:t>Rusting</w:t>
            </w:r>
          </w:p>
          <w:p w:rsidR="00284193" w:rsidRPr="00DE3C7B" w:rsidRDefault="00284193">
            <w:pPr>
              <w:rPr>
                <w:sz w:val="28"/>
                <w:szCs w:val="28"/>
              </w:rPr>
            </w:pPr>
            <w:r w:rsidRPr="00DE3C7B">
              <w:rPr>
                <w:sz w:val="28"/>
                <w:szCs w:val="28"/>
              </w:rPr>
              <w:t>Grounding</w:t>
            </w:r>
          </w:p>
          <w:p w:rsidR="00284193" w:rsidRPr="00DE3C7B" w:rsidRDefault="00284193">
            <w:pPr>
              <w:rPr>
                <w:sz w:val="28"/>
                <w:szCs w:val="28"/>
              </w:rPr>
            </w:pPr>
            <w:r w:rsidRPr="00DE3C7B">
              <w:rPr>
                <w:sz w:val="28"/>
                <w:szCs w:val="28"/>
              </w:rPr>
              <w:t>Low magnetic permeability</w:t>
            </w:r>
          </w:p>
        </w:tc>
      </w:tr>
      <w:bookmarkEnd w:id="0"/>
    </w:tbl>
    <w:p w:rsidR="00D61988" w:rsidRDefault="00D61988"/>
    <w:sectPr w:rsidR="00D6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240A"/>
    <w:multiLevelType w:val="multilevel"/>
    <w:tmpl w:val="997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AC"/>
    <w:rsid w:val="000E51AC"/>
    <w:rsid w:val="00284193"/>
    <w:rsid w:val="003E1F78"/>
    <w:rsid w:val="0063235C"/>
    <w:rsid w:val="00B00992"/>
    <w:rsid w:val="00D61988"/>
    <w:rsid w:val="00DE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5B39F-746E-4B12-A98C-B8B58D8C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2021-01-13T22:24:00Z</dcterms:created>
  <dcterms:modified xsi:type="dcterms:W3CDTF">2021-01-13T22:56:00Z</dcterms:modified>
</cp:coreProperties>
</file>