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0C" w:rsidRPr="00A91585" w:rsidRDefault="00AB070C" w:rsidP="00AB070C">
      <w:p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NAME: AGHATISE</w:t>
      </w:r>
      <w:r w:rsidRPr="00A91585">
        <w:rPr>
          <w:rFonts w:cstheme="minorHAnsi"/>
          <w:sz w:val="24"/>
          <w:szCs w:val="24"/>
        </w:rPr>
        <w:t xml:space="preserve"> </w:t>
      </w:r>
      <w:proofErr w:type="gramStart"/>
      <w:r w:rsidRPr="00A91585">
        <w:rPr>
          <w:rFonts w:cstheme="minorHAnsi"/>
          <w:sz w:val="24"/>
          <w:szCs w:val="24"/>
        </w:rPr>
        <w:t>OSAYAMEN  STEPHANIE</w:t>
      </w:r>
      <w:proofErr w:type="gramEnd"/>
    </w:p>
    <w:p w:rsidR="00AB070C" w:rsidRPr="00A91585" w:rsidRDefault="00AB070C" w:rsidP="00AB070C">
      <w:p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MATRIC NUMBER: 19/MHS 01/053</w:t>
      </w:r>
    </w:p>
    <w:p w:rsidR="00AB070C" w:rsidRPr="00A91585" w:rsidRDefault="00AB070C" w:rsidP="00AB070C">
      <w:p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DEPARTMENT: MBBS</w:t>
      </w:r>
    </w:p>
    <w:p w:rsidR="00AB070C" w:rsidRPr="00A91585" w:rsidRDefault="00AB070C" w:rsidP="00AB070C">
      <w:p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COLLEGE: MHS</w:t>
      </w:r>
    </w:p>
    <w:p w:rsidR="00AB070C" w:rsidRPr="00A91585" w:rsidRDefault="00AB070C" w:rsidP="00AB070C">
      <w:p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COURSE CODE: GST 203 GOVERNMENT AND POLITICAL INSTITUTIONS</w:t>
      </w:r>
    </w:p>
    <w:p w:rsidR="00AB070C" w:rsidRPr="00A91585" w:rsidRDefault="00AB070C" w:rsidP="00AB070C">
      <w:pPr>
        <w:rPr>
          <w:rFonts w:cstheme="minorHAnsi"/>
          <w:sz w:val="24"/>
          <w:szCs w:val="24"/>
          <w:u w:val="single"/>
        </w:rPr>
      </w:pPr>
      <w:r w:rsidRPr="00A91585">
        <w:rPr>
          <w:rFonts w:cstheme="minorHAnsi"/>
          <w:sz w:val="24"/>
          <w:szCs w:val="24"/>
          <w:u w:val="single"/>
        </w:rPr>
        <w:t>ASSIGNMENT: REVIEW OF CHAPTER 8, CITIZENS ROLES IN A DEMOCRACY</w:t>
      </w:r>
    </w:p>
    <w:p w:rsidR="00AB070C" w:rsidRPr="00A91585" w:rsidRDefault="00AB070C" w:rsidP="00AB070C">
      <w:pPr>
        <w:rPr>
          <w:rFonts w:cstheme="minorHAnsi"/>
          <w:sz w:val="24"/>
          <w:szCs w:val="24"/>
          <w:u w:val="single"/>
        </w:rPr>
      </w:pPr>
    </w:p>
    <w:p w:rsidR="00AB070C" w:rsidRPr="00A91585" w:rsidRDefault="00AB070C" w:rsidP="00AB070C">
      <w:p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There is no democracy without the engagement of citizens. Engagement is thus both a right and a responsibil</w:t>
      </w:r>
      <w:r w:rsidR="005307A6" w:rsidRPr="00A91585">
        <w:rPr>
          <w:rFonts w:cstheme="minorHAnsi"/>
          <w:sz w:val="24"/>
          <w:szCs w:val="24"/>
        </w:rPr>
        <w:t>ity of citizens in establishing, developing and sustaining democracy.</w:t>
      </w:r>
    </w:p>
    <w:p w:rsidR="005307A6" w:rsidRPr="00A91585" w:rsidRDefault="00520A04" w:rsidP="00AB070C">
      <w:pPr>
        <w:rPr>
          <w:rFonts w:cstheme="minorHAnsi"/>
          <w:sz w:val="24"/>
          <w:szCs w:val="24"/>
          <w:u w:val="single"/>
        </w:rPr>
      </w:pPr>
      <w:r w:rsidRPr="00A91585">
        <w:rPr>
          <w:rFonts w:cstheme="minorHAnsi"/>
          <w:sz w:val="24"/>
          <w:szCs w:val="24"/>
          <w:u w:val="single"/>
        </w:rPr>
        <w:t>Definition of citizenship</w:t>
      </w:r>
    </w:p>
    <w:p w:rsidR="00520A04" w:rsidRPr="00A91585" w:rsidRDefault="00520A04" w:rsidP="00AB070C">
      <w:p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Chapter 111, section 25:1(a) of the Constitution of the Federal Republic of Nigeria defines citizenship as:</w:t>
      </w:r>
    </w:p>
    <w:p w:rsidR="00520A04" w:rsidRPr="00A91585" w:rsidRDefault="00520A04" w:rsidP="00520A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 xml:space="preserve">Every person born in Nigeria before the date of independence, either of whose parents or any of whose grandparents belongs or belonged to a community indigenous to Nigeria: provided that a person shall not become a citizen of Nigeria by </w:t>
      </w:r>
      <w:r w:rsidR="000422DC" w:rsidRPr="00A91585">
        <w:rPr>
          <w:rFonts w:cstheme="minorHAnsi"/>
          <w:sz w:val="24"/>
          <w:szCs w:val="24"/>
        </w:rPr>
        <w:t>virtue of this section if neither of his parents nor any of his grandparents was born in Nigeria;</w:t>
      </w:r>
    </w:p>
    <w:p w:rsidR="000422DC" w:rsidRPr="00A91585" w:rsidRDefault="000422DC" w:rsidP="00520A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Every person born in Nigeria after the date of independence either of whose parents or any of whose grandparents is a citizen of Nigeria; and</w:t>
      </w:r>
    </w:p>
    <w:p w:rsidR="000422DC" w:rsidRPr="00A91585" w:rsidRDefault="000422DC" w:rsidP="00520A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Every person born outside Nigeria either of whose parents is a citizen of Nigeria.</w:t>
      </w:r>
    </w:p>
    <w:p w:rsidR="000422DC" w:rsidRPr="00A91585" w:rsidRDefault="000422DC" w:rsidP="000422DC">
      <w:pPr>
        <w:ind w:left="360"/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Citizenship can be divided into civil citizenship, social citize</w:t>
      </w:r>
      <w:r w:rsidR="006C1B83" w:rsidRPr="00A91585">
        <w:rPr>
          <w:rFonts w:cstheme="minorHAnsi"/>
          <w:sz w:val="24"/>
          <w:szCs w:val="24"/>
        </w:rPr>
        <w:t>nship and political citizenship. Civil citizenship refers to the rights</w:t>
      </w:r>
      <w:r w:rsidR="004B1045" w:rsidRPr="00A91585">
        <w:rPr>
          <w:rFonts w:cstheme="minorHAnsi"/>
          <w:sz w:val="24"/>
          <w:szCs w:val="24"/>
        </w:rPr>
        <w:t xml:space="preserve"> necessary to protect individual liberty. Political citizenship is associated with participation in the democratic exercise of political power, either as a member of a political community (e.g. a voter) or as an individual elected by the members of such community (e.g. a politician). Social citizenship embodies the claim that citizens ought to have access to those resources that allow them to live a civilized existence in accordance with standards prevailing in society.</w:t>
      </w:r>
    </w:p>
    <w:p w:rsidR="005B7694" w:rsidRPr="00A91585" w:rsidRDefault="005B7694" w:rsidP="005B7694">
      <w:pPr>
        <w:ind w:left="360"/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Abraham Lincoln defined democracy as government of the people, by the people and for the people. These are the following features of democracy:</w:t>
      </w:r>
    </w:p>
    <w:p w:rsidR="005B7694" w:rsidRPr="00A91585" w:rsidRDefault="005B7694" w:rsidP="005B769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 xml:space="preserve">The fundamental rights of the citizens is guaranteed </w:t>
      </w:r>
    </w:p>
    <w:p w:rsidR="005B7694" w:rsidRPr="00A91585" w:rsidRDefault="005B7694" w:rsidP="005B769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Independent and impartial judiciary</w:t>
      </w:r>
    </w:p>
    <w:p w:rsidR="005B7694" w:rsidRPr="00A91585" w:rsidRDefault="005B7694" w:rsidP="005B769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lastRenderedPageBreak/>
        <w:t>Existence of rule of law</w:t>
      </w:r>
    </w:p>
    <w:p w:rsidR="005B7694" w:rsidRPr="00A91585" w:rsidRDefault="005B7694" w:rsidP="005B769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Freedom of press</w:t>
      </w:r>
    </w:p>
    <w:p w:rsidR="005B7694" w:rsidRPr="00A91585" w:rsidRDefault="005B7694" w:rsidP="005B769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Periodic election that is free and fair</w:t>
      </w:r>
    </w:p>
    <w:p w:rsidR="005B7694" w:rsidRPr="00A91585" w:rsidRDefault="005B7694" w:rsidP="005B7694">
      <w:pPr>
        <w:rPr>
          <w:rFonts w:cstheme="minorHAnsi"/>
          <w:sz w:val="24"/>
          <w:szCs w:val="24"/>
        </w:rPr>
      </w:pPr>
    </w:p>
    <w:p w:rsidR="005B7694" w:rsidRPr="00A91585" w:rsidRDefault="005B7694" w:rsidP="005B7694">
      <w:pPr>
        <w:rPr>
          <w:rFonts w:cstheme="minorHAnsi"/>
          <w:sz w:val="24"/>
          <w:szCs w:val="24"/>
          <w:u w:val="single"/>
        </w:rPr>
      </w:pPr>
      <w:r w:rsidRPr="00A91585">
        <w:rPr>
          <w:rFonts w:cstheme="minorHAnsi"/>
          <w:sz w:val="24"/>
          <w:szCs w:val="24"/>
          <w:u w:val="single"/>
        </w:rPr>
        <w:t>Duties and responsibilities citizens are expected to perform in a democracy</w:t>
      </w:r>
    </w:p>
    <w:p w:rsidR="005B7694" w:rsidRPr="00A91585" w:rsidRDefault="005B7694" w:rsidP="005B769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A citizen in a democracy should have the duty to vote</w:t>
      </w:r>
      <w:r w:rsidR="00A91585" w:rsidRPr="00A91585">
        <w:rPr>
          <w:rFonts w:cstheme="minorHAnsi"/>
          <w:sz w:val="24"/>
          <w:szCs w:val="24"/>
        </w:rPr>
        <w:t>.</w:t>
      </w:r>
    </w:p>
    <w:p w:rsidR="005B7694" w:rsidRPr="00A91585" w:rsidRDefault="00A91585" w:rsidP="005B769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A citizen should be willing to pay taxes, since without taxes to fund a democratic government, there would be no democracy.</w:t>
      </w:r>
    </w:p>
    <w:p w:rsidR="00A91585" w:rsidRPr="00A91585" w:rsidRDefault="00A91585" w:rsidP="005B769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A good citizen must have a duty to obey the law.</w:t>
      </w:r>
    </w:p>
    <w:p w:rsidR="00A91585" w:rsidRPr="00A91585" w:rsidRDefault="00A91585" w:rsidP="005B769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A good citizen must refrain from uttering destructive criticisms but must be prepared to offer constructive alternatives to government policies.</w:t>
      </w:r>
    </w:p>
    <w:p w:rsidR="00A91585" w:rsidRPr="00A91585" w:rsidRDefault="00A91585" w:rsidP="005B769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>A good citizen must refrain from interference with the rights of other members of the community.</w:t>
      </w:r>
    </w:p>
    <w:p w:rsidR="00A91585" w:rsidRPr="00A91585" w:rsidRDefault="00A91585" w:rsidP="005B769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1585">
        <w:rPr>
          <w:rFonts w:cstheme="minorHAnsi"/>
          <w:sz w:val="24"/>
          <w:szCs w:val="24"/>
        </w:rPr>
        <w:t xml:space="preserve">He/she must support public education in every way possible, through the payment of taxes through local volunteer efforts, through according this system the respect to which it should be entitled. </w:t>
      </w:r>
      <w:bookmarkStart w:id="0" w:name="_GoBack"/>
      <w:bookmarkEnd w:id="0"/>
    </w:p>
    <w:p w:rsidR="005B7694" w:rsidRPr="00A91585" w:rsidRDefault="005B7694" w:rsidP="005B7694">
      <w:pPr>
        <w:rPr>
          <w:rFonts w:cstheme="minorHAnsi"/>
          <w:sz w:val="24"/>
          <w:szCs w:val="24"/>
        </w:rPr>
      </w:pPr>
    </w:p>
    <w:p w:rsidR="00AB070C" w:rsidRPr="00AB070C" w:rsidRDefault="00AB070C">
      <w:pPr>
        <w:rPr>
          <w:sz w:val="32"/>
          <w:szCs w:val="32"/>
        </w:rPr>
      </w:pPr>
    </w:p>
    <w:sectPr w:rsidR="00AB070C" w:rsidRPr="00AB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473"/>
    <w:multiLevelType w:val="hybridMultilevel"/>
    <w:tmpl w:val="256E6F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90111"/>
    <w:multiLevelType w:val="hybridMultilevel"/>
    <w:tmpl w:val="2DB4C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4353"/>
    <w:multiLevelType w:val="hybridMultilevel"/>
    <w:tmpl w:val="142C5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0C"/>
    <w:rsid w:val="000422DC"/>
    <w:rsid w:val="004B1045"/>
    <w:rsid w:val="00520A04"/>
    <w:rsid w:val="005307A6"/>
    <w:rsid w:val="005B7694"/>
    <w:rsid w:val="006C1B83"/>
    <w:rsid w:val="00A91585"/>
    <w:rsid w:val="00AB070C"/>
    <w:rsid w:val="00E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OSAYAMEN AGHATISE</dc:creator>
  <cp:lastModifiedBy>OSAYAMEN AGHATISE</cp:lastModifiedBy>
  <cp:revision>1</cp:revision>
  <dcterms:created xsi:type="dcterms:W3CDTF">2021-01-20T05:50:00Z</dcterms:created>
  <dcterms:modified xsi:type="dcterms:W3CDTF">2021-01-20T07:10:00Z</dcterms:modified>
</cp:coreProperties>
</file>