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NAME: DYITKUKA JOANNA ROTDELMWA</w:t>
      </w:r>
    </w:p>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MARTIC NUMBER: 18/LAW01/075</w:t>
      </w:r>
    </w:p>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COURSE</w:t>
      </w:r>
      <w:r w:rsidR="00C3002C">
        <w:rPr>
          <w:rFonts w:ascii="Times New Roman" w:hAnsi="Times New Roman" w:cs="Times New Roman"/>
          <w:b/>
        </w:rPr>
        <w:t xml:space="preserve"> TITLE</w:t>
      </w:r>
      <w:r>
        <w:rPr>
          <w:rFonts w:ascii="Times New Roman" w:hAnsi="Times New Roman" w:cs="Times New Roman"/>
          <w:b/>
        </w:rPr>
        <w:t>: LAW OF TORT</w:t>
      </w:r>
      <w:r w:rsidR="00C3002C">
        <w:rPr>
          <w:rFonts w:ascii="Times New Roman" w:hAnsi="Times New Roman" w:cs="Times New Roman"/>
          <w:b/>
        </w:rPr>
        <w:t xml:space="preserve"> 1</w:t>
      </w:r>
    </w:p>
    <w:p w:rsidR="00C3002C" w:rsidRDefault="00C3002C" w:rsidP="00183F5C">
      <w:pPr>
        <w:spacing w:line="360" w:lineRule="auto"/>
        <w:jc w:val="both"/>
        <w:rPr>
          <w:rFonts w:ascii="Times New Roman" w:hAnsi="Times New Roman" w:cs="Times New Roman"/>
          <w:b/>
        </w:rPr>
      </w:pPr>
      <w:r>
        <w:rPr>
          <w:rFonts w:ascii="Times New Roman" w:hAnsi="Times New Roman" w:cs="Times New Roman"/>
          <w:b/>
        </w:rPr>
        <w:t>COURSE CODE: LPB 301</w:t>
      </w:r>
    </w:p>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COLLEGE: LAW</w:t>
      </w:r>
    </w:p>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COURSE LECTURE: MISS ONOME</w:t>
      </w:r>
    </w:p>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LEVEL: 300</w:t>
      </w:r>
    </w:p>
    <w:p w:rsidR="00267896" w:rsidRDefault="00267896" w:rsidP="00183F5C">
      <w:pPr>
        <w:spacing w:line="360" w:lineRule="auto"/>
        <w:jc w:val="both"/>
        <w:rPr>
          <w:rFonts w:ascii="Times New Roman" w:hAnsi="Times New Roman" w:cs="Times New Roman"/>
          <w:b/>
        </w:rPr>
      </w:pPr>
      <w:r>
        <w:rPr>
          <w:rFonts w:ascii="Times New Roman" w:hAnsi="Times New Roman" w:cs="Times New Roman"/>
          <w:b/>
        </w:rPr>
        <w:t>DATE: 27</w:t>
      </w:r>
      <w:r w:rsidRPr="00267896">
        <w:rPr>
          <w:rFonts w:ascii="Times New Roman" w:hAnsi="Times New Roman" w:cs="Times New Roman"/>
          <w:b/>
          <w:vertAlign w:val="superscript"/>
        </w:rPr>
        <w:t>TH</w:t>
      </w:r>
      <w:r>
        <w:rPr>
          <w:rFonts w:ascii="Times New Roman" w:hAnsi="Times New Roman" w:cs="Times New Roman"/>
          <w:b/>
        </w:rPr>
        <w:t xml:space="preserve"> JANUARY, 2021</w:t>
      </w:r>
    </w:p>
    <w:p w:rsidR="00183F5C" w:rsidRDefault="00183F5C"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p>
    <w:p w:rsidR="00267896" w:rsidRDefault="00267896" w:rsidP="00183F5C">
      <w:pPr>
        <w:spacing w:line="360" w:lineRule="auto"/>
        <w:jc w:val="both"/>
        <w:rPr>
          <w:rFonts w:ascii="Times New Roman" w:hAnsi="Times New Roman" w:cs="Times New Roman"/>
          <w:b/>
        </w:rPr>
      </w:pPr>
    </w:p>
    <w:p w:rsidR="00267896" w:rsidRDefault="00267896" w:rsidP="00183F5C">
      <w:pPr>
        <w:spacing w:line="360" w:lineRule="auto"/>
        <w:jc w:val="both"/>
        <w:rPr>
          <w:rFonts w:ascii="Times New Roman" w:hAnsi="Times New Roman" w:cs="Times New Roman"/>
          <w:b/>
        </w:rPr>
      </w:pPr>
    </w:p>
    <w:p w:rsidR="00267896" w:rsidRDefault="00267896"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r>
        <w:rPr>
          <w:rFonts w:ascii="Times New Roman" w:hAnsi="Times New Roman" w:cs="Times New Roman"/>
          <w:b/>
        </w:rPr>
        <w:t>ASSIGNMENT</w:t>
      </w:r>
    </w:p>
    <w:p w:rsidR="00183F5C" w:rsidRDefault="00267896" w:rsidP="00183F5C">
      <w:pPr>
        <w:spacing w:line="360" w:lineRule="auto"/>
        <w:jc w:val="both"/>
        <w:rPr>
          <w:rFonts w:ascii="Times New Roman" w:hAnsi="Times New Roman" w:cs="Times New Roman"/>
          <w:b/>
        </w:rPr>
      </w:pPr>
      <w:r>
        <w:rPr>
          <w:rFonts w:ascii="Times New Roman" w:hAnsi="Times New Roman" w:cs="Times New Roman"/>
          <w:b/>
        </w:rPr>
        <w:t>The</w:t>
      </w:r>
      <w:r w:rsidR="00183F5C">
        <w:rPr>
          <w:rFonts w:ascii="Times New Roman" w:hAnsi="Times New Roman" w:cs="Times New Roman"/>
          <w:b/>
        </w:rPr>
        <w:t xml:space="preserve"> tort of trespass to chattel is </w:t>
      </w:r>
      <w:r>
        <w:rPr>
          <w:rFonts w:ascii="Times New Roman" w:hAnsi="Times New Roman" w:cs="Times New Roman"/>
          <w:b/>
        </w:rPr>
        <w:t>made of</w:t>
      </w:r>
      <w:r w:rsidR="00183F5C">
        <w:rPr>
          <w:rFonts w:ascii="Times New Roman" w:hAnsi="Times New Roman" w:cs="Times New Roman"/>
          <w:b/>
        </w:rPr>
        <w:t xml:space="preserve">: Trespass to chattel Conversion and </w:t>
      </w:r>
      <w:proofErr w:type="spellStart"/>
      <w:r w:rsidR="00183F5C">
        <w:rPr>
          <w:rFonts w:ascii="Times New Roman" w:hAnsi="Times New Roman" w:cs="Times New Roman"/>
          <w:b/>
        </w:rPr>
        <w:t>Detinue</w:t>
      </w:r>
      <w:proofErr w:type="spellEnd"/>
      <w:r w:rsidR="00183F5C">
        <w:rPr>
          <w:rFonts w:ascii="Times New Roman" w:hAnsi="Times New Roman" w:cs="Times New Roman"/>
          <w:b/>
        </w:rPr>
        <w:t>. Discuss the above and support with case law. Students may consider the following: define and explain ea</w:t>
      </w:r>
      <w:r w:rsidR="00CB6478">
        <w:rPr>
          <w:rFonts w:ascii="Times New Roman" w:hAnsi="Times New Roman" w:cs="Times New Roman"/>
          <w:b/>
        </w:rPr>
        <w:t>ch tort, state the elements of T</w:t>
      </w:r>
      <w:r w:rsidR="00183F5C">
        <w:rPr>
          <w:rFonts w:ascii="Times New Roman" w:hAnsi="Times New Roman" w:cs="Times New Roman"/>
          <w:b/>
        </w:rPr>
        <w:t>resp</w:t>
      </w:r>
      <w:r w:rsidR="00CB6478">
        <w:rPr>
          <w:rFonts w:ascii="Times New Roman" w:hAnsi="Times New Roman" w:cs="Times New Roman"/>
          <w:b/>
        </w:rPr>
        <w:t xml:space="preserve">ass to chattel, Conversion and </w:t>
      </w:r>
      <w:proofErr w:type="spellStart"/>
      <w:r w:rsidR="00CB6478">
        <w:rPr>
          <w:rFonts w:ascii="Times New Roman" w:hAnsi="Times New Roman" w:cs="Times New Roman"/>
          <w:b/>
        </w:rPr>
        <w:t>D</w:t>
      </w:r>
      <w:r w:rsidR="00183F5C">
        <w:rPr>
          <w:rFonts w:ascii="Times New Roman" w:hAnsi="Times New Roman" w:cs="Times New Roman"/>
          <w:b/>
        </w:rPr>
        <w:t>etinue</w:t>
      </w:r>
      <w:proofErr w:type="spellEnd"/>
      <w:r w:rsidR="00183F5C">
        <w:rPr>
          <w:rFonts w:ascii="Times New Roman" w:hAnsi="Times New Roman" w:cs="Times New Roman"/>
          <w:b/>
        </w:rPr>
        <w:t xml:space="preserve">. Explain </w:t>
      </w:r>
      <w:r w:rsidR="00CB6478">
        <w:rPr>
          <w:rFonts w:ascii="Times New Roman" w:hAnsi="Times New Roman" w:cs="Times New Roman"/>
          <w:b/>
        </w:rPr>
        <w:t>the concepts of i</w:t>
      </w:r>
      <w:r w:rsidR="00183F5C">
        <w:rPr>
          <w:rFonts w:ascii="Times New Roman" w:hAnsi="Times New Roman" w:cs="Times New Roman"/>
          <w:b/>
        </w:rPr>
        <w:t xml:space="preserve">nnocent delivery </w:t>
      </w:r>
      <w:r>
        <w:rPr>
          <w:rFonts w:ascii="Times New Roman" w:hAnsi="Times New Roman" w:cs="Times New Roman"/>
          <w:b/>
        </w:rPr>
        <w:t>or receipts, lost property rule give</w:t>
      </w:r>
      <w:r w:rsidR="00CB6478">
        <w:rPr>
          <w:rFonts w:ascii="Times New Roman" w:hAnsi="Times New Roman" w:cs="Times New Roman"/>
          <w:b/>
        </w:rPr>
        <w:t xml:space="preserve"> examples of C</w:t>
      </w:r>
      <w:r>
        <w:rPr>
          <w:rFonts w:ascii="Times New Roman" w:hAnsi="Times New Roman" w:cs="Times New Roman"/>
          <w:b/>
        </w:rPr>
        <w:t>onversion. Give examples o</w:t>
      </w:r>
      <w:r w:rsidR="00CB6478">
        <w:rPr>
          <w:rFonts w:ascii="Times New Roman" w:hAnsi="Times New Roman" w:cs="Times New Roman"/>
          <w:b/>
        </w:rPr>
        <w:t>f persons qualified to sue for Trespass to C</w:t>
      </w:r>
      <w:r>
        <w:rPr>
          <w:rFonts w:ascii="Times New Roman" w:hAnsi="Times New Roman" w:cs="Times New Roman"/>
          <w:b/>
        </w:rPr>
        <w:t xml:space="preserve">hattel. Discuss the remedies and </w:t>
      </w:r>
      <w:r w:rsidR="00CB6478">
        <w:rPr>
          <w:rFonts w:ascii="Times New Roman" w:hAnsi="Times New Roman" w:cs="Times New Roman"/>
          <w:b/>
        </w:rPr>
        <w:t>defenses to T</w:t>
      </w:r>
      <w:r>
        <w:rPr>
          <w:rFonts w:ascii="Times New Roman" w:hAnsi="Times New Roman" w:cs="Times New Roman"/>
          <w:b/>
        </w:rPr>
        <w:t>resp</w:t>
      </w:r>
      <w:r w:rsidR="00CB6478">
        <w:rPr>
          <w:rFonts w:ascii="Times New Roman" w:hAnsi="Times New Roman" w:cs="Times New Roman"/>
          <w:b/>
        </w:rPr>
        <w:t xml:space="preserve">ass to Chattel, Conversion and </w:t>
      </w:r>
      <w:proofErr w:type="spellStart"/>
      <w:r w:rsidR="00CB6478">
        <w:rPr>
          <w:rFonts w:ascii="Times New Roman" w:hAnsi="Times New Roman" w:cs="Times New Roman"/>
          <w:b/>
        </w:rPr>
        <w:t>D</w:t>
      </w:r>
      <w:r>
        <w:rPr>
          <w:rFonts w:ascii="Times New Roman" w:hAnsi="Times New Roman" w:cs="Times New Roman"/>
          <w:b/>
        </w:rPr>
        <w:t>etinue</w:t>
      </w:r>
      <w:proofErr w:type="spellEnd"/>
      <w:r>
        <w:rPr>
          <w:rFonts w:ascii="Times New Roman" w:hAnsi="Times New Roman" w:cs="Times New Roman"/>
          <w:b/>
        </w:rPr>
        <w:t xml:space="preserve">. Differences </w:t>
      </w:r>
      <w:r w:rsidR="00CB6478">
        <w:rPr>
          <w:rFonts w:ascii="Times New Roman" w:hAnsi="Times New Roman" w:cs="Times New Roman"/>
          <w:b/>
        </w:rPr>
        <w:t xml:space="preserve">between Conversion and </w:t>
      </w:r>
      <w:proofErr w:type="spellStart"/>
      <w:r w:rsidR="00CB6478">
        <w:rPr>
          <w:rFonts w:ascii="Times New Roman" w:hAnsi="Times New Roman" w:cs="Times New Roman"/>
          <w:b/>
        </w:rPr>
        <w:t>D</w:t>
      </w:r>
      <w:r>
        <w:rPr>
          <w:rFonts w:ascii="Times New Roman" w:hAnsi="Times New Roman" w:cs="Times New Roman"/>
          <w:b/>
        </w:rPr>
        <w:t>etinue</w:t>
      </w:r>
      <w:proofErr w:type="spellEnd"/>
      <w:r>
        <w:rPr>
          <w:rFonts w:ascii="Times New Roman" w:hAnsi="Times New Roman" w:cs="Times New Roman"/>
          <w:b/>
        </w:rPr>
        <w:t xml:space="preserve">. </w:t>
      </w:r>
    </w:p>
    <w:p w:rsidR="00183F5C" w:rsidRDefault="00183F5C"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p>
    <w:p w:rsidR="00183F5C" w:rsidRDefault="00183F5C" w:rsidP="00183F5C">
      <w:pPr>
        <w:spacing w:line="360" w:lineRule="auto"/>
        <w:jc w:val="both"/>
        <w:rPr>
          <w:rFonts w:ascii="Times New Roman" w:hAnsi="Times New Roman" w:cs="Times New Roman"/>
          <w:b/>
        </w:rPr>
      </w:pPr>
    </w:p>
    <w:p w:rsidR="00267896" w:rsidRDefault="00267896" w:rsidP="00183F5C">
      <w:pPr>
        <w:spacing w:line="360" w:lineRule="auto"/>
        <w:jc w:val="both"/>
        <w:rPr>
          <w:rFonts w:ascii="Times New Roman" w:hAnsi="Times New Roman" w:cs="Times New Roman"/>
          <w:b/>
        </w:rPr>
      </w:pPr>
    </w:p>
    <w:p w:rsidR="0028483B" w:rsidRPr="00183F5C" w:rsidRDefault="00183F5C" w:rsidP="00183F5C">
      <w:pPr>
        <w:spacing w:line="360" w:lineRule="auto"/>
        <w:jc w:val="both"/>
        <w:rPr>
          <w:rFonts w:ascii="Times New Roman" w:hAnsi="Times New Roman" w:cs="Times New Roman"/>
          <w:b/>
        </w:rPr>
      </w:pPr>
      <w:r w:rsidRPr="00183F5C">
        <w:rPr>
          <w:rFonts w:ascii="Times New Roman" w:hAnsi="Times New Roman" w:cs="Times New Roman"/>
          <w:b/>
        </w:rPr>
        <w:t>INTRODUCTION</w:t>
      </w:r>
    </w:p>
    <w:p w:rsidR="001F5BC4" w:rsidRPr="00183F5C" w:rsidRDefault="001F5BC4" w:rsidP="00183F5C">
      <w:pPr>
        <w:spacing w:line="360" w:lineRule="auto"/>
        <w:jc w:val="both"/>
        <w:rPr>
          <w:rFonts w:ascii="Times New Roman" w:hAnsi="Times New Roman" w:cs="Times New Roman"/>
          <w:i/>
        </w:rPr>
      </w:pPr>
      <w:r w:rsidRPr="00183F5C">
        <w:rPr>
          <w:rFonts w:ascii="Times New Roman" w:hAnsi="Times New Roman" w:cs="Times New Roman"/>
        </w:rPr>
        <w:t xml:space="preserve">  </w:t>
      </w:r>
      <w:r w:rsidRPr="00183F5C">
        <w:rPr>
          <w:rFonts w:ascii="Times New Roman" w:hAnsi="Times New Roman" w:cs="Times New Roman"/>
          <w:i/>
        </w:rPr>
        <w:t>In the law of torts, there are two kinds of trespass to property, the first is trespass to chattel (or trespass to goods) and the second is trespass to land. Just as rights exist to prevent the interference to land rights, there also exist an action in tort to deal with unwarranted interference with personal property (i.e. the tor</w:t>
      </w:r>
      <w:r w:rsidR="00A37E8D" w:rsidRPr="00183F5C">
        <w:rPr>
          <w:rFonts w:ascii="Times New Roman" w:hAnsi="Times New Roman" w:cs="Times New Roman"/>
          <w:i/>
        </w:rPr>
        <w:t>t of trespass to goods/chattel)</w:t>
      </w:r>
      <w:r w:rsidRPr="00183F5C">
        <w:rPr>
          <w:rFonts w:ascii="Times New Roman" w:hAnsi="Times New Roman" w:cs="Times New Roman"/>
          <w:i/>
        </w:rPr>
        <w:t xml:space="preserve"> </w:t>
      </w:r>
      <w:r w:rsidR="00A37E8D" w:rsidRPr="00183F5C">
        <w:rPr>
          <w:rFonts w:ascii="Times New Roman" w:hAnsi="Times New Roman" w:cs="Times New Roman"/>
          <w:i/>
        </w:rPr>
        <w:t>w</w:t>
      </w:r>
      <w:r w:rsidR="000914DB" w:rsidRPr="00183F5C">
        <w:rPr>
          <w:rFonts w:ascii="Times New Roman" w:hAnsi="Times New Roman" w:cs="Times New Roman"/>
          <w:i/>
        </w:rPr>
        <w:t>ithout lawful justification</w:t>
      </w:r>
    </w:p>
    <w:p w:rsidR="00A37E8D" w:rsidRPr="00267896" w:rsidRDefault="002E542D"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TRESPASS TO CHATTEL</w:t>
      </w:r>
    </w:p>
    <w:p w:rsidR="001833CF" w:rsidRPr="00183F5C" w:rsidRDefault="001F5BC4" w:rsidP="00183F5C">
      <w:pPr>
        <w:spacing w:line="360" w:lineRule="auto"/>
        <w:jc w:val="both"/>
        <w:rPr>
          <w:rFonts w:ascii="Times New Roman" w:hAnsi="Times New Roman" w:cs="Times New Roman"/>
        </w:rPr>
      </w:pPr>
      <w:r w:rsidRPr="00183F5C">
        <w:rPr>
          <w:rFonts w:ascii="Times New Roman" w:hAnsi="Times New Roman" w:cs="Times New Roman"/>
        </w:rPr>
        <w:t xml:space="preserve">  </w:t>
      </w:r>
      <w:r w:rsidR="00A37E8D" w:rsidRPr="00183F5C">
        <w:rPr>
          <w:rFonts w:ascii="Times New Roman" w:hAnsi="Times New Roman" w:cs="Times New Roman"/>
        </w:rPr>
        <w:t xml:space="preserve">Trespass to chattel is any direct interference with a property in the possession of another person without </w:t>
      </w:r>
      <w:proofErr w:type="gramStart"/>
      <w:r w:rsidR="00A37E8D" w:rsidRPr="00183F5C">
        <w:rPr>
          <w:rFonts w:ascii="Times New Roman" w:hAnsi="Times New Roman" w:cs="Times New Roman"/>
        </w:rPr>
        <w:t>lawful</w:t>
      </w:r>
      <w:proofErr w:type="gramEnd"/>
      <w:r w:rsidR="00A37E8D" w:rsidRPr="00183F5C">
        <w:rPr>
          <w:rFonts w:ascii="Times New Roman" w:hAnsi="Times New Roman" w:cs="Times New Roman"/>
        </w:rPr>
        <w:t xml:space="preserve"> justi</w:t>
      </w:r>
      <w:r w:rsidR="009730CD" w:rsidRPr="00183F5C">
        <w:rPr>
          <w:rFonts w:ascii="Times New Roman" w:hAnsi="Times New Roman" w:cs="Times New Roman"/>
        </w:rPr>
        <w:t>fi</w:t>
      </w:r>
      <w:r w:rsidR="00A37E8D" w:rsidRPr="00183F5C">
        <w:rPr>
          <w:rFonts w:ascii="Times New Roman" w:hAnsi="Times New Roman" w:cs="Times New Roman"/>
        </w:rPr>
        <w:t>cation.</w:t>
      </w:r>
      <w:r w:rsidR="009730CD" w:rsidRPr="00183F5C">
        <w:rPr>
          <w:rFonts w:ascii="Times New Roman" w:hAnsi="Times New Roman" w:cs="Times New Roman"/>
        </w:rPr>
        <w:t xml:space="preserve"> It is the intentional or negligent interference with the possession of the chattel of another person, which must be direct and wrongful.</w:t>
      </w:r>
      <w:r w:rsidR="00A37E8D" w:rsidRPr="00183F5C">
        <w:rPr>
          <w:rFonts w:ascii="Times New Roman" w:hAnsi="Times New Roman" w:cs="Times New Roman"/>
        </w:rPr>
        <w:t xml:space="preserve"> </w:t>
      </w:r>
      <w:r w:rsidRPr="00183F5C">
        <w:rPr>
          <w:rFonts w:ascii="Times New Roman" w:hAnsi="Times New Roman" w:cs="Times New Roman"/>
        </w:rPr>
        <w:t xml:space="preserve">A chattel is any movable property other than land and immovable property. A chattel is any </w:t>
      </w:r>
      <w:r w:rsidR="000914DB" w:rsidRPr="00183F5C">
        <w:rPr>
          <w:rFonts w:ascii="Times New Roman" w:hAnsi="Times New Roman" w:cs="Times New Roman"/>
        </w:rPr>
        <w:t>movable property. Chattel means goods or personal property other than an immovable property</w:t>
      </w:r>
      <w:r w:rsidR="00A37E8D" w:rsidRPr="00183F5C">
        <w:rPr>
          <w:rFonts w:ascii="Times New Roman" w:hAnsi="Times New Roman" w:cs="Times New Roman"/>
        </w:rPr>
        <w:t xml:space="preserve">. It is a movable thing which is capable of being owned, possessed, or controlled other than a human being, land and immovable property </w:t>
      </w:r>
      <w:r w:rsidR="000914DB" w:rsidRPr="00183F5C">
        <w:rPr>
          <w:rFonts w:ascii="Times New Roman" w:hAnsi="Times New Roman" w:cs="Times New Roman"/>
        </w:rPr>
        <w:t xml:space="preserve"> e.g. furniture, cars, books, ship</w:t>
      </w:r>
      <w:r w:rsidR="009730CD" w:rsidRPr="00183F5C">
        <w:rPr>
          <w:rFonts w:ascii="Times New Roman" w:hAnsi="Times New Roman" w:cs="Times New Roman"/>
        </w:rPr>
        <w:t xml:space="preserve">, animal, vessels, etc.  In Nigeria, the tort of trespass to chattel is made up of three types of torts which are; trespass to chattels per se; without a conversion or </w:t>
      </w:r>
      <w:proofErr w:type="spellStart"/>
      <w:r w:rsidR="009730CD" w:rsidRPr="00183F5C">
        <w:rPr>
          <w:rFonts w:ascii="Times New Roman" w:hAnsi="Times New Roman" w:cs="Times New Roman"/>
        </w:rPr>
        <w:t>detinue</w:t>
      </w:r>
      <w:proofErr w:type="spellEnd"/>
      <w:r w:rsidR="009730CD" w:rsidRPr="00183F5C">
        <w:rPr>
          <w:rFonts w:ascii="Times New Roman" w:hAnsi="Times New Roman" w:cs="Times New Roman"/>
        </w:rPr>
        <w:t xml:space="preserve"> of the chattel in question, conversion and </w:t>
      </w:r>
      <w:proofErr w:type="spellStart"/>
      <w:r w:rsidR="009730CD" w:rsidRPr="00183F5C">
        <w:rPr>
          <w:rFonts w:ascii="Times New Roman" w:hAnsi="Times New Roman" w:cs="Times New Roman"/>
        </w:rPr>
        <w:t>detinue</w:t>
      </w:r>
      <w:proofErr w:type="spellEnd"/>
      <w:r w:rsidR="009730CD" w:rsidRPr="00183F5C">
        <w:rPr>
          <w:rFonts w:ascii="Times New Roman" w:hAnsi="Times New Roman" w:cs="Times New Roman"/>
        </w:rPr>
        <w:t xml:space="preserve">. </w:t>
      </w:r>
    </w:p>
    <w:p w:rsidR="000914DB" w:rsidRPr="00183F5C" w:rsidRDefault="009730CD" w:rsidP="00183F5C">
      <w:pPr>
        <w:spacing w:line="360" w:lineRule="auto"/>
        <w:jc w:val="both"/>
        <w:rPr>
          <w:rFonts w:ascii="Times New Roman" w:hAnsi="Times New Roman" w:cs="Times New Roman"/>
        </w:rPr>
      </w:pPr>
      <w:r w:rsidRPr="00183F5C">
        <w:rPr>
          <w:rFonts w:ascii="Times New Roman" w:hAnsi="Times New Roman" w:cs="Times New Roman"/>
        </w:rPr>
        <w:t xml:space="preserve"> </w:t>
      </w:r>
      <w:r w:rsidR="00267896">
        <w:rPr>
          <w:rFonts w:ascii="Times New Roman" w:hAnsi="Times New Roman" w:cs="Times New Roman"/>
        </w:rPr>
        <w:t xml:space="preserve">  </w:t>
      </w:r>
      <w:r w:rsidR="00A37E8D" w:rsidRPr="00183F5C">
        <w:rPr>
          <w:rFonts w:ascii="Times New Roman" w:hAnsi="Times New Roman" w:cs="Times New Roman"/>
        </w:rPr>
        <w:t>The purpose of the tort of trespass to chattel is to</w:t>
      </w:r>
      <w:r w:rsidR="000914DB" w:rsidRPr="00183F5C">
        <w:rPr>
          <w:rFonts w:ascii="Times New Roman" w:hAnsi="Times New Roman" w:cs="Times New Roman"/>
        </w:rPr>
        <w:t xml:space="preserve"> protects all</w:t>
      </w:r>
      <w:r w:rsidR="009F1B69" w:rsidRPr="00183F5C">
        <w:rPr>
          <w:rFonts w:ascii="Times New Roman" w:hAnsi="Times New Roman" w:cs="Times New Roman"/>
        </w:rPr>
        <w:t xml:space="preserve"> the chattels, goods, or personal properties</w:t>
      </w:r>
      <w:r w:rsidR="000914DB" w:rsidRPr="00183F5C">
        <w:rPr>
          <w:rFonts w:ascii="Times New Roman" w:hAnsi="Times New Roman" w:cs="Times New Roman"/>
        </w:rPr>
        <w:t xml:space="preserve"> of a perso</w:t>
      </w:r>
      <w:r w:rsidR="00860800" w:rsidRPr="00183F5C">
        <w:rPr>
          <w:rFonts w:ascii="Times New Roman" w:hAnsi="Times New Roman" w:cs="Times New Roman"/>
        </w:rPr>
        <w:t>n who has title, possession or r</w:t>
      </w:r>
      <w:r w:rsidR="000914DB" w:rsidRPr="00183F5C">
        <w:rPr>
          <w:rFonts w:ascii="Times New Roman" w:hAnsi="Times New Roman" w:cs="Times New Roman"/>
        </w:rPr>
        <w:t>ight to immediate possession against meddling, damages, destruction, conversion,</w:t>
      </w:r>
      <w:r w:rsidR="009F1B69" w:rsidRPr="00183F5C">
        <w:rPr>
          <w:rFonts w:ascii="Times New Roman" w:hAnsi="Times New Roman" w:cs="Times New Roman"/>
        </w:rPr>
        <w:t xml:space="preserve"> diminution,</w:t>
      </w:r>
      <w:r w:rsidR="000914DB" w:rsidRPr="00183F5C">
        <w:rPr>
          <w:rFonts w:ascii="Times New Roman" w:hAnsi="Times New Roman" w:cs="Times New Roman"/>
        </w:rPr>
        <w:t xml:space="preserve"> </w:t>
      </w:r>
      <w:proofErr w:type="spellStart"/>
      <w:r w:rsidR="000914DB" w:rsidRPr="00183F5C">
        <w:rPr>
          <w:rFonts w:ascii="Times New Roman" w:hAnsi="Times New Roman" w:cs="Times New Roman"/>
        </w:rPr>
        <w:t>detinue</w:t>
      </w:r>
      <w:proofErr w:type="spellEnd"/>
      <w:r w:rsidR="000914DB" w:rsidRPr="00183F5C">
        <w:rPr>
          <w:rFonts w:ascii="Times New Roman" w:hAnsi="Times New Roman" w:cs="Times New Roman"/>
        </w:rPr>
        <w:t xml:space="preserve"> or any interference whatsoever by any person </w:t>
      </w:r>
      <w:r w:rsidRPr="00183F5C">
        <w:rPr>
          <w:rFonts w:ascii="Times New Roman" w:hAnsi="Times New Roman" w:cs="Times New Roman"/>
        </w:rPr>
        <w:t>w</w:t>
      </w:r>
      <w:r w:rsidR="000914DB" w:rsidRPr="00183F5C">
        <w:rPr>
          <w:rFonts w:ascii="Times New Roman" w:hAnsi="Times New Roman" w:cs="Times New Roman"/>
        </w:rPr>
        <w:t>ithout lawful justification</w:t>
      </w:r>
      <w:r w:rsidR="009F1B69" w:rsidRPr="00183F5C">
        <w:rPr>
          <w:rFonts w:ascii="Times New Roman" w:hAnsi="Times New Roman" w:cs="Times New Roman"/>
        </w:rPr>
        <w:t>.</w:t>
      </w:r>
      <w:r w:rsidRPr="00183F5C">
        <w:rPr>
          <w:rFonts w:ascii="Times New Roman" w:hAnsi="Times New Roman" w:cs="Times New Roman"/>
        </w:rPr>
        <w:t xml:space="preserve"> Trespass to chattel is made to protect the following interests in personal property such as right of retaining one’s chattel, protection of the physical of the chattel and protection of the chattel against unlawful interference or meddling. </w:t>
      </w:r>
      <w:r w:rsidR="009F1B69" w:rsidRPr="00183F5C">
        <w:rPr>
          <w:rFonts w:ascii="Times New Roman" w:hAnsi="Times New Roman" w:cs="Times New Roman"/>
        </w:rPr>
        <w:t xml:space="preserve"> The three forms of trespass to chattels are each actionable per se upon commission or </w:t>
      </w:r>
      <w:r w:rsidR="00A37E8D" w:rsidRPr="00183F5C">
        <w:rPr>
          <w:rFonts w:ascii="Times New Roman" w:hAnsi="Times New Roman" w:cs="Times New Roman"/>
        </w:rPr>
        <w:t>occurrence</w:t>
      </w:r>
      <w:r w:rsidR="009F1B69" w:rsidRPr="00183F5C">
        <w:rPr>
          <w:rFonts w:ascii="Times New Roman" w:hAnsi="Times New Roman" w:cs="Times New Roman"/>
        </w:rPr>
        <w:t xml:space="preserve"> without the plaintiff having to prove damage. It is not a strict liability tort and where special damage has been done to a chattel, a plaintiff is entitled to prove it ad recover damage, for it as the case may be.</w:t>
      </w:r>
      <w:r w:rsidRPr="00183F5C">
        <w:rPr>
          <w:rFonts w:ascii="Times New Roman" w:hAnsi="Times New Roman" w:cs="Times New Roman"/>
        </w:rPr>
        <w:t xml:space="preserve"> The mere touching of a chattel without causing any harm to it may in appropriate circumstances be actionable and entitled the pl</w:t>
      </w:r>
      <w:r w:rsidR="00D641F6" w:rsidRPr="00183F5C">
        <w:rPr>
          <w:rFonts w:ascii="Times New Roman" w:hAnsi="Times New Roman" w:cs="Times New Roman"/>
        </w:rPr>
        <w:t>aintiff to get nominal damages.</w:t>
      </w:r>
      <w:r w:rsidRPr="00183F5C">
        <w:rPr>
          <w:rFonts w:ascii="Times New Roman" w:hAnsi="Times New Roman" w:cs="Times New Roman"/>
        </w:rPr>
        <w:t xml:space="preserve"> The tort of trespass to chattel </w:t>
      </w:r>
      <w:r w:rsidR="00D641F6" w:rsidRPr="00183F5C">
        <w:rPr>
          <w:rFonts w:ascii="Times New Roman" w:hAnsi="Times New Roman" w:cs="Times New Roman"/>
        </w:rPr>
        <w:t xml:space="preserve">is closely related to any tort or law which has to do with the protection of interest in personal property such as; negligence, malicious damage such as arson and other damage to property or interest in property. </w:t>
      </w:r>
    </w:p>
    <w:p w:rsidR="00D641F6" w:rsidRPr="00183F5C" w:rsidRDefault="00D641F6" w:rsidP="00183F5C">
      <w:pPr>
        <w:spacing w:line="360" w:lineRule="auto"/>
        <w:jc w:val="both"/>
        <w:rPr>
          <w:rFonts w:ascii="Times New Roman" w:hAnsi="Times New Roman" w:cs="Times New Roman"/>
        </w:rPr>
      </w:pPr>
      <w:r w:rsidRPr="00267896">
        <w:rPr>
          <w:rFonts w:ascii="Times New Roman" w:hAnsi="Times New Roman" w:cs="Times New Roman"/>
          <w:b/>
          <w:u w:val="single"/>
        </w:rPr>
        <w:t>Examples of trespass to chattel</w:t>
      </w:r>
      <w:r w:rsidRPr="00183F5C">
        <w:rPr>
          <w:rFonts w:ascii="Times New Roman" w:hAnsi="Times New Roman" w:cs="Times New Roman"/>
          <w:b/>
        </w:rPr>
        <w:t xml:space="preserve"> include</w:t>
      </w:r>
      <w:r w:rsidRPr="00183F5C">
        <w:rPr>
          <w:rFonts w:ascii="Times New Roman" w:hAnsi="Times New Roman" w:cs="Times New Roman"/>
        </w:rPr>
        <w:t xml:space="preserve">: damaging or causing any harm to a chattel (by any bodily or indirect contact), touching, driving another person’s car without permission, taking a chattel away, throwing another person’s property away, mere moving of the goods from one place to another, scratching, or making </w:t>
      </w:r>
      <w:r w:rsidRPr="00183F5C">
        <w:rPr>
          <w:rFonts w:ascii="Times New Roman" w:hAnsi="Times New Roman" w:cs="Times New Roman"/>
        </w:rPr>
        <w:lastRenderedPageBreak/>
        <w:t>marks on the body of the chattel, or writing with finger in the dust on the body of a motor vehicle, killing another’s animal, etc.</w:t>
      </w:r>
    </w:p>
    <w:p w:rsidR="00E02B05" w:rsidRDefault="00E02B05" w:rsidP="00183F5C">
      <w:pPr>
        <w:spacing w:line="360" w:lineRule="auto"/>
        <w:jc w:val="both"/>
        <w:rPr>
          <w:rFonts w:ascii="Times New Roman" w:hAnsi="Times New Roman" w:cs="Times New Roman"/>
          <w:b/>
        </w:rPr>
      </w:pPr>
      <w:r w:rsidRPr="00183F5C">
        <w:rPr>
          <w:rFonts w:ascii="Times New Roman" w:hAnsi="Times New Roman" w:cs="Times New Roman"/>
          <w:b/>
        </w:rPr>
        <w:t>D</w:t>
      </w:r>
      <w:r w:rsidR="00F228B2" w:rsidRPr="00183F5C">
        <w:rPr>
          <w:rFonts w:ascii="Times New Roman" w:hAnsi="Times New Roman" w:cs="Times New Roman"/>
          <w:b/>
        </w:rPr>
        <w:t xml:space="preserve">avies v. </w:t>
      </w:r>
      <w:r w:rsidRPr="00183F5C">
        <w:rPr>
          <w:rFonts w:ascii="Times New Roman" w:hAnsi="Times New Roman" w:cs="Times New Roman"/>
          <w:b/>
        </w:rPr>
        <w:t>L</w:t>
      </w:r>
      <w:r w:rsidR="00F228B2" w:rsidRPr="00183F5C">
        <w:rPr>
          <w:rFonts w:ascii="Times New Roman" w:hAnsi="Times New Roman" w:cs="Times New Roman"/>
          <w:b/>
        </w:rPr>
        <w:t xml:space="preserve">agos </w:t>
      </w:r>
      <w:r w:rsidRPr="00183F5C">
        <w:rPr>
          <w:rFonts w:ascii="Times New Roman" w:hAnsi="Times New Roman" w:cs="Times New Roman"/>
          <w:b/>
        </w:rPr>
        <w:t>C</w:t>
      </w:r>
      <w:r w:rsidR="00F228B2" w:rsidRPr="00183F5C">
        <w:rPr>
          <w:rFonts w:ascii="Times New Roman" w:hAnsi="Times New Roman" w:cs="Times New Roman"/>
          <w:b/>
        </w:rPr>
        <w:t xml:space="preserve">ity </w:t>
      </w:r>
      <w:r w:rsidRPr="00183F5C">
        <w:rPr>
          <w:rFonts w:ascii="Times New Roman" w:hAnsi="Times New Roman" w:cs="Times New Roman"/>
          <w:b/>
        </w:rPr>
        <w:t>C</w:t>
      </w:r>
      <w:r w:rsidR="00F228B2" w:rsidRPr="00183F5C">
        <w:rPr>
          <w:rFonts w:ascii="Times New Roman" w:hAnsi="Times New Roman" w:cs="Times New Roman"/>
          <w:b/>
        </w:rPr>
        <w:t>ouncil</w:t>
      </w:r>
    </w:p>
    <w:p w:rsidR="00C3002C" w:rsidRPr="00C3002C" w:rsidRDefault="00C3002C" w:rsidP="00183F5C">
      <w:pPr>
        <w:spacing w:line="360" w:lineRule="auto"/>
        <w:jc w:val="both"/>
        <w:rPr>
          <w:rFonts w:ascii="Times New Roman" w:hAnsi="Times New Roman" w:cs="Times New Roman"/>
        </w:rPr>
      </w:pPr>
      <w:r>
        <w:rPr>
          <w:rFonts w:ascii="Times New Roman" w:hAnsi="Times New Roman" w:cs="Times New Roman"/>
        </w:rPr>
        <w:t xml:space="preserve">  </w:t>
      </w:r>
      <w:r w:rsidRPr="00C3002C">
        <w:rPr>
          <w:rFonts w:ascii="Times New Roman" w:hAnsi="Times New Roman" w:cs="Times New Roman"/>
        </w:rPr>
        <w:t xml:space="preserve">The defendant city council granted a hackney permit to the plaintiff to operate a taxi cab, which permit was meant for the exclusive use of the plaintiff. The plaintiff transferred the permit to a third party, whereupon the defendant council seized and detained the </w:t>
      </w:r>
      <w:proofErr w:type="spellStart"/>
      <w:r w:rsidRPr="00C3002C">
        <w:rPr>
          <w:rFonts w:ascii="Times New Roman" w:hAnsi="Times New Roman" w:cs="Times New Roman"/>
        </w:rPr>
        <w:t>plaintifff’s</w:t>
      </w:r>
      <w:proofErr w:type="spellEnd"/>
      <w:r w:rsidRPr="00C3002C">
        <w:rPr>
          <w:rFonts w:ascii="Times New Roman" w:hAnsi="Times New Roman" w:cs="Times New Roman"/>
        </w:rPr>
        <w:t xml:space="preserve"> taxi cab. In an action for trespass to property. It was held by </w:t>
      </w:r>
      <w:proofErr w:type="spellStart"/>
      <w:r w:rsidRPr="00C3002C">
        <w:rPr>
          <w:rFonts w:ascii="Times New Roman" w:hAnsi="Times New Roman" w:cs="Times New Roman"/>
        </w:rPr>
        <w:t>Adefarasin</w:t>
      </w:r>
      <w:proofErr w:type="spellEnd"/>
      <w:r w:rsidRPr="00C3002C">
        <w:rPr>
          <w:rFonts w:ascii="Times New Roman" w:hAnsi="Times New Roman" w:cs="Times New Roman"/>
        </w:rPr>
        <w:t xml:space="preserve"> that although the defendant council was entitled to revoke the permit for non-compliance with </w:t>
      </w:r>
      <w:proofErr w:type="spellStart"/>
      <w:r w:rsidRPr="00C3002C">
        <w:rPr>
          <w:rFonts w:ascii="Times New Roman" w:hAnsi="Times New Roman" w:cs="Times New Roman"/>
        </w:rPr>
        <w:t>regukations</w:t>
      </w:r>
      <w:proofErr w:type="spellEnd"/>
      <w:r w:rsidRPr="00C3002C">
        <w:rPr>
          <w:rFonts w:ascii="Times New Roman" w:hAnsi="Times New Roman" w:cs="Times New Roman"/>
        </w:rPr>
        <w:t xml:space="preserve">, however, it was not entitled to seize nor take possession of the plaintiff’s vehicle. The defendant was therefore liable for trespass to chattel by seizing the plaintiff’s car. </w:t>
      </w:r>
    </w:p>
    <w:p w:rsidR="00E02B05" w:rsidRPr="00183F5C" w:rsidRDefault="00E02B05" w:rsidP="00183F5C">
      <w:pPr>
        <w:spacing w:line="360" w:lineRule="auto"/>
        <w:jc w:val="both"/>
        <w:rPr>
          <w:rFonts w:ascii="Times New Roman" w:hAnsi="Times New Roman" w:cs="Times New Roman"/>
          <w:b/>
        </w:rPr>
      </w:pPr>
      <w:r w:rsidRPr="00183F5C">
        <w:rPr>
          <w:rFonts w:ascii="Times New Roman" w:hAnsi="Times New Roman" w:cs="Times New Roman"/>
          <w:b/>
        </w:rPr>
        <w:t>Kirk v. Gregory</w:t>
      </w:r>
    </w:p>
    <w:p w:rsidR="00E02B05" w:rsidRPr="00183F5C" w:rsidRDefault="00C3002C" w:rsidP="00183F5C">
      <w:pPr>
        <w:spacing w:line="360" w:lineRule="auto"/>
        <w:jc w:val="both"/>
        <w:rPr>
          <w:rFonts w:ascii="Times New Roman" w:hAnsi="Times New Roman" w:cs="Times New Roman"/>
        </w:rPr>
      </w:pPr>
      <w:r>
        <w:rPr>
          <w:rFonts w:ascii="Times New Roman" w:hAnsi="Times New Roman" w:cs="Times New Roman"/>
        </w:rPr>
        <w:t xml:space="preserve">  </w:t>
      </w:r>
      <w:r w:rsidR="00E02B05" w:rsidRPr="00183F5C">
        <w:rPr>
          <w:rFonts w:ascii="Times New Roman" w:hAnsi="Times New Roman" w:cs="Times New Roman"/>
        </w:rPr>
        <w:t>The movement of a deceased person’s rings, from one room in his house to another was held to be a trespass to chattel and nominal damages was awarded against the defendant.</w:t>
      </w:r>
    </w:p>
    <w:p w:rsidR="00E02B05" w:rsidRPr="00183F5C" w:rsidRDefault="00E02B05" w:rsidP="00183F5C">
      <w:pPr>
        <w:spacing w:line="360" w:lineRule="auto"/>
        <w:jc w:val="both"/>
        <w:rPr>
          <w:rFonts w:ascii="Times New Roman" w:hAnsi="Times New Roman" w:cs="Times New Roman"/>
          <w:b/>
        </w:rPr>
      </w:pPr>
      <w:r w:rsidRPr="00183F5C">
        <w:rPr>
          <w:rFonts w:ascii="Times New Roman" w:hAnsi="Times New Roman" w:cs="Times New Roman"/>
          <w:b/>
        </w:rPr>
        <w:t>Slater v. Swann</w:t>
      </w:r>
    </w:p>
    <w:p w:rsidR="00E02B05" w:rsidRPr="00183F5C" w:rsidRDefault="00C3002C" w:rsidP="00183F5C">
      <w:pPr>
        <w:spacing w:line="360" w:lineRule="auto"/>
        <w:jc w:val="both"/>
        <w:rPr>
          <w:rFonts w:ascii="Times New Roman" w:hAnsi="Times New Roman" w:cs="Times New Roman"/>
        </w:rPr>
      </w:pPr>
      <w:r>
        <w:rPr>
          <w:rFonts w:ascii="Times New Roman" w:hAnsi="Times New Roman" w:cs="Times New Roman"/>
        </w:rPr>
        <w:t xml:space="preserve">  </w:t>
      </w:r>
      <w:r w:rsidR="00E02B05" w:rsidRPr="00183F5C">
        <w:rPr>
          <w:rFonts w:ascii="Times New Roman" w:hAnsi="Times New Roman" w:cs="Times New Roman"/>
        </w:rPr>
        <w:t>Beating the plaintiff’s animal was held to be a trespass to chattel.</w:t>
      </w:r>
    </w:p>
    <w:p w:rsidR="00E02B05" w:rsidRPr="00183F5C" w:rsidRDefault="00E02B05" w:rsidP="00183F5C">
      <w:pPr>
        <w:spacing w:line="360" w:lineRule="auto"/>
        <w:jc w:val="both"/>
        <w:rPr>
          <w:rFonts w:ascii="Times New Roman" w:hAnsi="Times New Roman" w:cs="Times New Roman"/>
          <w:b/>
        </w:rPr>
      </w:pPr>
      <w:r w:rsidRPr="00183F5C">
        <w:rPr>
          <w:rFonts w:ascii="Times New Roman" w:hAnsi="Times New Roman" w:cs="Times New Roman"/>
          <w:b/>
        </w:rPr>
        <w:t>G.W.K v. Dunlop Rubber Co</w:t>
      </w:r>
    </w:p>
    <w:p w:rsidR="00E02B05" w:rsidRPr="00183F5C" w:rsidRDefault="00C3002C" w:rsidP="00183F5C">
      <w:pPr>
        <w:spacing w:line="360" w:lineRule="auto"/>
        <w:jc w:val="both"/>
        <w:rPr>
          <w:rFonts w:ascii="Times New Roman" w:hAnsi="Times New Roman" w:cs="Times New Roman"/>
        </w:rPr>
      </w:pPr>
      <w:r>
        <w:rPr>
          <w:rFonts w:ascii="Times New Roman" w:hAnsi="Times New Roman" w:cs="Times New Roman"/>
        </w:rPr>
        <w:t xml:space="preserve">  </w:t>
      </w:r>
      <w:r w:rsidR="00E02B05" w:rsidRPr="00183F5C">
        <w:rPr>
          <w:rFonts w:ascii="Times New Roman" w:hAnsi="Times New Roman" w:cs="Times New Roman"/>
        </w:rPr>
        <w:t xml:space="preserve">Removing a </w:t>
      </w:r>
      <w:proofErr w:type="spellStart"/>
      <w:r w:rsidR="00E02B05" w:rsidRPr="00183F5C">
        <w:rPr>
          <w:rFonts w:ascii="Times New Roman" w:hAnsi="Times New Roman" w:cs="Times New Roman"/>
        </w:rPr>
        <w:t>tyre</w:t>
      </w:r>
      <w:proofErr w:type="spellEnd"/>
      <w:r w:rsidR="00E02B05" w:rsidRPr="00183F5C">
        <w:rPr>
          <w:rFonts w:ascii="Times New Roman" w:hAnsi="Times New Roman" w:cs="Times New Roman"/>
        </w:rPr>
        <w:t xml:space="preserve"> from a car and replacing it with another </w:t>
      </w:r>
      <w:proofErr w:type="spellStart"/>
      <w:r w:rsidR="00E02B05" w:rsidRPr="00183F5C">
        <w:rPr>
          <w:rFonts w:ascii="Times New Roman" w:hAnsi="Times New Roman" w:cs="Times New Roman"/>
        </w:rPr>
        <w:t>tyre</w:t>
      </w:r>
      <w:proofErr w:type="spellEnd"/>
      <w:r w:rsidR="00E02B05" w:rsidRPr="00183F5C">
        <w:rPr>
          <w:rFonts w:ascii="Times New Roman" w:hAnsi="Times New Roman" w:cs="Times New Roman"/>
        </w:rPr>
        <w:t xml:space="preserve"> was held to be trespass. </w:t>
      </w:r>
    </w:p>
    <w:p w:rsidR="00D641F6" w:rsidRPr="00267896" w:rsidRDefault="00D641F6"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ELEMENTS OF TRESPASS TO CHATTEL</w:t>
      </w:r>
    </w:p>
    <w:p w:rsidR="00D641F6" w:rsidRPr="00183F5C" w:rsidRDefault="001833CF" w:rsidP="00183F5C">
      <w:pPr>
        <w:spacing w:line="360" w:lineRule="auto"/>
        <w:jc w:val="both"/>
        <w:rPr>
          <w:rFonts w:ascii="Times New Roman" w:hAnsi="Times New Roman" w:cs="Times New Roman"/>
        </w:rPr>
      </w:pPr>
      <w:r w:rsidRPr="00183F5C">
        <w:rPr>
          <w:rFonts w:ascii="Times New Roman" w:hAnsi="Times New Roman" w:cs="Times New Roman"/>
        </w:rPr>
        <w:t xml:space="preserve"> As a general rule, proving intention or negligence is very important as trespass to chattel is not a strict liability tort.  </w:t>
      </w:r>
      <w:r w:rsidR="00D641F6" w:rsidRPr="00183F5C">
        <w:rPr>
          <w:rFonts w:ascii="Times New Roman" w:hAnsi="Times New Roman" w:cs="Times New Roman"/>
        </w:rPr>
        <w:t>What a plaintiff must establish</w:t>
      </w:r>
      <w:r w:rsidR="00097D45" w:rsidRPr="00183F5C">
        <w:rPr>
          <w:rFonts w:ascii="Times New Roman" w:hAnsi="Times New Roman" w:cs="Times New Roman"/>
        </w:rPr>
        <w:t xml:space="preserve"> to succeed that the act is trespass; </w:t>
      </w:r>
      <w:r w:rsidR="00D641F6" w:rsidRPr="00183F5C">
        <w:rPr>
          <w:rFonts w:ascii="Times New Roman" w:hAnsi="Times New Roman" w:cs="Times New Roman"/>
        </w:rPr>
        <w:t xml:space="preserve"> </w:t>
      </w:r>
    </w:p>
    <w:p w:rsidR="00097D45" w:rsidRPr="00183F5C" w:rsidRDefault="00097D45" w:rsidP="00183F5C">
      <w:pPr>
        <w:pStyle w:val="ListParagraph"/>
        <w:numPr>
          <w:ilvl w:val="0"/>
          <w:numId w:val="1"/>
        </w:numPr>
        <w:spacing w:line="360" w:lineRule="auto"/>
        <w:jc w:val="both"/>
        <w:rPr>
          <w:rFonts w:ascii="Times New Roman" w:hAnsi="Times New Roman" w:cs="Times New Roman"/>
        </w:rPr>
      </w:pPr>
      <w:r w:rsidRPr="00183F5C">
        <w:rPr>
          <w:rFonts w:ascii="Times New Roman" w:hAnsi="Times New Roman" w:cs="Times New Roman"/>
        </w:rPr>
        <w:t xml:space="preserve">Intentional </w:t>
      </w:r>
    </w:p>
    <w:p w:rsidR="00097D45" w:rsidRPr="00183F5C" w:rsidRDefault="00097D45" w:rsidP="00183F5C">
      <w:pPr>
        <w:pStyle w:val="ListParagraph"/>
        <w:numPr>
          <w:ilvl w:val="0"/>
          <w:numId w:val="1"/>
        </w:numPr>
        <w:spacing w:line="360" w:lineRule="auto"/>
        <w:jc w:val="both"/>
        <w:rPr>
          <w:rFonts w:ascii="Times New Roman" w:hAnsi="Times New Roman" w:cs="Times New Roman"/>
        </w:rPr>
      </w:pPr>
      <w:r w:rsidRPr="00183F5C">
        <w:rPr>
          <w:rFonts w:ascii="Times New Roman" w:hAnsi="Times New Roman" w:cs="Times New Roman"/>
        </w:rPr>
        <w:t xml:space="preserve">Negligent. </w:t>
      </w:r>
    </w:p>
    <w:p w:rsidR="00F01F5D" w:rsidRPr="00183F5C" w:rsidRDefault="00F01F5D" w:rsidP="00183F5C">
      <w:pPr>
        <w:spacing w:line="360" w:lineRule="auto"/>
        <w:ind w:left="360"/>
        <w:jc w:val="both"/>
        <w:rPr>
          <w:rFonts w:ascii="Times New Roman" w:hAnsi="Times New Roman" w:cs="Times New Roman"/>
        </w:rPr>
      </w:pPr>
    </w:p>
    <w:p w:rsidR="001833CF" w:rsidRPr="00267896" w:rsidRDefault="00177AFB"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PERSONS QUALIFIED TO SUE FOR TRESPASS TO CHATTEL</w:t>
      </w:r>
    </w:p>
    <w:p w:rsidR="00E02B05" w:rsidRPr="00183F5C" w:rsidRDefault="00F01F5D" w:rsidP="00183F5C">
      <w:pPr>
        <w:spacing w:line="360" w:lineRule="auto"/>
        <w:jc w:val="both"/>
        <w:rPr>
          <w:rFonts w:ascii="Times New Roman" w:hAnsi="Times New Roman" w:cs="Times New Roman"/>
          <w:b/>
        </w:rPr>
      </w:pPr>
      <w:r w:rsidRPr="00183F5C">
        <w:rPr>
          <w:rFonts w:ascii="Times New Roman" w:hAnsi="Times New Roman" w:cs="Times New Roman"/>
          <w:b/>
        </w:rPr>
        <w:t xml:space="preserve">  </w:t>
      </w:r>
      <w:r w:rsidRPr="00183F5C">
        <w:rPr>
          <w:rFonts w:ascii="Times New Roman" w:hAnsi="Times New Roman" w:cs="Times New Roman"/>
        </w:rPr>
        <w:t xml:space="preserve">Anyone who has possession or </w:t>
      </w:r>
      <w:r w:rsidR="00177AFB" w:rsidRPr="00183F5C">
        <w:rPr>
          <w:rFonts w:ascii="Times New Roman" w:hAnsi="Times New Roman" w:cs="Times New Roman"/>
        </w:rPr>
        <w:t>caretakers</w:t>
      </w:r>
      <w:r w:rsidRPr="00183F5C">
        <w:rPr>
          <w:rFonts w:ascii="Times New Roman" w:hAnsi="Times New Roman" w:cs="Times New Roman"/>
        </w:rPr>
        <w:t xml:space="preserve"> of a chattel may sue any other person who meddles with the chattel. Therefore, the persons who may sue for trespass to chattel, provided they have possession </w:t>
      </w:r>
      <w:r w:rsidR="00B031FF" w:rsidRPr="00183F5C">
        <w:rPr>
          <w:rFonts w:ascii="Times New Roman" w:hAnsi="Times New Roman" w:cs="Times New Roman"/>
        </w:rPr>
        <w:t xml:space="preserve">at the material time of the interference include: </w:t>
      </w:r>
      <w:r w:rsidR="00B031FF" w:rsidRPr="00183F5C">
        <w:rPr>
          <w:rFonts w:ascii="Times New Roman" w:hAnsi="Times New Roman" w:cs="Times New Roman"/>
          <w:b/>
        </w:rPr>
        <w:t>owners, Bailee’s, lenders, assignees, trustees, finders, custodians, caretakers, adverse possessors, executors, administrators of estates, etc.</w:t>
      </w:r>
    </w:p>
    <w:p w:rsidR="00177AFB" w:rsidRPr="00267896" w:rsidRDefault="00177AFB"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DEFENCES FOR TRESPASS TO CHATTEL</w:t>
      </w:r>
    </w:p>
    <w:p w:rsidR="00177AFB" w:rsidRPr="00183F5C" w:rsidRDefault="00177AFB" w:rsidP="00183F5C">
      <w:pPr>
        <w:pStyle w:val="ListParagraph"/>
        <w:numPr>
          <w:ilvl w:val="0"/>
          <w:numId w:val="2"/>
        </w:numPr>
        <w:spacing w:line="360" w:lineRule="auto"/>
        <w:jc w:val="both"/>
        <w:rPr>
          <w:rFonts w:ascii="Times New Roman" w:hAnsi="Times New Roman" w:cs="Times New Roman"/>
        </w:rPr>
      </w:pPr>
      <w:r w:rsidRPr="00183F5C">
        <w:rPr>
          <w:rFonts w:ascii="Times New Roman" w:hAnsi="Times New Roman" w:cs="Times New Roman"/>
        </w:rPr>
        <w:lastRenderedPageBreak/>
        <w:t>Inevitable accident</w:t>
      </w:r>
      <w:r w:rsidR="00AF3214">
        <w:rPr>
          <w:rFonts w:ascii="Times New Roman" w:hAnsi="Times New Roman" w:cs="Times New Roman"/>
        </w:rPr>
        <w:t>:</w:t>
      </w:r>
    </w:p>
    <w:p w:rsidR="00987EAB" w:rsidRPr="00183F5C" w:rsidRDefault="00987EAB" w:rsidP="00183F5C">
      <w:pPr>
        <w:pStyle w:val="ListParagraph"/>
        <w:numPr>
          <w:ilvl w:val="0"/>
          <w:numId w:val="2"/>
        </w:numPr>
        <w:spacing w:line="360" w:lineRule="auto"/>
        <w:jc w:val="both"/>
        <w:rPr>
          <w:rFonts w:ascii="Times New Roman" w:hAnsi="Times New Roman" w:cs="Times New Roman"/>
        </w:rPr>
      </w:pPr>
      <w:r w:rsidRPr="00183F5C">
        <w:rPr>
          <w:rFonts w:ascii="Times New Roman" w:hAnsi="Times New Roman" w:cs="Times New Roman"/>
        </w:rPr>
        <w:t xml:space="preserve">Jus </w:t>
      </w:r>
      <w:proofErr w:type="spellStart"/>
      <w:r w:rsidRPr="00183F5C">
        <w:rPr>
          <w:rFonts w:ascii="Times New Roman" w:hAnsi="Times New Roman" w:cs="Times New Roman"/>
        </w:rPr>
        <w:t>tertii</w:t>
      </w:r>
      <w:proofErr w:type="spellEnd"/>
      <w:r w:rsidRPr="00183F5C">
        <w:rPr>
          <w:rFonts w:ascii="Times New Roman" w:hAnsi="Times New Roman" w:cs="Times New Roman"/>
        </w:rPr>
        <w:t xml:space="preserve">, that is, the title or better right of a third party, provided that he has the authority of such third party. </w:t>
      </w:r>
    </w:p>
    <w:p w:rsidR="00177AFB" w:rsidRPr="00183F5C" w:rsidRDefault="00177AFB" w:rsidP="00183F5C">
      <w:pPr>
        <w:pStyle w:val="ListParagraph"/>
        <w:numPr>
          <w:ilvl w:val="0"/>
          <w:numId w:val="2"/>
        </w:numPr>
        <w:spacing w:line="360" w:lineRule="auto"/>
        <w:jc w:val="both"/>
        <w:rPr>
          <w:rFonts w:ascii="Times New Roman" w:hAnsi="Times New Roman" w:cs="Times New Roman"/>
        </w:rPr>
      </w:pPr>
      <w:r w:rsidRPr="00183F5C">
        <w:rPr>
          <w:rFonts w:ascii="Times New Roman" w:hAnsi="Times New Roman" w:cs="Times New Roman"/>
        </w:rPr>
        <w:t>Subsisting lien</w:t>
      </w:r>
    </w:p>
    <w:p w:rsidR="00177AFB" w:rsidRPr="00183F5C" w:rsidRDefault="00177AFB" w:rsidP="00183F5C">
      <w:pPr>
        <w:pStyle w:val="ListParagraph"/>
        <w:numPr>
          <w:ilvl w:val="0"/>
          <w:numId w:val="2"/>
        </w:numPr>
        <w:spacing w:line="360" w:lineRule="auto"/>
        <w:jc w:val="both"/>
        <w:rPr>
          <w:rFonts w:ascii="Times New Roman" w:hAnsi="Times New Roman" w:cs="Times New Roman"/>
        </w:rPr>
      </w:pPr>
      <w:r w:rsidRPr="00183F5C">
        <w:rPr>
          <w:rFonts w:ascii="Times New Roman" w:hAnsi="Times New Roman" w:cs="Times New Roman"/>
        </w:rPr>
        <w:t>Subsisting bailment</w:t>
      </w:r>
    </w:p>
    <w:p w:rsidR="00177AFB" w:rsidRPr="00183F5C" w:rsidRDefault="00177AFB" w:rsidP="00183F5C">
      <w:pPr>
        <w:pStyle w:val="ListParagraph"/>
        <w:numPr>
          <w:ilvl w:val="0"/>
          <w:numId w:val="2"/>
        </w:numPr>
        <w:spacing w:line="360" w:lineRule="auto"/>
        <w:jc w:val="both"/>
        <w:rPr>
          <w:rFonts w:ascii="Times New Roman" w:hAnsi="Times New Roman" w:cs="Times New Roman"/>
        </w:rPr>
      </w:pPr>
      <w:r w:rsidRPr="00183F5C">
        <w:rPr>
          <w:rFonts w:ascii="Times New Roman" w:hAnsi="Times New Roman" w:cs="Times New Roman"/>
        </w:rPr>
        <w:t>Limitation of time</w:t>
      </w:r>
      <w:r w:rsidR="00987EAB" w:rsidRPr="00183F5C">
        <w:rPr>
          <w:rFonts w:ascii="Times New Roman" w:hAnsi="Times New Roman" w:cs="Times New Roman"/>
        </w:rPr>
        <w:t xml:space="preserve">, as a result of the expiration of time specified for legal action. </w:t>
      </w:r>
    </w:p>
    <w:p w:rsidR="00177AFB" w:rsidRPr="00183F5C" w:rsidRDefault="00177AFB" w:rsidP="00183F5C">
      <w:pPr>
        <w:pStyle w:val="ListParagraph"/>
        <w:numPr>
          <w:ilvl w:val="0"/>
          <w:numId w:val="2"/>
        </w:numPr>
        <w:spacing w:line="360" w:lineRule="auto"/>
        <w:jc w:val="both"/>
        <w:rPr>
          <w:rFonts w:ascii="Times New Roman" w:hAnsi="Times New Roman" w:cs="Times New Roman"/>
        </w:rPr>
      </w:pPr>
      <w:r w:rsidRPr="00183F5C">
        <w:rPr>
          <w:rFonts w:ascii="Times New Roman" w:hAnsi="Times New Roman" w:cs="Times New Roman"/>
        </w:rPr>
        <w:t>Honest conversion.</w:t>
      </w:r>
    </w:p>
    <w:p w:rsidR="00177AFB" w:rsidRPr="00183F5C" w:rsidRDefault="00177AFB" w:rsidP="00183F5C">
      <w:pPr>
        <w:spacing w:line="360" w:lineRule="auto"/>
        <w:jc w:val="both"/>
        <w:rPr>
          <w:rFonts w:ascii="Times New Roman" w:hAnsi="Times New Roman" w:cs="Times New Roman"/>
          <w:b/>
        </w:rPr>
      </w:pPr>
      <w:r w:rsidRPr="00183F5C">
        <w:rPr>
          <w:rFonts w:ascii="Times New Roman" w:hAnsi="Times New Roman" w:cs="Times New Roman"/>
          <w:b/>
        </w:rPr>
        <w:t>THE REMEDIES FOR TRESPASS TO CHATTEL</w:t>
      </w:r>
    </w:p>
    <w:p w:rsidR="00177AFB" w:rsidRPr="00183F5C" w:rsidRDefault="00177AFB" w:rsidP="00183F5C">
      <w:pPr>
        <w:pStyle w:val="ListParagraph"/>
        <w:numPr>
          <w:ilvl w:val="0"/>
          <w:numId w:val="3"/>
        </w:numPr>
        <w:spacing w:line="360" w:lineRule="auto"/>
        <w:jc w:val="both"/>
        <w:rPr>
          <w:rFonts w:ascii="Times New Roman" w:hAnsi="Times New Roman" w:cs="Times New Roman"/>
        </w:rPr>
      </w:pPr>
      <w:r w:rsidRPr="00183F5C">
        <w:rPr>
          <w:rFonts w:ascii="Times New Roman" w:hAnsi="Times New Roman" w:cs="Times New Roman"/>
        </w:rPr>
        <w:t>Payment of damages</w:t>
      </w:r>
      <w:r w:rsidR="00F85FA4" w:rsidRPr="00183F5C">
        <w:rPr>
          <w:rFonts w:ascii="Times New Roman" w:hAnsi="Times New Roman" w:cs="Times New Roman"/>
        </w:rPr>
        <w:t xml:space="preserve">; the plaintiff </w:t>
      </w:r>
      <w:r w:rsidR="00987EAB" w:rsidRPr="00183F5C">
        <w:rPr>
          <w:rFonts w:ascii="Times New Roman" w:hAnsi="Times New Roman" w:cs="Times New Roman"/>
        </w:rPr>
        <w:t>may want to be paid for the damages incurred on her/ his property by the party responsible for the damage.</w:t>
      </w:r>
    </w:p>
    <w:p w:rsidR="00177AFB" w:rsidRPr="00183F5C" w:rsidRDefault="00177AFB" w:rsidP="00183F5C">
      <w:pPr>
        <w:pStyle w:val="ListParagraph"/>
        <w:numPr>
          <w:ilvl w:val="0"/>
          <w:numId w:val="3"/>
        </w:numPr>
        <w:spacing w:line="360" w:lineRule="auto"/>
        <w:jc w:val="both"/>
        <w:rPr>
          <w:rFonts w:ascii="Times New Roman" w:hAnsi="Times New Roman" w:cs="Times New Roman"/>
        </w:rPr>
      </w:pPr>
      <w:r w:rsidRPr="00183F5C">
        <w:rPr>
          <w:rFonts w:ascii="Times New Roman" w:hAnsi="Times New Roman" w:cs="Times New Roman"/>
        </w:rPr>
        <w:t>Replacement of the chattel</w:t>
      </w:r>
      <w:r w:rsidR="00F85FA4" w:rsidRPr="00183F5C">
        <w:rPr>
          <w:rFonts w:ascii="Times New Roman" w:hAnsi="Times New Roman" w:cs="Times New Roman"/>
        </w:rPr>
        <w:t>; the defendant</w:t>
      </w:r>
      <w:r w:rsidR="00987EAB" w:rsidRPr="00183F5C">
        <w:rPr>
          <w:rFonts w:ascii="Times New Roman" w:hAnsi="Times New Roman" w:cs="Times New Roman"/>
        </w:rPr>
        <w:t xml:space="preserve"> may have to replace the chattel.</w:t>
      </w:r>
    </w:p>
    <w:p w:rsidR="00177AFB" w:rsidRPr="00183F5C" w:rsidRDefault="00177AFB" w:rsidP="00183F5C">
      <w:pPr>
        <w:pStyle w:val="ListParagraph"/>
        <w:numPr>
          <w:ilvl w:val="0"/>
          <w:numId w:val="3"/>
        </w:numPr>
        <w:spacing w:line="360" w:lineRule="auto"/>
        <w:jc w:val="both"/>
        <w:rPr>
          <w:rFonts w:ascii="Times New Roman" w:hAnsi="Times New Roman" w:cs="Times New Roman"/>
        </w:rPr>
      </w:pPr>
      <w:r w:rsidRPr="00183F5C">
        <w:rPr>
          <w:rFonts w:ascii="Times New Roman" w:hAnsi="Times New Roman" w:cs="Times New Roman"/>
        </w:rPr>
        <w:t>Payment of the market price of the chattel</w:t>
      </w:r>
    </w:p>
    <w:p w:rsidR="00177AFB" w:rsidRPr="00183F5C" w:rsidRDefault="00177AFB" w:rsidP="00183F5C">
      <w:pPr>
        <w:pStyle w:val="ListParagraph"/>
        <w:numPr>
          <w:ilvl w:val="0"/>
          <w:numId w:val="3"/>
        </w:numPr>
        <w:spacing w:line="360" w:lineRule="auto"/>
        <w:jc w:val="both"/>
        <w:rPr>
          <w:rFonts w:ascii="Times New Roman" w:hAnsi="Times New Roman" w:cs="Times New Roman"/>
        </w:rPr>
      </w:pPr>
      <w:r w:rsidRPr="00183F5C">
        <w:rPr>
          <w:rFonts w:ascii="Times New Roman" w:hAnsi="Times New Roman" w:cs="Times New Roman"/>
        </w:rPr>
        <w:t xml:space="preserve"> Repair of the damages.</w:t>
      </w:r>
    </w:p>
    <w:p w:rsidR="00987EAB" w:rsidRPr="00183F5C" w:rsidRDefault="00987EAB" w:rsidP="00183F5C">
      <w:pPr>
        <w:spacing w:line="360" w:lineRule="auto"/>
        <w:jc w:val="both"/>
        <w:rPr>
          <w:rFonts w:ascii="Times New Roman" w:hAnsi="Times New Roman" w:cs="Times New Roman"/>
        </w:rPr>
      </w:pPr>
    </w:p>
    <w:p w:rsidR="00987EAB" w:rsidRPr="00267896" w:rsidRDefault="002E542D" w:rsidP="00183F5C">
      <w:pPr>
        <w:spacing w:line="360" w:lineRule="auto"/>
        <w:jc w:val="both"/>
        <w:rPr>
          <w:rFonts w:ascii="Times New Roman" w:hAnsi="Times New Roman" w:cs="Times New Roman"/>
          <w:b/>
          <w:u w:val="single"/>
        </w:rPr>
      </w:pPr>
      <w:r w:rsidRPr="00183F5C">
        <w:rPr>
          <w:rFonts w:ascii="Times New Roman" w:hAnsi="Times New Roman" w:cs="Times New Roman"/>
          <w:b/>
        </w:rPr>
        <w:t xml:space="preserve">          </w:t>
      </w:r>
      <w:r w:rsidRPr="00267896">
        <w:rPr>
          <w:rFonts w:ascii="Times New Roman" w:hAnsi="Times New Roman" w:cs="Times New Roman"/>
          <w:b/>
          <w:u w:val="single"/>
        </w:rPr>
        <w:t>CONVERSION</w:t>
      </w:r>
    </w:p>
    <w:p w:rsidR="00442F85" w:rsidRPr="00183F5C" w:rsidRDefault="008D1EA9" w:rsidP="00183F5C">
      <w:pPr>
        <w:spacing w:line="360" w:lineRule="auto"/>
        <w:jc w:val="both"/>
        <w:rPr>
          <w:rFonts w:ascii="Times New Roman" w:hAnsi="Times New Roman" w:cs="Times New Roman"/>
          <w:b/>
        </w:rPr>
      </w:pPr>
      <w:r w:rsidRPr="00183F5C">
        <w:rPr>
          <w:rFonts w:ascii="Times New Roman" w:hAnsi="Times New Roman" w:cs="Times New Roman"/>
          <w:b/>
        </w:rPr>
        <w:t xml:space="preserve">  </w:t>
      </w:r>
      <w:r w:rsidR="00267896">
        <w:rPr>
          <w:rFonts w:ascii="Times New Roman" w:hAnsi="Times New Roman" w:cs="Times New Roman"/>
          <w:b/>
        </w:rPr>
        <w:t xml:space="preserve"> </w:t>
      </w:r>
      <w:r w:rsidR="002E542D" w:rsidRPr="00183F5C">
        <w:rPr>
          <w:rFonts w:ascii="Times New Roman" w:hAnsi="Times New Roman" w:cs="Times New Roman"/>
          <w:b/>
        </w:rPr>
        <w:t>C</w:t>
      </w:r>
      <w:r w:rsidR="00B01ADB" w:rsidRPr="00183F5C">
        <w:rPr>
          <w:rFonts w:ascii="Times New Roman" w:hAnsi="Times New Roman" w:cs="Times New Roman"/>
          <w:b/>
        </w:rPr>
        <w:t>onver</w:t>
      </w:r>
      <w:r w:rsidR="002E542D" w:rsidRPr="00183F5C">
        <w:rPr>
          <w:rFonts w:ascii="Times New Roman" w:hAnsi="Times New Roman" w:cs="Times New Roman"/>
          <w:b/>
        </w:rPr>
        <w:t>sion may be</w:t>
      </w:r>
      <w:r w:rsidR="00B01ADB" w:rsidRPr="00183F5C">
        <w:rPr>
          <w:rFonts w:ascii="Times New Roman" w:hAnsi="Times New Roman" w:cs="Times New Roman"/>
          <w:b/>
        </w:rPr>
        <w:t xml:space="preserve"> defined as an intentional dealing with or exercise of control over a chattel which seriously interferes with the plaintiff’s possession or right to possession of such chattel. According to SIR JOHN SALMOND</w:t>
      </w:r>
      <w:r w:rsidR="00442F85" w:rsidRPr="00183F5C">
        <w:rPr>
          <w:rFonts w:ascii="Times New Roman" w:hAnsi="Times New Roman" w:cs="Times New Roman"/>
          <w:b/>
        </w:rPr>
        <w:t xml:space="preserve"> in his book</w:t>
      </w:r>
    </w:p>
    <w:p w:rsidR="00442F85" w:rsidRPr="00183F5C" w:rsidRDefault="00442F85" w:rsidP="00183F5C">
      <w:pPr>
        <w:spacing w:line="360" w:lineRule="auto"/>
        <w:jc w:val="both"/>
        <w:rPr>
          <w:rFonts w:ascii="Times New Roman" w:hAnsi="Times New Roman" w:cs="Times New Roman"/>
          <w:i/>
        </w:rPr>
      </w:pPr>
      <w:r w:rsidRPr="00183F5C">
        <w:rPr>
          <w:rFonts w:ascii="Times New Roman" w:hAnsi="Times New Roman" w:cs="Times New Roman"/>
        </w:rPr>
        <w:t xml:space="preserve">  </w:t>
      </w:r>
      <w:r w:rsidR="005D53E8" w:rsidRPr="00183F5C">
        <w:rPr>
          <w:rFonts w:ascii="Times New Roman" w:hAnsi="Times New Roman" w:cs="Times New Roman"/>
          <w:i/>
        </w:rPr>
        <w:t>“A</w:t>
      </w:r>
      <w:r w:rsidRPr="00183F5C">
        <w:rPr>
          <w:rFonts w:ascii="Times New Roman" w:hAnsi="Times New Roman" w:cs="Times New Roman"/>
          <w:i/>
        </w:rPr>
        <w:t xml:space="preserve"> conversion is an act of willful interference, without lawful justification, with any chattel in a manner inconsistent with the right of another, whereby that other is deprived o</w:t>
      </w:r>
      <w:r w:rsidR="005D53E8" w:rsidRPr="00183F5C">
        <w:rPr>
          <w:rFonts w:ascii="Times New Roman" w:hAnsi="Times New Roman" w:cs="Times New Roman"/>
          <w:i/>
        </w:rPr>
        <w:t xml:space="preserve">f the use and possession of it”. </w:t>
      </w:r>
    </w:p>
    <w:p w:rsidR="00F01F5D"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5D53E8" w:rsidRPr="00183F5C">
        <w:rPr>
          <w:rFonts w:ascii="Times New Roman" w:hAnsi="Times New Roman" w:cs="Times New Roman"/>
        </w:rPr>
        <w:t>C</w:t>
      </w:r>
      <w:r w:rsidR="00056D49" w:rsidRPr="00183F5C">
        <w:rPr>
          <w:rFonts w:ascii="Times New Roman" w:hAnsi="Times New Roman" w:cs="Times New Roman"/>
        </w:rPr>
        <w:t>onversion</w:t>
      </w:r>
      <w:r w:rsidR="005D53E8" w:rsidRPr="00183F5C">
        <w:rPr>
          <w:rFonts w:ascii="Times New Roman" w:hAnsi="Times New Roman" w:cs="Times New Roman"/>
        </w:rPr>
        <w:t xml:space="preserve"> include wrongful taking, wrongful detention, and or wrongful disposition of the property of another person</w:t>
      </w:r>
      <w:r w:rsidR="00056D49" w:rsidRPr="00183F5C">
        <w:rPr>
          <w:rFonts w:ascii="Times New Roman" w:hAnsi="Times New Roman" w:cs="Times New Roman"/>
        </w:rPr>
        <w:t xml:space="preserve"> </w:t>
      </w:r>
      <w:r w:rsidR="005D53E8" w:rsidRPr="00183F5C">
        <w:rPr>
          <w:rFonts w:ascii="Times New Roman" w:hAnsi="Times New Roman" w:cs="Times New Roman"/>
        </w:rPr>
        <w:t>it is enough to prove that the defendant interfered with the good. It is immaterial that the defendant does not k</w:t>
      </w:r>
      <w:r w:rsidR="00056D49" w:rsidRPr="00183F5C">
        <w:rPr>
          <w:rFonts w:ascii="Times New Roman" w:hAnsi="Times New Roman" w:cs="Times New Roman"/>
        </w:rPr>
        <w:t>now that the chattel bel</w:t>
      </w:r>
      <w:r w:rsidR="005D53E8" w:rsidRPr="00183F5C">
        <w:rPr>
          <w:rFonts w:ascii="Times New Roman" w:hAnsi="Times New Roman" w:cs="Times New Roman"/>
        </w:rPr>
        <w:t xml:space="preserve">ongs to another person. Thus an owner can sue for </w:t>
      </w:r>
      <w:r w:rsidR="00056D49" w:rsidRPr="00183F5C">
        <w:rPr>
          <w:rFonts w:ascii="Times New Roman" w:hAnsi="Times New Roman" w:cs="Times New Roman"/>
        </w:rPr>
        <w:t xml:space="preserve">conversion. Likewise a person who has more custody, temporary, possession or </w:t>
      </w:r>
      <w:proofErr w:type="spellStart"/>
      <w:r w:rsidR="00056D49" w:rsidRPr="00183F5C">
        <w:rPr>
          <w:rFonts w:ascii="Times New Roman" w:hAnsi="Times New Roman" w:cs="Times New Roman"/>
        </w:rPr>
        <w:t>caretakership</w:t>
      </w:r>
      <w:proofErr w:type="spellEnd"/>
      <w:r w:rsidR="00056D49" w:rsidRPr="00183F5C">
        <w:rPr>
          <w:rFonts w:ascii="Times New Roman" w:hAnsi="Times New Roman" w:cs="Times New Roman"/>
        </w:rPr>
        <w:t xml:space="preserve"> can sue any third party who tries to detain, dispose, steal or othe</w:t>
      </w:r>
      <w:r w:rsidR="0010761A" w:rsidRPr="00183F5C">
        <w:rPr>
          <w:rFonts w:ascii="Times New Roman" w:hAnsi="Times New Roman" w:cs="Times New Roman"/>
        </w:rPr>
        <w:t>rwise convert such chattel.</w:t>
      </w:r>
      <w:r w:rsidR="00BB3203" w:rsidRPr="00183F5C">
        <w:rPr>
          <w:rFonts w:ascii="Times New Roman" w:hAnsi="Times New Roman" w:cs="Times New Roman"/>
        </w:rPr>
        <w:t xml:space="preserve"> Conversion is similar to trespass in that it primarily protects possession rather than ownership of goods, and there are undoubtedly many acts of interference with goods which will give rise to liability in both torts.</w:t>
      </w:r>
    </w:p>
    <w:p w:rsidR="001E5175" w:rsidRPr="00267896" w:rsidRDefault="001E5175" w:rsidP="00183F5C">
      <w:pPr>
        <w:spacing w:line="360" w:lineRule="auto"/>
        <w:jc w:val="both"/>
        <w:rPr>
          <w:rFonts w:ascii="Times New Roman" w:hAnsi="Times New Roman" w:cs="Times New Roman"/>
          <w:u w:val="single"/>
        </w:rPr>
      </w:pPr>
      <w:r w:rsidRPr="00267896">
        <w:rPr>
          <w:rFonts w:ascii="Times New Roman" w:hAnsi="Times New Roman" w:cs="Times New Roman"/>
          <w:b/>
          <w:u w:val="single"/>
        </w:rPr>
        <w:t xml:space="preserve">ELEMENTS OF CONVERSION </w:t>
      </w:r>
    </w:p>
    <w:p w:rsidR="001E5175" w:rsidRPr="00183F5C" w:rsidRDefault="001E5175" w:rsidP="00183F5C">
      <w:pPr>
        <w:pStyle w:val="ListParagraph"/>
        <w:numPr>
          <w:ilvl w:val="0"/>
          <w:numId w:val="10"/>
        </w:numPr>
        <w:spacing w:line="360" w:lineRule="auto"/>
        <w:jc w:val="both"/>
        <w:rPr>
          <w:rFonts w:ascii="Times New Roman" w:hAnsi="Times New Roman" w:cs="Times New Roman"/>
          <w:b/>
        </w:rPr>
      </w:pPr>
      <w:r w:rsidRPr="00183F5C">
        <w:rPr>
          <w:rFonts w:ascii="Times New Roman" w:hAnsi="Times New Roman" w:cs="Times New Roman"/>
          <w:b/>
        </w:rPr>
        <w:t xml:space="preserve">Intentional conduct: </w:t>
      </w:r>
    </w:p>
    <w:p w:rsidR="001E5175" w:rsidRPr="00183F5C" w:rsidRDefault="001E5175" w:rsidP="00183F5C">
      <w:pPr>
        <w:spacing w:line="360" w:lineRule="auto"/>
        <w:jc w:val="both"/>
        <w:rPr>
          <w:rFonts w:ascii="Times New Roman" w:hAnsi="Times New Roman" w:cs="Times New Roman"/>
        </w:rPr>
      </w:pPr>
      <w:r w:rsidRPr="00183F5C">
        <w:rPr>
          <w:rFonts w:ascii="Times New Roman" w:hAnsi="Times New Roman" w:cs="Times New Roman"/>
          <w:b/>
        </w:rPr>
        <w:lastRenderedPageBreak/>
        <w:t xml:space="preserve">   </w:t>
      </w:r>
      <w:r w:rsidRPr="00183F5C">
        <w:rPr>
          <w:rFonts w:ascii="Times New Roman" w:hAnsi="Times New Roman" w:cs="Times New Roman"/>
        </w:rPr>
        <w:t xml:space="preserve">A </w:t>
      </w:r>
      <w:r w:rsidR="008953E9" w:rsidRPr="00183F5C">
        <w:rPr>
          <w:rFonts w:ascii="Times New Roman" w:hAnsi="Times New Roman" w:cs="Times New Roman"/>
        </w:rPr>
        <w:t>de</w:t>
      </w:r>
      <w:r w:rsidRPr="00183F5C">
        <w:rPr>
          <w:rFonts w:ascii="Times New Roman" w:hAnsi="Times New Roman" w:cs="Times New Roman"/>
        </w:rPr>
        <w:t>fendant will be liable in conversion only where his conduct in relation to the plaintiff’</w:t>
      </w:r>
      <w:r w:rsidR="008953E9" w:rsidRPr="00183F5C">
        <w:rPr>
          <w:rFonts w:ascii="Times New Roman" w:hAnsi="Times New Roman" w:cs="Times New Roman"/>
        </w:rPr>
        <w:t xml:space="preserve">s </w:t>
      </w:r>
      <w:r w:rsidRPr="00183F5C">
        <w:rPr>
          <w:rFonts w:ascii="Times New Roman" w:hAnsi="Times New Roman" w:cs="Times New Roman"/>
        </w:rPr>
        <w:t>goods was intentional</w:t>
      </w:r>
      <w:r w:rsidR="008953E9" w:rsidRPr="00183F5C">
        <w:rPr>
          <w:rFonts w:ascii="Times New Roman" w:hAnsi="Times New Roman" w:cs="Times New Roman"/>
        </w:rPr>
        <w:t>. An interference resulting from merely careless conduct is not actionable in conversion. This principle means that a man is presumed to intend the natural and probable consequences of his act, if the defendant deals with the plaintiff’s chattel in circumstances in which there is a serious risk of loss, he will be liable in conversion if the loss in fact occurs, and he cannot be heard to say that the result was unintended by him.</w:t>
      </w:r>
    </w:p>
    <w:p w:rsidR="0010761A" w:rsidRPr="00267896" w:rsidRDefault="001E5175"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EXAMPLES OF CONVERSION</w:t>
      </w:r>
    </w:p>
    <w:p w:rsidR="0010761A" w:rsidRPr="00183F5C" w:rsidRDefault="0010761A"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rPr>
        <w:t xml:space="preserve">Taking: where a defendant takes a plaintiff’s chattel out of the plaintiff’s possession without lawful justification with the intent of exercising dominion over the goods permanently or even </w:t>
      </w:r>
      <w:proofErr w:type="gramStart"/>
      <w:r w:rsidRPr="00183F5C">
        <w:rPr>
          <w:rFonts w:ascii="Times New Roman" w:hAnsi="Times New Roman" w:cs="Times New Roman"/>
        </w:rPr>
        <w:t>temporarily</w:t>
      </w:r>
      <w:proofErr w:type="gramEnd"/>
      <w:r w:rsidRPr="00183F5C">
        <w:rPr>
          <w:rFonts w:ascii="Times New Roman" w:hAnsi="Times New Roman" w:cs="Times New Roman"/>
        </w:rPr>
        <w:t>, there is conversion. A defendant, may be liable, if he merely moves the goods without denying the plaintiff of title.</w:t>
      </w:r>
      <w:r w:rsidR="008A28F5" w:rsidRPr="00183F5C">
        <w:rPr>
          <w:rFonts w:ascii="Times New Roman" w:hAnsi="Times New Roman" w:cs="Times New Roman"/>
        </w:rPr>
        <w:t xml:space="preserve"> In the case of </w:t>
      </w:r>
      <w:r w:rsidR="008A28F5" w:rsidRPr="00183F5C">
        <w:rPr>
          <w:rFonts w:ascii="Times New Roman" w:hAnsi="Times New Roman" w:cs="Times New Roman"/>
          <w:b/>
        </w:rPr>
        <w:t>Davies v. Lagos City Council</w:t>
      </w:r>
      <w:r w:rsidR="008A28F5" w:rsidRPr="00183F5C">
        <w:rPr>
          <w:rFonts w:ascii="Times New Roman" w:hAnsi="Times New Roman" w:cs="Times New Roman"/>
        </w:rPr>
        <w:t xml:space="preserve"> were the defendant council was held liable in both trespass and conversion for the act of its officials in wrongfully seizing the plaintiff’s taxi cab. </w:t>
      </w:r>
    </w:p>
    <w:p w:rsidR="00770816" w:rsidRPr="00183F5C" w:rsidRDefault="0010761A" w:rsidP="00183F5C">
      <w:pPr>
        <w:pStyle w:val="ListParagraph"/>
        <w:numPr>
          <w:ilvl w:val="0"/>
          <w:numId w:val="4"/>
        </w:numPr>
        <w:spacing w:line="360" w:lineRule="auto"/>
        <w:jc w:val="both"/>
        <w:rPr>
          <w:rFonts w:ascii="Times New Roman" w:hAnsi="Times New Roman" w:cs="Times New Roman"/>
          <w:b/>
        </w:rPr>
      </w:pPr>
      <w:r w:rsidRPr="00183F5C">
        <w:rPr>
          <w:rFonts w:ascii="Times New Roman" w:hAnsi="Times New Roman" w:cs="Times New Roman"/>
          <w:b/>
        </w:rPr>
        <w:t>Using</w:t>
      </w:r>
      <w:r w:rsidRPr="00183F5C">
        <w:rPr>
          <w:rFonts w:ascii="Times New Roman" w:hAnsi="Times New Roman" w:cs="Times New Roman"/>
        </w:rPr>
        <w:t xml:space="preserve">: </w:t>
      </w:r>
      <w:r w:rsidR="00F85FA4" w:rsidRPr="00183F5C">
        <w:rPr>
          <w:rFonts w:ascii="Times New Roman" w:hAnsi="Times New Roman" w:cs="Times New Roman"/>
        </w:rPr>
        <w:t>using a plaintiff’s chattel</w:t>
      </w:r>
      <w:r w:rsidRPr="00183F5C">
        <w:rPr>
          <w:rFonts w:ascii="Times New Roman" w:hAnsi="Times New Roman" w:cs="Times New Roman"/>
        </w:rPr>
        <w:t xml:space="preserve"> </w:t>
      </w:r>
      <w:r w:rsidR="00F85FA4" w:rsidRPr="00183F5C">
        <w:rPr>
          <w:rFonts w:ascii="Times New Roman" w:hAnsi="Times New Roman" w:cs="Times New Roman"/>
        </w:rPr>
        <w:t xml:space="preserve">as if it id one’s own, such as, by </w:t>
      </w:r>
      <w:r w:rsidR="00770816" w:rsidRPr="00183F5C">
        <w:rPr>
          <w:rFonts w:ascii="Times New Roman" w:hAnsi="Times New Roman" w:cs="Times New Roman"/>
        </w:rPr>
        <w:t>wearing</w:t>
      </w:r>
      <w:r w:rsidR="00F85FA4" w:rsidRPr="00183F5C">
        <w:rPr>
          <w:rFonts w:ascii="Times New Roman" w:hAnsi="Times New Roman" w:cs="Times New Roman"/>
        </w:rPr>
        <w:t xml:space="preserve"> the plaintiff’</w:t>
      </w:r>
      <w:r w:rsidR="00770816" w:rsidRPr="00183F5C">
        <w:rPr>
          <w:rFonts w:ascii="Times New Roman" w:hAnsi="Times New Roman" w:cs="Times New Roman"/>
        </w:rPr>
        <w:t xml:space="preserve">s </w:t>
      </w:r>
      <w:proofErr w:type="spellStart"/>
      <w:r w:rsidR="00770816" w:rsidRPr="00183F5C">
        <w:rPr>
          <w:rFonts w:ascii="Times New Roman" w:hAnsi="Times New Roman" w:cs="Times New Roman"/>
        </w:rPr>
        <w:t>jewe</w:t>
      </w:r>
      <w:r w:rsidR="00C53052" w:rsidRPr="00183F5C">
        <w:rPr>
          <w:rFonts w:ascii="Times New Roman" w:hAnsi="Times New Roman" w:cs="Times New Roman"/>
        </w:rPr>
        <w:t>l</w:t>
      </w:r>
      <w:r w:rsidR="00770816" w:rsidRPr="00183F5C">
        <w:rPr>
          <w:rFonts w:ascii="Times New Roman" w:hAnsi="Times New Roman" w:cs="Times New Roman"/>
        </w:rPr>
        <w:t>lery</w:t>
      </w:r>
      <w:proofErr w:type="spellEnd"/>
      <w:r w:rsidR="00770816" w:rsidRPr="00183F5C">
        <w:rPr>
          <w:rFonts w:ascii="Times New Roman" w:hAnsi="Times New Roman" w:cs="Times New Roman"/>
        </w:rPr>
        <w:t xml:space="preserve">, as in the case of </w:t>
      </w:r>
      <w:proofErr w:type="spellStart"/>
      <w:r w:rsidR="00770816" w:rsidRPr="00183F5C">
        <w:rPr>
          <w:rFonts w:ascii="Times New Roman" w:hAnsi="Times New Roman" w:cs="Times New Roman"/>
          <w:b/>
        </w:rPr>
        <w:t>Petre</w:t>
      </w:r>
      <w:proofErr w:type="spellEnd"/>
      <w:r w:rsidR="00770816" w:rsidRPr="00183F5C">
        <w:rPr>
          <w:rFonts w:ascii="Times New Roman" w:hAnsi="Times New Roman" w:cs="Times New Roman"/>
          <w:b/>
        </w:rPr>
        <w:t xml:space="preserve"> v. </w:t>
      </w:r>
      <w:proofErr w:type="spellStart"/>
      <w:r w:rsidR="00770816" w:rsidRPr="00183F5C">
        <w:rPr>
          <w:rFonts w:ascii="Times New Roman" w:hAnsi="Times New Roman" w:cs="Times New Roman"/>
          <w:b/>
        </w:rPr>
        <w:t>Heneage</w:t>
      </w:r>
      <w:proofErr w:type="spellEnd"/>
      <w:r w:rsidR="00770816" w:rsidRPr="00183F5C">
        <w:rPr>
          <w:rFonts w:ascii="Times New Roman" w:hAnsi="Times New Roman" w:cs="Times New Roman"/>
        </w:rPr>
        <w:t>, or using the plaintiff’s bottle to store wine as was the case of in</w:t>
      </w:r>
      <w:r w:rsidR="00770816" w:rsidRPr="00183F5C">
        <w:rPr>
          <w:rFonts w:ascii="Times New Roman" w:hAnsi="Times New Roman" w:cs="Times New Roman"/>
          <w:b/>
        </w:rPr>
        <w:t xml:space="preserve"> </w:t>
      </w:r>
      <w:proofErr w:type="spellStart"/>
      <w:r w:rsidR="00770816" w:rsidRPr="00183F5C">
        <w:rPr>
          <w:rFonts w:ascii="Times New Roman" w:hAnsi="Times New Roman" w:cs="Times New Roman"/>
          <w:b/>
        </w:rPr>
        <w:t>Penfolds</w:t>
      </w:r>
      <w:proofErr w:type="spellEnd"/>
      <w:r w:rsidR="00770816" w:rsidRPr="00183F5C">
        <w:rPr>
          <w:rFonts w:ascii="Times New Roman" w:hAnsi="Times New Roman" w:cs="Times New Roman"/>
          <w:b/>
        </w:rPr>
        <w:t xml:space="preserve"> Wine ltd v. Elliot.</w:t>
      </w:r>
    </w:p>
    <w:p w:rsidR="00770816" w:rsidRPr="00183F5C" w:rsidRDefault="00770816"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Alteration</w:t>
      </w:r>
      <w:r w:rsidRPr="00183F5C">
        <w:rPr>
          <w:rFonts w:ascii="Times New Roman" w:hAnsi="Times New Roman" w:cs="Times New Roman"/>
        </w:rPr>
        <w:t>: by changing its form.</w:t>
      </w:r>
    </w:p>
    <w:p w:rsidR="0010761A" w:rsidRPr="00183F5C" w:rsidRDefault="00DB0810"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Consumption</w:t>
      </w:r>
      <w:r w:rsidR="00770816" w:rsidRPr="00183F5C">
        <w:rPr>
          <w:rFonts w:ascii="Times New Roman" w:hAnsi="Times New Roman" w:cs="Times New Roman"/>
        </w:rPr>
        <w:t>:   by eating or using it up.</w:t>
      </w:r>
    </w:p>
    <w:p w:rsidR="00770816" w:rsidRPr="00183F5C" w:rsidRDefault="00770816"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Destruction</w:t>
      </w:r>
      <w:r w:rsidRPr="00183F5C">
        <w:rPr>
          <w:rFonts w:ascii="Times New Roman" w:hAnsi="Times New Roman" w:cs="Times New Roman"/>
        </w:rPr>
        <w:t xml:space="preserve">: </w:t>
      </w:r>
      <w:r w:rsidR="00DB0810" w:rsidRPr="00183F5C">
        <w:rPr>
          <w:rFonts w:ascii="Times New Roman" w:hAnsi="Times New Roman" w:cs="Times New Roman"/>
        </w:rPr>
        <w:t xml:space="preserve"> by damaging</w:t>
      </w:r>
      <w:r w:rsidRPr="00183F5C">
        <w:rPr>
          <w:rFonts w:ascii="Times New Roman" w:hAnsi="Times New Roman" w:cs="Times New Roman"/>
        </w:rPr>
        <w:t xml:space="preserve"> or obliterating</w:t>
      </w:r>
      <w:r w:rsidR="00DB0810" w:rsidRPr="00183F5C">
        <w:rPr>
          <w:rFonts w:ascii="Times New Roman" w:hAnsi="Times New Roman" w:cs="Times New Roman"/>
        </w:rPr>
        <w:t xml:space="preserve">. In </w:t>
      </w:r>
      <w:r w:rsidRPr="00183F5C">
        <w:rPr>
          <w:rFonts w:ascii="Times New Roman" w:hAnsi="Times New Roman" w:cs="Times New Roman"/>
        </w:rPr>
        <w:t xml:space="preserve">mere damage is not sufficient to make one liable for conversion. Mere damage </w:t>
      </w:r>
      <w:r w:rsidR="00DB0810" w:rsidRPr="00183F5C">
        <w:rPr>
          <w:rFonts w:ascii="Times New Roman" w:hAnsi="Times New Roman" w:cs="Times New Roman"/>
        </w:rPr>
        <w:t xml:space="preserve">or destruction of a chattel </w:t>
      </w:r>
      <w:r w:rsidRPr="00183F5C">
        <w:rPr>
          <w:rFonts w:ascii="Times New Roman" w:hAnsi="Times New Roman" w:cs="Times New Roman"/>
        </w:rPr>
        <w:t>without more, is a trespass to chattel in tort and also a malicious damage in criminal law.</w:t>
      </w:r>
      <w:r w:rsidR="008A28F5" w:rsidRPr="00183F5C">
        <w:rPr>
          <w:rFonts w:ascii="Times New Roman" w:hAnsi="Times New Roman" w:cs="Times New Roman"/>
        </w:rPr>
        <w:t xml:space="preserve"> Intentionally to destroy or consume the plaintiff’s chattel constitute conversion</w:t>
      </w:r>
    </w:p>
    <w:p w:rsidR="00770816" w:rsidRPr="00183F5C" w:rsidRDefault="00770816"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Receiving</w:t>
      </w:r>
      <w:r w:rsidRPr="00183F5C">
        <w:rPr>
          <w:rFonts w:ascii="Times New Roman" w:hAnsi="Times New Roman" w:cs="Times New Roman"/>
        </w:rPr>
        <w:t xml:space="preserve">: receiving a chattel from a third party who is not </w:t>
      </w:r>
      <w:r w:rsidR="008A28F5" w:rsidRPr="00183F5C">
        <w:rPr>
          <w:rFonts w:ascii="Times New Roman" w:hAnsi="Times New Roman" w:cs="Times New Roman"/>
        </w:rPr>
        <w:t>he owner is a conversion, this is wrongful, for it is an act</w:t>
      </w:r>
      <w:r w:rsidR="00DB0810" w:rsidRPr="00183F5C">
        <w:rPr>
          <w:rFonts w:ascii="Times New Roman" w:hAnsi="Times New Roman" w:cs="Times New Roman"/>
        </w:rPr>
        <w:t xml:space="preserve"> </w:t>
      </w:r>
      <w:r w:rsidR="008A28F5" w:rsidRPr="00183F5C">
        <w:rPr>
          <w:rFonts w:ascii="Times New Roman" w:hAnsi="Times New Roman" w:cs="Times New Roman"/>
        </w:rPr>
        <w:t xml:space="preserve">of assisting the other person in the conversion of the chattel, or the receiving of stolen goods. </w:t>
      </w:r>
    </w:p>
    <w:p w:rsidR="00DB0810" w:rsidRPr="00183F5C" w:rsidRDefault="008757CC"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 xml:space="preserve">By </w:t>
      </w:r>
      <w:r w:rsidR="00DB0810" w:rsidRPr="00183F5C">
        <w:rPr>
          <w:rFonts w:ascii="Times New Roman" w:hAnsi="Times New Roman" w:cs="Times New Roman"/>
          <w:b/>
        </w:rPr>
        <w:t>Detention</w:t>
      </w:r>
      <w:r w:rsidR="00DB0810" w:rsidRPr="00183F5C">
        <w:rPr>
          <w:rFonts w:ascii="Times New Roman" w:hAnsi="Times New Roman" w:cs="Times New Roman"/>
        </w:rPr>
        <w:t>: where the defendant is in possession of the plaintiff’s chattel without authority and refuses to surrender it to the plaintiff when asked to do so, he commits conversion. In the case o</w:t>
      </w:r>
      <w:r w:rsidR="00C53052" w:rsidRPr="00183F5C">
        <w:rPr>
          <w:rFonts w:ascii="Times New Roman" w:hAnsi="Times New Roman" w:cs="Times New Roman"/>
        </w:rPr>
        <w:t xml:space="preserve">f </w:t>
      </w:r>
      <w:proofErr w:type="spellStart"/>
      <w:r w:rsidR="00C53052" w:rsidRPr="00183F5C">
        <w:rPr>
          <w:rFonts w:ascii="Times New Roman" w:hAnsi="Times New Roman" w:cs="Times New Roman"/>
          <w:b/>
        </w:rPr>
        <w:t>Ajao</w:t>
      </w:r>
      <w:proofErr w:type="spellEnd"/>
      <w:r w:rsidR="00C53052" w:rsidRPr="00183F5C">
        <w:rPr>
          <w:rFonts w:ascii="Times New Roman" w:hAnsi="Times New Roman" w:cs="Times New Roman"/>
          <w:b/>
        </w:rPr>
        <w:t xml:space="preserve"> v. </w:t>
      </w:r>
      <w:proofErr w:type="spellStart"/>
      <w:r w:rsidR="00C53052" w:rsidRPr="00183F5C">
        <w:rPr>
          <w:rFonts w:ascii="Times New Roman" w:hAnsi="Times New Roman" w:cs="Times New Roman"/>
          <w:b/>
        </w:rPr>
        <w:t>Ashiru</w:t>
      </w:r>
      <w:proofErr w:type="spellEnd"/>
      <w:r w:rsidR="00C53052" w:rsidRPr="00183F5C">
        <w:rPr>
          <w:rFonts w:ascii="Times New Roman" w:hAnsi="Times New Roman" w:cs="Times New Roman"/>
        </w:rPr>
        <w:t xml:space="preserve"> where the defen</w:t>
      </w:r>
      <w:r w:rsidR="00DB0810" w:rsidRPr="00183F5C">
        <w:rPr>
          <w:rFonts w:ascii="Times New Roman" w:hAnsi="Times New Roman" w:cs="Times New Roman"/>
        </w:rPr>
        <w:t xml:space="preserve">dant was held liable </w:t>
      </w:r>
      <w:r w:rsidR="00C53052" w:rsidRPr="00183F5C">
        <w:rPr>
          <w:rFonts w:ascii="Times New Roman" w:hAnsi="Times New Roman" w:cs="Times New Roman"/>
        </w:rPr>
        <w:t xml:space="preserve">I conversion for the seizure of the pepper mill of the </w:t>
      </w:r>
      <w:r w:rsidRPr="00183F5C">
        <w:rPr>
          <w:rFonts w:ascii="Times New Roman" w:hAnsi="Times New Roman" w:cs="Times New Roman"/>
        </w:rPr>
        <w:t xml:space="preserve">plaintiff. The </w:t>
      </w:r>
      <w:r w:rsidR="0071674C" w:rsidRPr="00183F5C">
        <w:rPr>
          <w:rFonts w:ascii="Times New Roman" w:hAnsi="Times New Roman" w:cs="Times New Roman"/>
        </w:rPr>
        <w:t>following principles h</w:t>
      </w:r>
      <w:r w:rsidRPr="00183F5C">
        <w:rPr>
          <w:rFonts w:ascii="Times New Roman" w:hAnsi="Times New Roman" w:cs="Times New Roman"/>
        </w:rPr>
        <w:t xml:space="preserve">ave </w:t>
      </w:r>
      <w:r w:rsidR="0071674C" w:rsidRPr="00183F5C">
        <w:rPr>
          <w:rFonts w:ascii="Times New Roman" w:hAnsi="Times New Roman" w:cs="Times New Roman"/>
        </w:rPr>
        <w:t>b</w:t>
      </w:r>
      <w:r w:rsidRPr="00183F5C">
        <w:rPr>
          <w:rFonts w:ascii="Times New Roman" w:hAnsi="Times New Roman" w:cs="Times New Roman"/>
        </w:rPr>
        <w:t xml:space="preserve">een established; </w:t>
      </w:r>
    </w:p>
    <w:p w:rsidR="008757CC" w:rsidRPr="00183F5C" w:rsidRDefault="008757CC" w:rsidP="00183F5C">
      <w:pPr>
        <w:pStyle w:val="ListParagraph"/>
        <w:numPr>
          <w:ilvl w:val="0"/>
          <w:numId w:val="5"/>
        </w:numPr>
        <w:spacing w:line="360" w:lineRule="auto"/>
        <w:jc w:val="both"/>
        <w:rPr>
          <w:rFonts w:ascii="Times New Roman" w:hAnsi="Times New Roman" w:cs="Times New Roman"/>
        </w:rPr>
      </w:pPr>
      <w:r w:rsidRPr="00183F5C">
        <w:rPr>
          <w:rFonts w:ascii="Times New Roman" w:hAnsi="Times New Roman" w:cs="Times New Roman"/>
        </w:rPr>
        <w:t xml:space="preserve">There is no obligation to take  </w:t>
      </w:r>
      <w:r w:rsidR="0071674C" w:rsidRPr="00183F5C">
        <w:rPr>
          <w:rFonts w:ascii="Times New Roman" w:hAnsi="Times New Roman" w:cs="Times New Roman"/>
        </w:rPr>
        <w:t xml:space="preserve"> chattel to the own</w:t>
      </w:r>
      <w:r w:rsidRPr="00183F5C">
        <w:rPr>
          <w:rFonts w:ascii="Times New Roman" w:hAnsi="Times New Roman" w:cs="Times New Roman"/>
        </w:rPr>
        <w:t xml:space="preserve">er, in the </w:t>
      </w:r>
      <w:r w:rsidR="0071674C" w:rsidRPr="00183F5C">
        <w:rPr>
          <w:rFonts w:ascii="Times New Roman" w:hAnsi="Times New Roman" w:cs="Times New Roman"/>
        </w:rPr>
        <w:t>absence</w:t>
      </w:r>
      <w:r w:rsidRPr="00183F5C">
        <w:rPr>
          <w:rFonts w:ascii="Times New Roman" w:hAnsi="Times New Roman" w:cs="Times New Roman"/>
        </w:rPr>
        <w:t xml:space="preserve"> of any contractual term to that effect. </w:t>
      </w:r>
    </w:p>
    <w:p w:rsidR="008757CC" w:rsidRPr="00183F5C" w:rsidRDefault="008757CC" w:rsidP="00183F5C">
      <w:pPr>
        <w:pStyle w:val="ListParagraph"/>
        <w:numPr>
          <w:ilvl w:val="0"/>
          <w:numId w:val="5"/>
        </w:numPr>
        <w:spacing w:line="360" w:lineRule="auto"/>
        <w:jc w:val="both"/>
        <w:rPr>
          <w:rFonts w:ascii="Times New Roman" w:hAnsi="Times New Roman" w:cs="Times New Roman"/>
        </w:rPr>
      </w:pPr>
      <w:r w:rsidRPr="00183F5C">
        <w:rPr>
          <w:rFonts w:ascii="Times New Roman" w:hAnsi="Times New Roman" w:cs="Times New Roman"/>
        </w:rPr>
        <w:t xml:space="preserve">To be actionable, the refusal </w:t>
      </w:r>
      <w:r w:rsidR="0071674C" w:rsidRPr="00183F5C">
        <w:rPr>
          <w:rFonts w:ascii="Times New Roman" w:hAnsi="Times New Roman" w:cs="Times New Roman"/>
        </w:rPr>
        <w:t>to surr</w:t>
      </w:r>
      <w:r w:rsidRPr="00183F5C">
        <w:rPr>
          <w:rFonts w:ascii="Times New Roman" w:hAnsi="Times New Roman" w:cs="Times New Roman"/>
        </w:rPr>
        <w:t xml:space="preserve">ender the goods </w:t>
      </w:r>
      <w:r w:rsidR="0071674C" w:rsidRPr="00183F5C">
        <w:rPr>
          <w:rFonts w:ascii="Times New Roman" w:hAnsi="Times New Roman" w:cs="Times New Roman"/>
        </w:rPr>
        <w:t>must be cate</w:t>
      </w:r>
      <w:r w:rsidRPr="00183F5C">
        <w:rPr>
          <w:rFonts w:ascii="Times New Roman" w:hAnsi="Times New Roman" w:cs="Times New Roman"/>
        </w:rPr>
        <w:t>gorical.</w:t>
      </w:r>
    </w:p>
    <w:p w:rsidR="008757CC" w:rsidRPr="00183F5C" w:rsidRDefault="008757CC" w:rsidP="00183F5C">
      <w:pPr>
        <w:pStyle w:val="ListParagraph"/>
        <w:numPr>
          <w:ilvl w:val="0"/>
          <w:numId w:val="5"/>
        </w:numPr>
        <w:spacing w:line="360" w:lineRule="auto"/>
        <w:jc w:val="both"/>
        <w:rPr>
          <w:rFonts w:ascii="Times New Roman" w:hAnsi="Times New Roman" w:cs="Times New Roman"/>
        </w:rPr>
      </w:pPr>
      <w:r w:rsidRPr="00183F5C">
        <w:rPr>
          <w:rFonts w:ascii="Times New Roman" w:hAnsi="Times New Roman" w:cs="Times New Roman"/>
        </w:rPr>
        <w:t xml:space="preserve">No demand is necessary where conversion can be established in some other way. </w:t>
      </w:r>
    </w:p>
    <w:p w:rsidR="008757CC" w:rsidRPr="00183F5C" w:rsidRDefault="008757CC" w:rsidP="00183F5C">
      <w:pPr>
        <w:pStyle w:val="ListParagraph"/>
        <w:numPr>
          <w:ilvl w:val="0"/>
          <w:numId w:val="5"/>
        </w:numPr>
        <w:spacing w:line="360" w:lineRule="auto"/>
        <w:jc w:val="both"/>
        <w:rPr>
          <w:rFonts w:ascii="Times New Roman" w:hAnsi="Times New Roman" w:cs="Times New Roman"/>
        </w:rPr>
      </w:pPr>
      <w:r w:rsidRPr="00183F5C">
        <w:rPr>
          <w:rFonts w:ascii="Times New Roman" w:hAnsi="Times New Roman" w:cs="Times New Roman"/>
        </w:rPr>
        <w:lastRenderedPageBreak/>
        <w:t xml:space="preserve">As in cases of failure to deliver goods, the defendant will not be liable in conversion for failure to return a chattel if such return is impossible by reason of fact that the chattel has been lost or destroyed, whether or not such loss or destruction is due to his own carelessness. </w:t>
      </w:r>
    </w:p>
    <w:p w:rsidR="008757CC" w:rsidRPr="00183F5C" w:rsidRDefault="008757CC" w:rsidP="00183F5C">
      <w:pPr>
        <w:spacing w:line="360" w:lineRule="auto"/>
        <w:ind w:left="720"/>
        <w:jc w:val="both"/>
        <w:rPr>
          <w:rFonts w:ascii="Times New Roman" w:hAnsi="Times New Roman" w:cs="Times New Roman"/>
        </w:rPr>
      </w:pPr>
      <w:r w:rsidRPr="00183F5C">
        <w:rPr>
          <w:rFonts w:ascii="Times New Roman" w:hAnsi="Times New Roman" w:cs="Times New Roman"/>
        </w:rPr>
        <w:t xml:space="preserve">  Also in the case of </w:t>
      </w:r>
      <w:r w:rsidRPr="00183F5C">
        <w:rPr>
          <w:rFonts w:ascii="Times New Roman" w:hAnsi="Times New Roman" w:cs="Times New Roman"/>
          <w:b/>
        </w:rPr>
        <w:t>A</w:t>
      </w:r>
      <w:r w:rsidR="0071674C" w:rsidRPr="00183F5C">
        <w:rPr>
          <w:rFonts w:ascii="Times New Roman" w:hAnsi="Times New Roman" w:cs="Times New Roman"/>
          <w:b/>
        </w:rPr>
        <w:t xml:space="preserve">rmory v. </w:t>
      </w:r>
      <w:proofErr w:type="spellStart"/>
      <w:r w:rsidRPr="00183F5C">
        <w:rPr>
          <w:rFonts w:ascii="Times New Roman" w:hAnsi="Times New Roman" w:cs="Times New Roman"/>
          <w:b/>
        </w:rPr>
        <w:t>D</w:t>
      </w:r>
      <w:r w:rsidR="0071674C" w:rsidRPr="00183F5C">
        <w:rPr>
          <w:rFonts w:ascii="Times New Roman" w:hAnsi="Times New Roman" w:cs="Times New Roman"/>
          <w:b/>
        </w:rPr>
        <w:t>elamirie</w:t>
      </w:r>
      <w:proofErr w:type="spellEnd"/>
      <w:r w:rsidR="007922AC" w:rsidRPr="00183F5C">
        <w:rPr>
          <w:rFonts w:ascii="Times New Roman" w:hAnsi="Times New Roman" w:cs="Times New Roman"/>
        </w:rPr>
        <w:t>,</w:t>
      </w:r>
      <w:r w:rsidR="0071674C" w:rsidRPr="00183F5C">
        <w:rPr>
          <w:rFonts w:ascii="Times New Roman" w:hAnsi="Times New Roman" w:cs="Times New Roman"/>
        </w:rPr>
        <w:t xml:space="preserve"> a chimney sweep’s boy found a jewel</w:t>
      </w:r>
      <w:r w:rsidR="007922AC" w:rsidRPr="00183F5C">
        <w:rPr>
          <w:rFonts w:ascii="Times New Roman" w:hAnsi="Times New Roman" w:cs="Times New Roman"/>
        </w:rPr>
        <w:t xml:space="preserve"> and gave it </w:t>
      </w:r>
      <w:proofErr w:type="spellStart"/>
      <w:r w:rsidR="007922AC" w:rsidRPr="00183F5C">
        <w:rPr>
          <w:rFonts w:ascii="Times New Roman" w:hAnsi="Times New Roman" w:cs="Times New Roman"/>
        </w:rPr>
        <w:t>ti</w:t>
      </w:r>
      <w:proofErr w:type="spellEnd"/>
      <w:r w:rsidR="007922AC" w:rsidRPr="00183F5C">
        <w:rPr>
          <w:rFonts w:ascii="Times New Roman" w:hAnsi="Times New Roman" w:cs="Times New Roman"/>
        </w:rPr>
        <w:t xml:space="preserve"> a jeweler foe valuation. The jeweler knowing the circumstances, took the jewel, detained and refused to return it to the boy. The boy then sued the jeweler for conversion and for an order for return of the jewelry to him. The court of appeal held that the jeweler was liable for conversion. A finder of a property has good title, and he has a right or interest, to keep it against all persons, except the rightful owner of the property or his agent. </w:t>
      </w:r>
    </w:p>
    <w:p w:rsidR="0071674C" w:rsidRPr="00183F5C" w:rsidRDefault="0071674C"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By wrongful delivery</w:t>
      </w:r>
      <w:r w:rsidRPr="00183F5C">
        <w:rPr>
          <w:rFonts w:ascii="Times New Roman" w:hAnsi="Times New Roman" w:cs="Times New Roman"/>
        </w:rPr>
        <w:t>: wrongful delivery of a person’s chattel to another person who does not have title or right to possession without legal justification is a conversion.</w:t>
      </w:r>
    </w:p>
    <w:p w:rsidR="0071674C" w:rsidRPr="00183F5C" w:rsidRDefault="0071674C" w:rsidP="00183F5C">
      <w:pPr>
        <w:pStyle w:val="ListParagraph"/>
        <w:numPr>
          <w:ilvl w:val="0"/>
          <w:numId w:val="4"/>
        </w:numPr>
        <w:spacing w:line="360" w:lineRule="auto"/>
        <w:jc w:val="both"/>
        <w:rPr>
          <w:rFonts w:ascii="Times New Roman" w:hAnsi="Times New Roman" w:cs="Times New Roman"/>
        </w:rPr>
      </w:pPr>
      <w:r w:rsidRPr="00183F5C">
        <w:rPr>
          <w:rFonts w:ascii="Times New Roman" w:hAnsi="Times New Roman" w:cs="Times New Roman"/>
          <w:b/>
        </w:rPr>
        <w:t>By wrongful disposition</w:t>
      </w:r>
      <w:r w:rsidRPr="00183F5C">
        <w:rPr>
          <w:rFonts w:ascii="Times New Roman" w:hAnsi="Times New Roman" w:cs="Times New Roman"/>
        </w:rPr>
        <w:t xml:space="preserve">: such as by sale, transfer of title or other wrongful disposition. </w:t>
      </w:r>
    </w:p>
    <w:p w:rsidR="0071674C" w:rsidRPr="00183F5C" w:rsidRDefault="0071674C" w:rsidP="00183F5C">
      <w:pPr>
        <w:spacing w:line="360" w:lineRule="auto"/>
        <w:jc w:val="both"/>
        <w:rPr>
          <w:rFonts w:ascii="Times New Roman" w:hAnsi="Times New Roman" w:cs="Times New Roman"/>
        </w:rPr>
      </w:pPr>
      <w:r w:rsidRPr="00183F5C">
        <w:rPr>
          <w:rFonts w:ascii="Times New Roman" w:hAnsi="Times New Roman" w:cs="Times New Roman"/>
        </w:rPr>
        <w:t xml:space="preserve">  In the case of </w:t>
      </w:r>
      <w:proofErr w:type="spellStart"/>
      <w:r w:rsidRPr="00183F5C">
        <w:rPr>
          <w:rFonts w:ascii="Times New Roman" w:hAnsi="Times New Roman" w:cs="Times New Roman"/>
          <w:b/>
        </w:rPr>
        <w:t>Chukwuka</w:t>
      </w:r>
      <w:proofErr w:type="spellEnd"/>
      <w:r w:rsidRPr="00183F5C">
        <w:rPr>
          <w:rFonts w:ascii="Times New Roman" w:hAnsi="Times New Roman" w:cs="Times New Roman"/>
          <w:b/>
        </w:rPr>
        <w:t xml:space="preserve"> v. C.F.A.O Motors Ltd</w:t>
      </w:r>
      <w:r w:rsidRPr="00183F5C">
        <w:rPr>
          <w:rFonts w:ascii="Times New Roman" w:hAnsi="Times New Roman" w:cs="Times New Roman"/>
        </w:rPr>
        <w:t xml:space="preserve">, the plaintiff sent his car to the defendant motor company for repairs. Thereafter, he failed to claim the car. Nine months later the defendant sold the car to a third party who registered it in his own name. The plaintiff sued for conversion. The High court held that the defendant was liable to the plaintiff for conversion of the car. </w:t>
      </w:r>
    </w:p>
    <w:p w:rsidR="0071674C" w:rsidRPr="00183F5C" w:rsidRDefault="0071674C" w:rsidP="00183F5C">
      <w:pPr>
        <w:spacing w:line="360" w:lineRule="auto"/>
        <w:jc w:val="both"/>
        <w:rPr>
          <w:rFonts w:ascii="Times New Roman" w:hAnsi="Times New Roman" w:cs="Times New Roman"/>
        </w:rPr>
      </w:pPr>
    </w:p>
    <w:p w:rsidR="0071674C" w:rsidRPr="00267896" w:rsidRDefault="007E4BA4"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INNOCENT RECEIPT OR DELIVERY IS NOT CONVERSION</w:t>
      </w:r>
    </w:p>
    <w:p w:rsidR="00DB5886" w:rsidRPr="00183F5C" w:rsidRDefault="00DB5886" w:rsidP="00183F5C">
      <w:pPr>
        <w:spacing w:line="360" w:lineRule="auto"/>
        <w:jc w:val="both"/>
        <w:rPr>
          <w:rFonts w:ascii="Times New Roman" w:hAnsi="Times New Roman" w:cs="Times New Roman"/>
        </w:rPr>
      </w:pPr>
      <w:r w:rsidRPr="00183F5C">
        <w:rPr>
          <w:rFonts w:ascii="Times New Roman" w:hAnsi="Times New Roman" w:cs="Times New Roman"/>
        </w:rPr>
        <w:t xml:space="preserve">   </w:t>
      </w:r>
      <w:r w:rsidR="008953E9" w:rsidRPr="00183F5C">
        <w:rPr>
          <w:rFonts w:ascii="Times New Roman" w:hAnsi="Times New Roman" w:cs="Times New Roman"/>
        </w:rPr>
        <w:t>Innocent</w:t>
      </w:r>
      <w:r w:rsidRPr="00183F5C">
        <w:rPr>
          <w:rFonts w:ascii="Times New Roman" w:hAnsi="Times New Roman" w:cs="Times New Roman"/>
        </w:rPr>
        <w:t xml:space="preserve"> delivery is not conversion. Where an innocent holder of </w:t>
      </w:r>
      <w:r w:rsidR="008953E9" w:rsidRPr="00183F5C">
        <w:rPr>
          <w:rFonts w:ascii="Times New Roman" w:hAnsi="Times New Roman" w:cs="Times New Roman"/>
        </w:rPr>
        <w:t>goods</w:t>
      </w:r>
      <w:r w:rsidRPr="00183F5C">
        <w:rPr>
          <w:rFonts w:ascii="Times New Roman" w:hAnsi="Times New Roman" w:cs="Times New Roman"/>
        </w:rPr>
        <w:t>, such as</w:t>
      </w:r>
      <w:r w:rsidR="008953E9" w:rsidRPr="00183F5C">
        <w:rPr>
          <w:rFonts w:ascii="Times New Roman" w:hAnsi="Times New Roman" w:cs="Times New Roman"/>
        </w:rPr>
        <w:t xml:space="preserve"> </w:t>
      </w:r>
      <w:r w:rsidRPr="00183F5C">
        <w:rPr>
          <w:rFonts w:ascii="Times New Roman" w:hAnsi="Times New Roman" w:cs="Times New Roman"/>
        </w:rPr>
        <w:t xml:space="preserve">a carrier, or warehouseman, </w:t>
      </w:r>
      <w:r w:rsidR="008953E9" w:rsidRPr="00183F5C">
        <w:rPr>
          <w:rFonts w:ascii="Times New Roman" w:hAnsi="Times New Roman" w:cs="Times New Roman"/>
        </w:rPr>
        <w:t>receives</w:t>
      </w:r>
      <w:r w:rsidRPr="00183F5C">
        <w:rPr>
          <w:rFonts w:ascii="Times New Roman" w:hAnsi="Times New Roman" w:cs="Times New Roman"/>
        </w:rPr>
        <w:t xml:space="preserve"> goods in good faith from a person he </w:t>
      </w:r>
      <w:r w:rsidR="008953E9" w:rsidRPr="00183F5C">
        <w:rPr>
          <w:rFonts w:ascii="Times New Roman" w:hAnsi="Times New Roman" w:cs="Times New Roman"/>
        </w:rPr>
        <w:t>believes</w:t>
      </w:r>
      <w:r w:rsidRPr="00183F5C">
        <w:rPr>
          <w:rFonts w:ascii="Times New Roman" w:hAnsi="Times New Roman" w:cs="Times New Roman"/>
        </w:rPr>
        <w:t xml:space="preserve"> to have lawful possession of them, and he delivers them, on the person’s instructions to a third party in good faith, there would be no conversion.</w:t>
      </w:r>
    </w:p>
    <w:p w:rsidR="00DB5886"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DB5886" w:rsidRPr="00183F5C">
        <w:rPr>
          <w:rFonts w:ascii="Times New Roman" w:hAnsi="Times New Roman" w:cs="Times New Roman"/>
        </w:rPr>
        <w:t xml:space="preserve">Innocent receipt of goods is not conversion. The receiver must not willfully damage or destroy the goods unless the goods constitute a nuisance. </w:t>
      </w:r>
      <w:r w:rsidR="00D66DAE" w:rsidRPr="00183F5C">
        <w:rPr>
          <w:rFonts w:ascii="Times New Roman" w:hAnsi="Times New Roman" w:cs="Times New Roman"/>
        </w:rPr>
        <w:t xml:space="preserve">We </w:t>
      </w:r>
      <w:r w:rsidR="007922AC" w:rsidRPr="00183F5C">
        <w:rPr>
          <w:rFonts w:ascii="Times New Roman" w:hAnsi="Times New Roman" w:cs="Times New Roman"/>
        </w:rPr>
        <w:t>can see these in the c</w:t>
      </w:r>
      <w:r w:rsidR="00D66DAE" w:rsidRPr="00183F5C">
        <w:rPr>
          <w:rFonts w:ascii="Times New Roman" w:hAnsi="Times New Roman" w:cs="Times New Roman"/>
        </w:rPr>
        <w:t>ases below.</w:t>
      </w:r>
    </w:p>
    <w:p w:rsidR="00D66DAE" w:rsidRPr="00183F5C" w:rsidRDefault="00DB5886" w:rsidP="00183F5C">
      <w:pPr>
        <w:spacing w:line="360" w:lineRule="auto"/>
        <w:jc w:val="both"/>
        <w:rPr>
          <w:rFonts w:ascii="Times New Roman" w:hAnsi="Times New Roman" w:cs="Times New Roman"/>
          <w:b/>
        </w:rPr>
      </w:pPr>
      <w:proofErr w:type="spellStart"/>
      <w:r w:rsidRPr="00183F5C">
        <w:rPr>
          <w:rFonts w:ascii="Times New Roman" w:hAnsi="Times New Roman" w:cs="Times New Roman"/>
          <w:b/>
        </w:rPr>
        <w:t>Unipetrol</w:t>
      </w:r>
      <w:proofErr w:type="spellEnd"/>
      <w:r w:rsidRPr="00183F5C">
        <w:rPr>
          <w:rFonts w:ascii="Times New Roman" w:hAnsi="Times New Roman" w:cs="Times New Roman"/>
          <w:b/>
        </w:rPr>
        <w:t xml:space="preserve"> v. Prima Tankers Ltd</w:t>
      </w:r>
    </w:p>
    <w:p w:rsidR="00D66DAE" w:rsidRPr="00183F5C" w:rsidRDefault="00D66DAE" w:rsidP="00183F5C">
      <w:pPr>
        <w:spacing w:line="360" w:lineRule="auto"/>
        <w:jc w:val="both"/>
        <w:rPr>
          <w:rFonts w:ascii="Times New Roman" w:hAnsi="Times New Roman" w:cs="Times New Roman"/>
        </w:rPr>
      </w:pPr>
      <w:r w:rsidRPr="00183F5C">
        <w:rPr>
          <w:rFonts w:ascii="Times New Roman" w:hAnsi="Times New Roman" w:cs="Times New Roman"/>
        </w:rPr>
        <w:t xml:space="preserve">The defendant oil tanker owners had a contract to carry </w:t>
      </w:r>
      <w:proofErr w:type="spellStart"/>
      <w:r w:rsidRPr="00183F5C">
        <w:rPr>
          <w:rFonts w:ascii="Times New Roman" w:hAnsi="Times New Roman" w:cs="Times New Roman"/>
        </w:rPr>
        <w:t>Unipetrol’s</w:t>
      </w:r>
      <w:proofErr w:type="spellEnd"/>
      <w:r w:rsidRPr="00183F5C">
        <w:rPr>
          <w:rFonts w:ascii="Times New Roman" w:hAnsi="Times New Roman" w:cs="Times New Roman"/>
        </w:rPr>
        <w:t xml:space="preserve"> cargo of fuel from Port Harcourt. The captain of the vessel allegedly went elsewhere with the cargo of fuel. The plaintiff appellant </w:t>
      </w:r>
      <w:proofErr w:type="spellStart"/>
      <w:r w:rsidRPr="00183F5C">
        <w:rPr>
          <w:rFonts w:ascii="Times New Roman" w:hAnsi="Times New Roman" w:cs="Times New Roman"/>
        </w:rPr>
        <w:t>Unipetrol</w:t>
      </w:r>
      <w:proofErr w:type="spellEnd"/>
      <w:r w:rsidRPr="00183F5C">
        <w:rPr>
          <w:rFonts w:ascii="Times New Roman" w:hAnsi="Times New Roman" w:cs="Times New Roman"/>
        </w:rPr>
        <w:t xml:space="preserve"> sued for the conversion and loss of the cargo. The court of appeal held that the respondents were liable for conversion.  </w:t>
      </w:r>
    </w:p>
    <w:p w:rsidR="00DB5886" w:rsidRPr="00183F5C" w:rsidRDefault="00DB5886" w:rsidP="00183F5C">
      <w:pPr>
        <w:spacing w:line="360" w:lineRule="auto"/>
        <w:jc w:val="both"/>
        <w:rPr>
          <w:rFonts w:ascii="Times New Roman" w:hAnsi="Times New Roman" w:cs="Times New Roman"/>
          <w:b/>
        </w:rPr>
      </w:pPr>
      <w:proofErr w:type="spellStart"/>
      <w:r w:rsidRPr="00183F5C">
        <w:rPr>
          <w:rFonts w:ascii="Times New Roman" w:hAnsi="Times New Roman" w:cs="Times New Roman"/>
          <w:b/>
        </w:rPr>
        <w:t>Owena</w:t>
      </w:r>
      <w:proofErr w:type="spellEnd"/>
      <w:r w:rsidRPr="00183F5C">
        <w:rPr>
          <w:rFonts w:ascii="Times New Roman" w:hAnsi="Times New Roman" w:cs="Times New Roman"/>
          <w:b/>
        </w:rPr>
        <w:t xml:space="preserve"> Bank </w:t>
      </w:r>
      <w:proofErr w:type="spellStart"/>
      <w:r w:rsidRPr="00183F5C">
        <w:rPr>
          <w:rFonts w:ascii="Times New Roman" w:hAnsi="Times New Roman" w:cs="Times New Roman"/>
          <w:b/>
        </w:rPr>
        <w:t>Nig</w:t>
      </w:r>
      <w:proofErr w:type="spellEnd"/>
      <w:r w:rsidRPr="00183F5C">
        <w:rPr>
          <w:rFonts w:ascii="Times New Roman" w:hAnsi="Times New Roman" w:cs="Times New Roman"/>
          <w:b/>
        </w:rPr>
        <w:t xml:space="preserve"> Ltd v. Nigerian Sweets &amp;Confectionery Co. Ltd</w:t>
      </w:r>
    </w:p>
    <w:p w:rsidR="000D3F79" w:rsidRPr="00AF3214" w:rsidRDefault="00D66DAE" w:rsidP="00183F5C">
      <w:pPr>
        <w:spacing w:line="360" w:lineRule="auto"/>
        <w:jc w:val="both"/>
        <w:rPr>
          <w:rFonts w:ascii="Times New Roman" w:hAnsi="Times New Roman" w:cs="Times New Roman"/>
        </w:rPr>
      </w:pPr>
      <w:r w:rsidRPr="00183F5C">
        <w:rPr>
          <w:rFonts w:ascii="Times New Roman" w:hAnsi="Times New Roman" w:cs="Times New Roman"/>
        </w:rPr>
        <w:lastRenderedPageBreak/>
        <w:t>The 1</w:t>
      </w:r>
      <w:r w:rsidRPr="00183F5C">
        <w:rPr>
          <w:rFonts w:ascii="Times New Roman" w:hAnsi="Times New Roman" w:cs="Times New Roman"/>
          <w:vertAlign w:val="superscript"/>
        </w:rPr>
        <w:t>st</w:t>
      </w:r>
      <w:r w:rsidRPr="00183F5C">
        <w:rPr>
          <w:rFonts w:ascii="Times New Roman" w:hAnsi="Times New Roman" w:cs="Times New Roman"/>
        </w:rPr>
        <w:t xml:space="preserve"> respondent was granted an import license by the Federal Ministry </w:t>
      </w:r>
      <w:proofErr w:type="gramStart"/>
      <w:r w:rsidRPr="00183F5C">
        <w:rPr>
          <w:rFonts w:ascii="Times New Roman" w:hAnsi="Times New Roman" w:cs="Times New Roman"/>
        </w:rPr>
        <w:t>Of</w:t>
      </w:r>
      <w:proofErr w:type="gramEnd"/>
      <w:r w:rsidRPr="00183F5C">
        <w:rPr>
          <w:rFonts w:ascii="Times New Roman" w:hAnsi="Times New Roman" w:cs="Times New Roman"/>
        </w:rPr>
        <w:t xml:space="preserve"> Trade to import granulated sugar. However, the 2</w:t>
      </w:r>
      <w:r w:rsidRPr="00183F5C">
        <w:rPr>
          <w:rFonts w:ascii="Times New Roman" w:hAnsi="Times New Roman" w:cs="Times New Roman"/>
          <w:vertAlign w:val="superscript"/>
        </w:rPr>
        <w:t>nd</w:t>
      </w:r>
      <w:r w:rsidRPr="00183F5C">
        <w:rPr>
          <w:rFonts w:ascii="Times New Roman" w:hAnsi="Times New Roman" w:cs="Times New Roman"/>
        </w:rPr>
        <w:t xml:space="preserve"> respondent opened a letter of credit and imported the sugar. The 1</w:t>
      </w:r>
      <w:r w:rsidRPr="00183F5C">
        <w:rPr>
          <w:rFonts w:ascii="Times New Roman" w:hAnsi="Times New Roman" w:cs="Times New Roman"/>
          <w:vertAlign w:val="superscript"/>
        </w:rPr>
        <w:t>st</w:t>
      </w:r>
      <w:r w:rsidRPr="00183F5C">
        <w:rPr>
          <w:rFonts w:ascii="Times New Roman" w:hAnsi="Times New Roman" w:cs="Times New Roman"/>
        </w:rPr>
        <w:t xml:space="preserve"> respondent sued for damages for the wrongful conversion of the import license. On appeal by the bank, the Court Of Appeal held that the defendants were liable for conversion of the import license papers.</w:t>
      </w:r>
    </w:p>
    <w:p w:rsidR="000D3F79" w:rsidRPr="00267896" w:rsidRDefault="000D3F79" w:rsidP="00183F5C">
      <w:pPr>
        <w:spacing w:line="360" w:lineRule="auto"/>
        <w:jc w:val="both"/>
        <w:rPr>
          <w:rFonts w:ascii="Times New Roman" w:hAnsi="Times New Roman" w:cs="Times New Roman"/>
          <w:u w:val="single"/>
        </w:rPr>
      </w:pPr>
      <w:r w:rsidRPr="00267896">
        <w:rPr>
          <w:rFonts w:ascii="Times New Roman" w:hAnsi="Times New Roman" w:cs="Times New Roman"/>
          <w:b/>
          <w:u w:val="single"/>
        </w:rPr>
        <w:t>RULES REGARDING FINDING LOST PROPERTY</w:t>
      </w:r>
    </w:p>
    <w:p w:rsidR="000D3F79" w:rsidRPr="00183F5C" w:rsidRDefault="000D3F79" w:rsidP="00183F5C">
      <w:pPr>
        <w:spacing w:line="360" w:lineRule="auto"/>
        <w:jc w:val="both"/>
        <w:rPr>
          <w:rFonts w:ascii="Times New Roman" w:hAnsi="Times New Roman" w:cs="Times New Roman"/>
        </w:rPr>
      </w:pPr>
      <w:r w:rsidRPr="00183F5C">
        <w:rPr>
          <w:rFonts w:ascii="Times New Roman" w:hAnsi="Times New Roman" w:cs="Times New Roman"/>
        </w:rPr>
        <w:t xml:space="preserve">  The rules of law applicable to findi</w:t>
      </w:r>
      <w:r w:rsidR="007C61E9" w:rsidRPr="00183F5C">
        <w:rPr>
          <w:rFonts w:ascii="Times New Roman" w:hAnsi="Times New Roman" w:cs="Times New Roman"/>
        </w:rPr>
        <w:t>ng a los</w:t>
      </w:r>
      <w:r w:rsidRPr="00183F5C">
        <w:rPr>
          <w:rFonts w:ascii="Times New Roman" w:hAnsi="Times New Roman" w:cs="Times New Roman"/>
        </w:rPr>
        <w:t>t property were authoritatively settled by the English Court Of A</w:t>
      </w:r>
      <w:r w:rsidR="007C61E9" w:rsidRPr="00183F5C">
        <w:rPr>
          <w:rFonts w:ascii="Times New Roman" w:hAnsi="Times New Roman" w:cs="Times New Roman"/>
        </w:rPr>
        <w:t>pp</w:t>
      </w:r>
      <w:r w:rsidRPr="00183F5C">
        <w:rPr>
          <w:rFonts w:ascii="Times New Roman" w:hAnsi="Times New Roman" w:cs="Times New Roman"/>
        </w:rPr>
        <w:t>e</w:t>
      </w:r>
      <w:r w:rsidR="007C61E9" w:rsidRPr="00183F5C">
        <w:rPr>
          <w:rFonts w:ascii="Times New Roman" w:hAnsi="Times New Roman" w:cs="Times New Roman"/>
        </w:rPr>
        <w:t>a</w:t>
      </w:r>
      <w:r w:rsidRPr="00183F5C">
        <w:rPr>
          <w:rFonts w:ascii="Times New Roman" w:hAnsi="Times New Roman" w:cs="Times New Roman"/>
        </w:rPr>
        <w:t xml:space="preserve">l in the case of </w:t>
      </w:r>
      <w:r w:rsidRPr="00183F5C">
        <w:rPr>
          <w:rFonts w:ascii="Times New Roman" w:hAnsi="Times New Roman" w:cs="Times New Roman"/>
          <w:b/>
        </w:rPr>
        <w:t>Parker v. British Airways</w:t>
      </w:r>
      <w:r w:rsidR="00B36036" w:rsidRPr="00183F5C">
        <w:rPr>
          <w:rFonts w:ascii="Times New Roman" w:hAnsi="Times New Roman" w:cs="Times New Roman"/>
          <w:b/>
        </w:rPr>
        <w:t xml:space="preserve">, </w:t>
      </w:r>
      <w:r w:rsidR="00B36036" w:rsidRPr="00183F5C">
        <w:rPr>
          <w:rFonts w:ascii="Times New Roman" w:hAnsi="Times New Roman" w:cs="Times New Roman"/>
        </w:rPr>
        <w:t>(below)</w:t>
      </w:r>
      <w:r w:rsidRPr="00183F5C">
        <w:rPr>
          <w:rFonts w:ascii="Times New Roman" w:hAnsi="Times New Roman" w:cs="Times New Roman"/>
        </w:rPr>
        <w:t xml:space="preserve">. The rules are not easy to apply and they include the following: </w:t>
      </w:r>
    </w:p>
    <w:p w:rsidR="000D3F79" w:rsidRPr="00183F5C" w:rsidRDefault="000D3F79" w:rsidP="00183F5C">
      <w:pPr>
        <w:pStyle w:val="ListParagraph"/>
        <w:numPr>
          <w:ilvl w:val="0"/>
          <w:numId w:val="6"/>
        </w:numPr>
        <w:spacing w:line="360" w:lineRule="auto"/>
        <w:jc w:val="both"/>
        <w:rPr>
          <w:rFonts w:ascii="Times New Roman" w:hAnsi="Times New Roman" w:cs="Times New Roman"/>
        </w:rPr>
      </w:pPr>
      <w:r w:rsidRPr="00183F5C">
        <w:rPr>
          <w:rFonts w:ascii="Times New Roman" w:hAnsi="Times New Roman" w:cs="Times New Roman"/>
        </w:rPr>
        <w:t xml:space="preserve">A finder of a chattel acquires no rights over it, unless it has been abandoned, or lost, and he takes it into his care and control. He acquired a right to keep it against all persons, except the true owner; or a person who can assert a prior right to keep the chattel, which was subsisting </w:t>
      </w:r>
      <w:r w:rsidR="007C61E9" w:rsidRPr="00183F5C">
        <w:rPr>
          <w:rFonts w:ascii="Times New Roman" w:hAnsi="Times New Roman" w:cs="Times New Roman"/>
        </w:rPr>
        <w:t xml:space="preserve">at the </w:t>
      </w:r>
      <w:r w:rsidRPr="00183F5C">
        <w:rPr>
          <w:rFonts w:ascii="Times New Roman" w:hAnsi="Times New Roman" w:cs="Times New Roman"/>
        </w:rPr>
        <w:t xml:space="preserve">time when the finder took the chattel into his care and control. </w:t>
      </w:r>
    </w:p>
    <w:p w:rsidR="000D3F79" w:rsidRPr="00183F5C" w:rsidRDefault="000D3F79" w:rsidP="00183F5C">
      <w:pPr>
        <w:pStyle w:val="ListParagraph"/>
        <w:numPr>
          <w:ilvl w:val="0"/>
          <w:numId w:val="6"/>
        </w:numPr>
        <w:spacing w:line="360" w:lineRule="auto"/>
        <w:jc w:val="both"/>
        <w:rPr>
          <w:rFonts w:ascii="Times New Roman" w:hAnsi="Times New Roman" w:cs="Times New Roman"/>
        </w:rPr>
      </w:pPr>
      <w:r w:rsidRPr="00183F5C">
        <w:rPr>
          <w:rFonts w:ascii="Times New Roman" w:hAnsi="Times New Roman" w:cs="Times New Roman"/>
        </w:rPr>
        <w:t xml:space="preserve">Any servant, or agent who finds a lost property in the course </w:t>
      </w:r>
      <w:r w:rsidR="007C61E9" w:rsidRPr="00183F5C">
        <w:rPr>
          <w:rFonts w:ascii="Times New Roman" w:hAnsi="Times New Roman" w:cs="Times New Roman"/>
        </w:rPr>
        <w:t xml:space="preserve">of his employment, does so on behalf of his employer, who by law acquires the rights of a finder. </w:t>
      </w:r>
    </w:p>
    <w:p w:rsidR="007C61E9" w:rsidRPr="00183F5C" w:rsidRDefault="007C61E9" w:rsidP="00183F5C">
      <w:pPr>
        <w:pStyle w:val="ListParagraph"/>
        <w:numPr>
          <w:ilvl w:val="0"/>
          <w:numId w:val="6"/>
        </w:numPr>
        <w:spacing w:line="360" w:lineRule="auto"/>
        <w:jc w:val="both"/>
        <w:rPr>
          <w:rFonts w:ascii="Times New Roman" w:hAnsi="Times New Roman" w:cs="Times New Roman"/>
        </w:rPr>
      </w:pPr>
      <w:r w:rsidRPr="00183F5C">
        <w:rPr>
          <w:rFonts w:ascii="Times New Roman" w:hAnsi="Times New Roman" w:cs="Times New Roman"/>
        </w:rPr>
        <w:t>An occupier of land, or a building has superior rights to those of a finder, over property or goods in, or attached to the land, or bu</w:t>
      </w:r>
      <w:r w:rsidR="00CF122A" w:rsidRPr="00183F5C">
        <w:rPr>
          <w:rFonts w:ascii="Times New Roman" w:hAnsi="Times New Roman" w:cs="Times New Roman"/>
        </w:rPr>
        <w:t>i</w:t>
      </w:r>
      <w:r w:rsidRPr="00183F5C">
        <w:rPr>
          <w:rFonts w:ascii="Times New Roman" w:hAnsi="Times New Roman" w:cs="Times New Roman"/>
        </w:rPr>
        <w:t xml:space="preserve">lding. Based </w:t>
      </w:r>
      <w:r w:rsidR="00CF122A" w:rsidRPr="00183F5C">
        <w:rPr>
          <w:rFonts w:ascii="Times New Roman" w:hAnsi="Times New Roman" w:cs="Times New Roman"/>
        </w:rPr>
        <w:t>on this rules, ring</w:t>
      </w:r>
      <w:r w:rsidRPr="00183F5C">
        <w:rPr>
          <w:rFonts w:ascii="Times New Roman" w:hAnsi="Times New Roman" w:cs="Times New Roman"/>
        </w:rPr>
        <w:t xml:space="preserve">s found in the mud of a pool in the case of </w:t>
      </w:r>
      <w:r w:rsidRPr="00183F5C">
        <w:rPr>
          <w:rFonts w:ascii="Times New Roman" w:hAnsi="Times New Roman" w:cs="Times New Roman"/>
          <w:b/>
        </w:rPr>
        <w:t>South Staffordshire Water Co. v. Sharman</w:t>
      </w:r>
      <w:r w:rsidRPr="00183F5C">
        <w:rPr>
          <w:rFonts w:ascii="Times New Roman" w:hAnsi="Times New Roman" w:cs="Times New Roman"/>
        </w:rPr>
        <w:t xml:space="preserve">, and a pre-historic boat discovered six feet below the surface were held as belonging to the land owner in the case </w:t>
      </w:r>
      <w:r w:rsidR="00CF122A" w:rsidRPr="00183F5C">
        <w:rPr>
          <w:rFonts w:ascii="Times New Roman" w:hAnsi="Times New Roman" w:cs="Times New Roman"/>
        </w:rPr>
        <w:t xml:space="preserve">of </w:t>
      </w:r>
      <w:proofErr w:type="spellStart"/>
      <w:r w:rsidR="00CF122A" w:rsidRPr="00183F5C">
        <w:rPr>
          <w:rFonts w:ascii="Times New Roman" w:hAnsi="Times New Roman" w:cs="Times New Roman"/>
          <w:b/>
        </w:rPr>
        <w:t>Elwes</w:t>
      </w:r>
      <w:proofErr w:type="spellEnd"/>
      <w:r w:rsidR="00CF122A" w:rsidRPr="00183F5C">
        <w:rPr>
          <w:rFonts w:ascii="Times New Roman" w:hAnsi="Times New Roman" w:cs="Times New Roman"/>
          <w:b/>
        </w:rPr>
        <w:t xml:space="preserve"> v. Briggs Gas</w:t>
      </w:r>
      <w:r w:rsidR="00CF122A" w:rsidRPr="00183F5C">
        <w:rPr>
          <w:rFonts w:ascii="Times New Roman" w:hAnsi="Times New Roman" w:cs="Times New Roman"/>
        </w:rPr>
        <w:t xml:space="preserve"> Co. </w:t>
      </w:r>
    </w:p>
    <w:p w:rsidR="00CF122A" w:rsidRPr="00183F5C" w:rsidRDefault="00CF122A" w:rsidP="00183F5C">
      <w:pPr>
        <w:pStyle w:val="ListParagraph"/>
        <w:numPr>
          <w:ilvl w:val="0"/>
          <w:numId w:val="6"/>
        </w:numPr>
        <w:spacing w:line="360" w:lineRule="auto"/>
        <w:jc w:val="both"/>
        <w:rPr>
          <w:rFonts w:ascii="Times New Roman" w:hAnsi="Times New Roman" w:cs="Times New Roman"/>
        </w:rPr>
      </w:pPr>
      <w:r w:rsidRPr="00183F5C">
        <w:rPr>
          <w:rFonts w:ascii="Times New Roman" w:hAnsi="Times New Roman" w:cs="Times New Roman"/>
        </w:rPr>
        <w:t xml:space="preserve">An occupier of premises does not have superior rights to those of a finder in respect of goods found on or in the premises, except before the finding the occupier has manifested an intention to exercise control over the premises, and things on it. </w:t>
      </w:r>
    </w:p>
    <w:p w:rsidR="00CF122A" w:rsidRPr="00183F5C" w:rsidRDefault="00CF122A" w:rsidP="00183F5C">
      <w:pPr>
        <w:spacing w:line="360" w:lineRule="auto"/>
        <w:ind w:left="360"/>
        <w:jc w:val="both"/>
        <w:rPr>
          <w:rFonts w:ascii="Times New Roman" w:hAnsi="Times New Roman" w:cs="Times New Roman"/>
          <w:b/>
        </w:rPr>
      </w:pPr>
      <w:r w:rsidRPr="00183F5C">
        <w:rPr>
          <w:rFonts w:ascii="Times New Roman" w:hAnsi="Times New Roman" w:cs="Times New Roman"/>
          <w:b/>
        </w:rPr>
        <w:t>Parker v. British Airways</w:t>
      </w:r>
    </w:p>
    <w:p w:rsidR="00B36036" w:rsidRPr="00183F5C" w:rsidRDefault="00267896" w:rsidP="00183F5C">
      <w:pPr>
        <w:spacing w:line="360" w:lineRule="auto"/>
        <w:ind w:left="360"/>
        <w:jc w:val="both"/>
        <w:rPr>
          <w:rFonts w:ascii="Times New Roman" w:hAnsi="Times New Roman" w:cs="Times New Roman"/>
        </w:rPr>
      </w:pPr>
      <w:r>
        <w:rPr>
          <w:rFonts w:ascii="Times New Roman" w:hAnsi="Times New Roman" w:cs="Times New Roman"/>
        </w:rPr>
        <w:t xml:space="preserve">  </w:t>
      </w:r>
      <w:r w:rsidR="00B36036" w:rsidRPr="00183F5C">
        <w:rPr>
          <w:rFonts w:ascii="Times New Roman" w:hAnsi="Times New Roman" w:cs="Times New Roman"/>
        </w:rPr>
        <w:t>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 failed to return it to the finder and sold it. The English Court Of Appeal held that the proceeds of sale belonged to the plaintiff who found it.</w:t>
      </w:r>
    </w:p>
    <w:p w:rsidR="00CF122A" w:rsidRPr="00183F5C" w:rsidRDefault="00CF122A" w:rsidP="00183F5C">
      <w:pPr>
        <w:spacing w:line="360" w:lineRule="auto"/>
        <w:ind w:left="360"/>
        <w:jc w:val="both"/>
        <w:rPr>
          <w:rFonts w:ascii="Times New Roman" w:hAnsi="Times New Roman" w:cs="Times New Roman"/>
          <w:b/>
        </w:rPr>
      </w:pPr>
      <w:r w:rsidRPr="00183F5C">
        <w:rPr>
          <w:rFonts w:ascii="Times New Roman" w:hAnsi="Times New Roman" w:cs="Times New Roman"/>
          <w:b/>
        </w:rPr>
        <w:t xml:space="preserve">Bridges v. </w:t>
      </w:r>
      <w:proofErr w:type="spellStart"/>
      <w:r w:rsidRPr="00183F5C">
        <w:rPr>
          <w:rFonts w:ascii="Times New Roman" w:hAnsi="Times New Roman" w:cs="Times New Roman"/>
          <w:b/>
        </w:rPr>
        <w:t>Hawkesworth</w:t>
      </w:r>
      <w:proofErr w:type="spellEnd"/>
    </w:p>
    <w:p w:rsidR="00B36036" w:rsidRPr="00183F5C" w:rsidRDefault="00267896" w:rsidP="00183F5C">
      <w:pPr>
        <w:spacing w:line="360" w:lineRule="auto"/>
        <w:ind w:left="360"/>
        <w:jc w:val="both"/>
        <w:rPr>
          <w:rFonts w:ascii="Times New Roman" w:hAnsi="Times New Roman" w:cs="Times New Roman"/>
        </w:rPr>
      </w:pPr>
      <w:r>
        <w:rPr>
          <w:rFonts w:ascii="Times New Roman" w:hAnsi="Times New Roman" w:cs="Times New Roman"/>
        </w:rPr>
        <w:t xml:space="preserve">  </w:t>
      </w:r>
      <w:r w:rsidR="00B36036" w:rsidRPr="00183F5C">
        <w:rPr>
          <w:rFonts w:ascii="Times New Roman" w:hAnsi="Times New Roman" w:cs="Times New Roman"/>
        </w:rPr>
        <w:t xml:space="preserve">The plaintiff finder of a packet of bank notes lying on the floor, in the public part of a shop was held entitled to the money instead of the shop owner, upon the failure of the rightful owner to come forward to claim the money. </w:t>
      </w:r>
    </w:p>
    <w:p w:rsidR="00CF122A" w:rsidRPr="00267896" w:rsidRDefault="00CF122A"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lastRenderedPageBreak/>
        <w:t>A FINDER HAS A DUTY TO TRACE THE TRUE OWNER</w:t>
      </w:r>
    </w:p>
    <w:p w:rsidR="00CF122A" w:rsidRPr="00183F5C" w:rsidRDefault="00CF122A" w:rsidP="00183F5C">
      <w:pPr>
        <w:spacing w:line="360" w:lineRule="auto"/>
        <w:jc w:val="both"/>
        <w:rPr>
          <w:rFonts w:ascii="Times New Roman" w:hAnsi="Times New Roman" w:cs="Times New Roman"/>
        </w:rPr>
      </w:pPr>
      <w:r w:rsidRPr="00183F5C">
        <w:rPr>
          <w:rFonts w:ascii="Times New Roman" w:hAnsi="Times New Roman" w:cs="Times New Roman"/>
        </w:rPr>
        <w:t xml:space="preserve"> </w:t>
      </w:r>
      <w:r w:rsidR="00267896">
        <w:rPr>
          <w:rFonts w:ascii="Times New Roman" w:hAnsi="Times New Roman" w:cs="Times New Roman"/>
        </w:rPr>
        <w:t xml:space="preserve">  </w:t>
      </w:r>
      <w:r w:rsidRPr="00183F5C">
        <w:rPr>
          <w:rFonts w:ascii="Times New Roman" w:hAnsi="Times New Roman" w:cs="Times New Roman"/>
        </w:rPr>
        <w:t>A general rule is that anybody who has a finder’s right over a lost property, has an obligation in law to take reasonable steps to trace the true owner of the lost property, before he may lawfully exercise the rights of an owner over the property found.</w:t>
      </w:r>
    </w:p>
    <w:p w:rsidR="00183F5C" w:rsidRPr="00267896" w:rsidRDefault="00CF122A"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PERSONS QUALIFIED TO SUE FOR CONVERSION.</w:t>
      </w:r>
    </w:p>
    <w:p w:rsidR="00CF122A" w:rsidRPr="00183F5C" w:rsidRDefault="00CF122A" w:rsidP="00183F5C">
      <w:pPr>
        <w:pStyle w:val="ListParagraph"/>
        <w:numPr>
          <w:ilvl w:val="0"/>
          <w:numId w:val="7"/>
        </w:numPr>
        <w:spacing w:line="360" w:lineRule="auto"/>
        <w:jc w:val="both"/>
        <w:rPr>
          <w:rFonts w:ascii="Times New Roman" w:hAnsi="Times New Roman" w:cs="Times New Roman"/>
          <w:b/>
        </w:rPr>
      </w:pPr>
      <w:r w:rsidRPr="00183F5C">
        <w:rPr>
          <w:rFonts w:ascii="Times New Roman" w:hAnsi="Times New Roman" w:cs="Times New Roman"/>
          <w:b/>
        </w:rPr>
        <w:t>Owners</w:t>
      </w:r>
      <w:r w:rsidR="00623C5B" w:rsidRPr="00183F5C">
        <w:rPr>
          <w:rFonts w:ascii="Times New Roman" w:hAnsi="Times New Roman" w:cs="Times New Roman"/>
        </w:rPr>
        <w:t xml:space="preserve">: an owner in possession or who has right to immediate possession may sue another person for conversion. </w:t>
      </w:r>
    </w:p>
    <w:p w:rsidR="00CF122A" w:rsidRPr="00183F5C" w:rsidRDefault="00623C5B" w:rsidP="00183F5C">
      <w:pPr>
        <w:pStyle w:val="ListParagraph"/>
        <w:numPr>
          <w:ilvl w:val="0"/>
          <w:numId w:val="7"/>
        </w:numPr>
        <w:spacing w:line="360" w:lineRule="auto"/>
        <w:jc w:val="both"/>
        <w:rPr>
          <w:rFonts w:ascii="Times New Roman" w:hAnsi="Times New Roman" w:cs="Times New Roman"/>
          <w:b/>
        </w:rPr>
      </w:pPr>
      <w:proofErr w:type="spellStart"/>
      <w:r w:rsidRPr="00183F5C">
        <w:rPr>
          <w:rFonts w:ascii="Times New Roman" w:hAnsi="Times New Roman" w:cs="Times New Roman"/>
          <w:b/>
        </w:rPr>
        <w:t>B</w:t>
      </w:r>
      <w:r w:rsidR="00CF122A" w:rsidRPr="00183F5C">
        <w:rPr>
          <w:rFonts w:ascii="Times New Roman" w:hAnsi="Times New Roman" w:cs="Times New Roman"/>
          <w:b/>
        </w:rPr>
        <w:t>ailees</w:t>
      </w:r>
      <w:proofErr w:type="spellEnd"/>
      <w:r w:rsidRPr="00183F5C">
        <w:rPr>
          <w:rFonts w:ascii="Times New Roman" w:hAnsi="Times New Roman" w:cs="Times New Roman"/>
        </w:rPr>
        <w:t xml:space="preserve">: a </w:t>
      </w:r>
      <w:proofErr w:type="spellStart"/>
      <w:r w:rsidRPr="00183F5C">
        <w:rPr>
          <w:rFonts w:ascii="Times New Roman" w:hAnsi="Times New Roman" w:cs="Times New Roman"/>
        </w:rPr>
        <w:t>bailee</w:t>
      </w:r>
      <w:proofErr w:type="spellEnd"/>
      <w:r w:rsidRPr="00183F5C">
        <w:rPr>
          <w:rFonts w:ascii="Times New Roman" w:hAnsi="Times New Roman" w:cs="Times New Roman"/>
        </w:rPr>
        <w:t xml:space="preserve"> of goods has lawful possession and so can maintain an action in conversion against any person who interferes with that possession. The </w:t>
      </w:r>
      <w:proofErr w:type="spellStart"/>
      <w:r w:rsidRPr="00183F5C">
        <w:rPr>
          <w:rFonts w:ascii="Times New Roman" w:hAnsi="Times New Roman" w:cs="Times New Roman"/>
        </w:rPr>
        <w:t>bailor</w:t>
      </w:r>
      <w:proofErr w:type="spellEnd"/>
      <w:r w:rsidRPr="00183F5C">
        <w:rPr>
          <w:rFonts w:ascii="Times New Roman" w:hAnsi="Times New Roman" w:cs="Times New Roman"/>
        </w:rPr>
        <w:t xml:space="preserve"> at will has title to immediate possession of the chattel ha has deposited with the </w:t>
      </w:r>
      <w:proofErr w:type="spellStart"/>
      <w:r w:rsidRPr="00183F5C">
        <w:rPr>
          <w:rFonts w:ascii="Times New Roman" w:hAnsi="Times New Roman" w:cs="Times New Roman"/>
        </w:rPr>
        <w:t>bailee</w:t>
      </w:r>
      <w:proofErr w:type="spellEnd"/>
      <w:r w:rsidRPr="00183F5C">
        <w:rPr>
          <w:rFonts w:ascii="Times New Roman" w:hAnsi="Times New Roman" w:cs="Times New Roman"/>
        </w:rPr>
        <w:t xml:space="preserve"> and can maintain action against a </w:t>
      </w:r>
      <w:proofErr w:type="spellStart"/>
      <w:r w:rsidRPr="00183F5C">
        <w:rPr>
          <w:rFonts w:ascii="Times New Roman" w:hAnsi="Times New Roman" w:cs="Times New Roman"/>
        </w:rPr>
        <w:t>bailee</w:t>
      </w:r>
      <w:proofErr w:type="spellEnd"/>
      <w:r w:rsidRPr="00183F5C">
        <w:rPr>
          <w:rFonts w:ascii="Times New Roman" w:hAnsi="Times New Roman" w:cs="Times New Roman"/>
        </w:rPr>
        <w:t xml:space="preserve"> for conversion. In the case </w:t>
      </w:r>
      <w:r w:rsidR="00000D34" w:rsidRPr="00183F5C">
        <w:rPr>
          <w:rFonts w:ascii="Times New Roman" w:hAnsi="Times New Roman" w:cs="Times New Roman"/>
        </w:rPr>
        <w:t xml:space="preserve">of </w:t>
      </w:r>
      <w:proofErr w:type="spellStart"/>
      <w:r w:rsidR="00000D34" w:rsidRPr="00183F5C">
        <w:rPr>
          <w:rFonts w:ascii="Times New Roman" w:hAnsi="Times New Roman" w:cs="Times New Roman"/>
          <w:b/>
        </w:rPr>
        <w:t>Manders</w:t>
      </w:r>
      <w:proofErr w:type="spellEnd"/>
      <w:r w:rsidR="00000D34" w:rsidRPr="00183F5C">
        <w:rPr>
          <w:rFonts w:ascii="Times New Roman" w:hAnsi="Times New Roman" w:cs="Times New Roman"/>
          <w:b/>
        </w:rPr>
        <w:t xml:space="preserve"> v. Williams</w:t>
      </w:r>
      <w:r w:rsidR="00B36036" w:rsidRPr="00183F5C">
        <w:rPr>
          <w:rFonts w:ascii="Times New Roman" w:hAnsi="Times New Roman" w:cs="Times New Roman"/>
        </w:rPr>
        <w:t>,</w:t>
      </w:r>
      <w:r w:rsidR="00000D34" w:rsidRPr="00183F5C">
        <w:rPr>
          <w:rFonts w:ascii="Times New Roman" w:hAnsi="Times New Roman" w:cs="Times New Roman"/>
        </w:rPr>
        <w:t xml:space="preserve"> the plaintiff brewer supplied porter (stout) in casks to a publican on condition that he was to return empty casks within six months;</w:t>
      </w:r>
      <w:r w:rsidR="00F228B2" w:rsidRPr="00183F5C">
        <w:rPr>
          <w:rFonts w:ascii="Times New Roman" w:hAnsi="Times New Roman" w:cs="Times New Roman"/>
        </w:rPr>
        <w:t xml:space="preserve"> </w:t>
      </w:r>
      <w:r w:rsidR="00000D34" w:rsidRPr="00183F5C">
        <w:rPr>
          <w:rFonts w:ascii="Times New Roman" w:hAnsi="Times New Roman" w:cs="Times New Roman"/>
        </w:rPr>
        <w:t>it was h</w:t>
      </w:r>
      <w:r w:rsidR="00B36036" w:rsidRPr="00183F5C">
        <w:rPr>
          <w:rFonts w:ascii="Times New Roman" w:hAnsi="Times New Roman" w:cs="Times New Roman"/>
        </w:rPr>
        <w:t>e</w:t>
      </w:r>
      <w:r w:rsidR="00000D34" w:rsidRPr="00183F5C">
        <w:rPr>
          <w:rFonts w:ascii="Times New Roman" w:hAnsi="Times New Roman" w:cs="Times New Roman"/>
        </w:rPr>
        <w:t xml:space="preserve">ld that the plaintiff could sue a sheriff who seized some empty casks in execution for a debt of the publican, because, once the casks were empty, the effect of the contract was to make the publican a </w:t>
      </w:r>
      <w:proofErr w:type="spellStart"/>
      <w:r w:rsidR="00000D34" w:rsidRPr="00183F5C">
        <w:rPr>
          <w:rFonts w:ascii="Times New Roman" w:hAnsi="Times New Roman" w:cs="Times New Roman"/>
        </w:rPr>
        <w:t>bailee</w:t>
      </w:r>
      <w:proofErr w:type="spellEnd"/>
      <w:r w:rsidR="00000D34" w:rsidRPr="00183F5C">
        <w:rPr>
          <w:rFonts w:ascii="Times New Roman" w:hAnsi="Times New Roman" w:cs="Times New Roman"/>
        </w:rPr>
        <w:t xml:space="preserve"> at will, whereupon the plaintiff was entitled to immediate possession. </w:t>
      </w:r>
      <w:r w:rsidRPr="00183F5C">
        <w:rPr>
          <w:rFonts w:ascii="Times New Roman" w:hAnsi="Times New Roman" w:cs="Times New Roman"/>
        </w:rPr>
        <w:t xml:space="preserve"> </w:t>
      </w:r>
    </w:p>
    <w:p w:rsidR="00623C5B" w:rsidRPr="00183F5C" w:rsidRDefault="00623C5B" w:rsidP="00183F5C">
      <w:pPr>
        <w:pStyle w:val="ListParagraph"/>
        <w:numPr>
          <w:ilvl w:val="0"/>
          <w:numId w:val="7"/>
        </w:numPr>
        <w:spacing w:line="360" w:lineRule="auto"/>
        <w:jc w:val="both"/>
        <w:rPr>
          <w:rFonts w:ascii="Times New Roman" w:hAnsi="Times New Roman" w:cs="Times New Roman"/>
        </w:rPr>
      </w:pPr>
      <w:r w:rsidRPr="00183F5C">
        <w:rPr>
          <w:rFonts w:ascii="Times New Roman" w:hAnsi="Times New Roman" w:cs="Times New Roman"/>
          <w:b/>
        </w:rPr>
        <w:t>Holders of liens</w:t>
      </w:r>
      <w:r w:rsidRPr="00183F5C">
        <w:rPr>
          <w:rFonts w:ascii="Times New Roman" w:hAnsi="Times New Roman" w:cs="Times New Roman"/>
        </w:rPr>
        <w:t xml:space="preserve">: </w:t>
      </w:r>
      <w:r w:rsidR="00FF6841" w:rsidRPr="00183F5C">
        <w:rPr>
          <w:rFonts w:ascii="Times New Roman" w:hAnsi="Times New Roman" w:cs="Times New Roman"/>
        </w:rPr>
        <w:t>in certain limited cases where goods are entrusted</w:t>
      </w:r>
      <w:r w:rsidR="00000D34" w:rsidRPr="00183F5C">
        <w:rPr>
          <w:rFonts w:ascii="Times New Roman" w:hAnsi="Times New Roman" w:cs="Times New Roman"/>
        </w:rPr>
        <w:t xml:space="preserve"> to anothe</w:t>
      </w:r>
      <w:r w:rsidR="00FF6841" w:rsidRPr="00183F5C">
        <w:rPr>
          <w:rFonts w:ascii="Times New Roman" w:hAnsi="Times New Roman" w:cs="Times New Roman"/>
        </w:rPr>
        <w:t xml:space="preserve">r to carry out </w:t>
      </w:r>
      <w:r w:rsidR="00000D34" w:rsidRPr="00183F5C">
        <w:rPr>
          <w:rFonts w:ascii="Times New Roman" w:hAnsi="Times New Roman" w:cs="Times New Roman"/>
        </w:rPr>
        <w:t>certain</w:t>
      </w:r>
      <w:r w:rsidR="00FF6841" w:rsidRPr="00183F5C">
        <w:rPr>
          <w:rFonts w:ascii="Times New Roman" w:hAnsi="Times New Roman" w:cs="Times New Roman"/>
        </w:rPr>
        <w:t xml:space="preserve"> services, t</w:t>
      </w:r>
      <w:r w:rsidR="00000D34" w:rsidRPr="00183F5C">
        <w:rPr>
          <w:rFonts w:ascii="Times New Roman" w:hAnsi="Times New Roman" w:cs="Times New Roman"/>
        </w:rPr>
        <w:t>h</w:t>
      </w:r>
      <w:r w:rsidR="00FF6841" w:rsidRPr="00183F5C">
        <w:rPr>
          <w:rFonts w:ascii="Times New Roman" w:hAnsi="Times New Roman" w:cs="Times New Roman"/>
        </w:rPr>
        <w:t>e perso</w:t>
      </w:r>
      <w:r w:rsidR="00000D34" w:rsidRPr="00183F5C">
        <w:rPr>
          <w:rFonts w:ascii="Times New Roman" w:hAnsi="Times New Roman" w:cs="Times New Roman"/>
        </w:rPr>
        <w:t>n</w:t>
      </w:r>
      <w:r w:rsidR="00FF6841" w:rsidRPr="00183F5C">
        <w:rPr>
          <w:rFonts w:ascii="Times New Roman" w:hAnsi="Times New Roman" w:cs="Times New Roman"/>
        </w:rPr>
        <w:t xml:space="preserve"> in possession of those goods acquire </w:t>
      </w:r>
      <w:r w:rsidR="00000D34" w:rsidRPr="00183F5C">
        <w:rPr>
          <w:rFonts w:ascii="Times New Roman" w:hAnsi="Times New Roman" w:cs="Times New Roman"/>
        </w:rPr>
        <w:t>a lien o</w:t>
      </w:r>
      <w:r w:rsidR="00FF6841" w:rsidRPr="00183F5C">
        <w:rPr>
          <w:rFonts w:ascii="Times New Roman" w:hAnsi="Times New Roman" w:cs="Times New Roman"/>
        </w:rPr>
        <w:t>ver the</w:t>
      </w:r>
      <w:r w:rsidR="00000D34" w:rsidRPr="00183F5C">
        <w:rPr>
          <w:rFonts w:ascii="Times New Roman" w:hAnsi="Times New Roman" w:cs="Times New Roman"/>
        </w:rPr>
        <w:t xml:space="preserve"> goods, that is to say a right t</w:t>
      </w:r>
      <w:r w:rsidR="00FF6841" w:rsidRPr="00183F5C">
        <w:rPr>
          <w:rFonts w:ascii="Times New Roman" w:hAnsi="Times New Roman" w:cs="Times New Roman"/>
        </w:rPr>
        <w:t xml:space="preserve">o retain the goods until he is paid for his services. </w:t>
      </w:r>
      <w:r w:rsidR="00000D34" w:rsidRPr="00183F5C">
        <w:rPr>
          <w:rFonts w:ascii="Times New Roman" w:hAnsi="Times New Roman" w:cs="Times New Roman"/>
        </w:rPr>
        <w:t>The</w:t>
      </w:r>
      <w:r w:rsidRPr="00183F5C">
        <w:rPr>
          <w:rFonts w:ascii="Times New Roman" w:hAnsi="Times New Roman" w:cs="Times New Roman"/>
        </w:rPr>
        <w:t xml:space="preserve"> holder of a lien has a right to possession of the goods which are subject to the lien. He may therefore maintain an action in conversion against any person who interferes with them, however, if he wrongfully parts with the possession of the goods he loses his lien and he will himself be liable to the owner in conversion. </w:t>
      </w:r>
    </w:p>
    <w:p w:rsidR="00623C5B" w:rsidRPr="00183F5C" w:rsidRDefault="0051690B" w:rsidP="00183F5C">
      <w:pPr>
        <w:pStyle w:val="ListParagraph"/>
        <w:numPr>
          <w:ilvl w:val="0"/>
          <w:numId w:val="7"/>
        </w:numPr>
        <w:spacing w:line="360" w:lineRule="auto"/>
        <w:jc w:val="both"/>
        <w:rPr>
          <w:rFonts w:ascii="Times New Roman" w:hAnsi="Times New Roman" w:cs="Times New Roman"/>
        </w:rPr>
      </w:pPr>
      <w:r w:rsidRPr="00183F5C">
        <w:rPr>
          <w:rFonts w:ascii="Times New Roman" w:hAnsi="Times New Roman" w:cs="Times New Roman"/>
          <w:b/>
        </w:rPr>
        <w:t>Finders</w:t>
      </w:r>
      <w:r w:rsidRPr="00183F5C">
        <w:rPr>
          <w:rFonts w:ascii="Times New Roman" w:hAnsi="Times New Roman" w:cs="Times New Roman"/>
        </w:rPr>
        <w:t>: a person w</w:t>
      </w:r>
      <w:r w:rsidR="00623C5B" w:rsidRPr="00183F5C">
        <w:rPr>
          <w:rFonts w:ascii="Times New Roman" w:hAnsi="Times New Roman" w:cs="Times New Roman"/>
        </w:rPr>
        <w:t>ho finds a chattel acquires possession and therefore can maintain an action against any person who interferes with such possession except the true owner</w:t>
      </w:r>
      <w:r w:rsidR="00E42136" w:rsidRPr="00183F5C">
        <w:rPr>
          <w:rFonts w:ascii="Times New Roman" w:hAnsi="Times New Roman" w:cs="Times New Roman"/>
        </w:rPr>
        <w:t xml:space="preserve"> and probably the </w:t>
      </w:r>
      <w:r w:rsidR="00623C5B" w:rsidRPr="00183F5C">
        <w:rPr>
          <w:rFonts w:ascii="Times New Roman" w:hAnsi="Times New Roman" w:cs="Times New Roman"/>
        </w:rPr>
        <w:t xml:space="preserve"> of the land</w:t>
      </w:r>
      <w:r w:rsidR="00E42136" w:rsidRPr="00183F5C">
        <w:rPr>
          <w:rFonts w:ascii="Times New Roman" w:hAnsi="Times New Roman" w:cs="Times New Roman"/>
        </w:rPr>
        <w:t xml:space="preserve"> on which it was found, who have a better title and right to possession than the finder. </w:t>
      </w:r>
      <w:r w:rsidR="00B36036" w:rsidRPr="00183F5C">
        <w:rPr>
          <w:rFonts w:ascii="Times New Roman" w:hAnsi="Times New Roman" w:cs="Times New Roman"/>
        </w:rPr>
        <w:t xml:space="preserve">In the case of </w:t>
      </w:r>
      <w:r w:rsidR="00B36036" w:rsidRPr="00183F5C">
        <w:rPr>
          <w:rFonts w:ascii="Times New Roman" w:hAnsi="Times New Roman" w:cs="Times New Roman"/>
          <w:b/>
        </w:rPr>
        <w:t xml:space="preserve">Bridges v. </w:t>
      </w:r>
      <w:proofErr w:type="spellStart"/>
      <w:r w:rsidR="00B36036" w:rsidRPr="00183F5C">
        <w:rPr>
          <w:rFonts w:ascii="Times New Roman" w:hAnsi="Times New Roman" w:cs="Times New Roman"/>
          <w:b/>
        </w:rPr>
        <w:t>Hawkesworth</w:t>
      </w:r>
      <w:proofErr w:type="spellEnd"/>
      <w:r w:rsidR="00B36036" w:rsidRPr="00183F5C">
        <w:rPr>
          <w:rFonts w:ascii="Times New Roman" w:hAnsi="Times New Roman" w:cs="Times New Roman"/>
        </w:rPr>
        <w:t xml:space="preserve"> (supra)</w:t>
      </w:r>
    </w:p>
    <w:p w:rsidR="00E42136" w:rsidRPr="00183F5C" w:rsidRDefault="00E42136" w:rsidP="00183F5C">
      <w:pPr>
        <w:pStyle w:val="ListParagraph"/>
        <w:numPr>
          <w:ilvl w:val="0"/>
          <w:numId w:val="7"/>
        </w:numPr>
        <w:spacing w:line="360" w:lineRule="auto"/>
        <w:jc w:val="both"/>
        <w:rPr>
          <w:rFonts w:ascii="Times New Roman" w:hAnsi="Times New Roman" w:cs="Times New Roman"/>
        </w:rPr>
      </w:pPr>
      <w:r w:rsidRPr="00183F5C">
        <w:rPr>
          <w:rFonts w:ascii="Times New Roman" w:hAnsi="Times New Roman" w:cs="Times New Roman"/>
        </w:rPr>
        <w:t xml:space="preserve">Other persons who may have the right to immediate possession and therefore, may be able to sue another person for conversion may include: </w:t>
      </w:r>
      <w:r w:rsidRPr="00183F5C">
        <w:rPr>
          <w:rFonts w:ascii="Times New Roman" w:hAnsi="Times New Roman" w:cs="Times New Roman"/>
          <w:b/>
        </w:rPr>
        <w:t>buyers, assignees, licensees and trustees.</w:t>
      </w:r>
    </w:p>
    <w:p w:rsidR="00E42136" w:rsidRPr="00267896" w:rsidRDefault="00E42136"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DIFFERENCES BETWEEN CONVERSION AND TRESPASS</w:t>
      </w:r>
      <w:r w:rsidR="000D0188" w:rsidRPr="00267896">
        <w:rPr>
          <w:rFonts w:ascii="Times New Roman" w:hAnsi="Times New Roman" w:cs="Times New Roman"/>
          <w:b/>
          <w:u w:val="single"/>
        </w:rPr>
        <w:t xml:space="preserve"> TO CHATTEL</w:t>
      </w:r>
    </w:p>
    <w:p w:rsidR="000D0188"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0D0188" w:rsidRPr="00183F5C">
        <w:rPr>
          <w:rFonts w:ascii="Times New Roman" w:hAnsi="Times New Roman" w:cs="Times New Roman"/>
        </w:rPr>
        <w:t>There are two main aspect which conversion is different from trespass to chattel. These are:</w:t>
      </w:r>
    </w:p>
    <w:p w:rsidR="000D0188" w:rsidRPr="00183F5C" w:rsidRDefault="000D0188" w:rsidP="00183F5C">
      <w:pPr>
        <w:pStyle w:val="ListParagraph"/>
        <w:numPr>
          <w:ilvl w:val="0"/>
          <w:numId w:val="16"/>
        </w:numPr>
        <w:spacing w:line="360" w:lineRule="auto"/>
        <w:jc w:val="both"/>
        <w:rPr>
          <w:rFonts w:ascii="Times New Roman" w:hAnsi="Times New Roman" w:cs="Times New Roman"/>
        </w:rPr>
      </w:pPr>
      <w:r w:rsidRPr="00183F5C">
        <w:rPr>
          <w:rFonts w:ascii="Times New Roman" w:hAnsi="Times New Roman" w:cs="Times New Roman"/>
        </w:rPr>
        <w:t xml:space="preserve">In conversion, the conduct of the defendant must deprive the owners of the possession of the chattel, or amount to a denial or dispute of the title of the owner. While in trespass to chattel, the mere </w:t>
      </w:r>
      <w:r w:rsidRPr="00183F5C">
        <w:rPr>
          <w:rFonts w:ascii="Times New Roman" w:hAnsi="Times New Roman" w:cs="Times New Roman"/>
        </w:rPr>
        <w:lastRenderedPageBreak/>
        <w:t>touching or moving of a chattel</w:t>
      </w:r>
      <w:r w:rsidR="00BB3203" w:rsidRPr="00183F5C">
        <w:rPr>
          <w:rFonts w:ascii="Times New Roman" w:hAnsi="Times New Roman" w:cs="Times New Roman"/>
        </w:rPr>
        <w:t xml:space="preserve"> from one place to another without intent to take possession of it or dispute the owner’s title, amounts to trespass. </w:t>
      </w:r>
    </w:p>
    <w:p w:rsidR="0051690B" w:rsidRPr="00183F5C" w:rsidRDefault="0051690B" w:rsidP="00183F5C">
      <w:pPr>
        <w:pStyle w:val="ListParagraph"/>
        <w:numPr>
          <w:ilvl w:val="0"/>
          <w:numId w:val="16"/>
        </w:numPr>
        <w:spacing w:line="360" w:lineRule="auto"/>
        <w:jc w:val="both"/>
        <w:rPr>
          <w:rFonts w:ascii="Times New Roman" w:hAnsi="Times New Roman" w:cs="Times New Roman"/>
        </w:rPr>
      </w:pPr>
      <w:r w:rsidRPr="00183F5C">
        <w:rPr>
          <w:rFonts w:ascii="Times New Roman" w:hAnsi="Times New Roman" w:cs="Times New Roman"/>
        </w:rPr>
        <w:t>In conversion it is not necessary for the plaintiff to have had actual possession of the goods at the time of the interference; it is sufficient if he had an immediate right to possession. In trespass, it is necessary.</w:t>
      </w:r>
    </w:p>
    <w:p w:rsidR="007922AC" w:rsidRPr="00183F5C" w:rsidRDefault="00BB3203" w:rsidP="00183F5C">
      <w:pPr>
        <w:pStyle w:val="ListParagraph"/>
        <w:numPr>
          <w:ilvl w:val="0"/>
          <w:numId w:val="16"/>
        </w:numPr>
        <w:spacing w:line="360" w:lineRule="auto"/>
        <w:jc w:val="both"/>
        <w:rPr>
          <w:rFonts w:ascii="Times New Roman" w:hAnsi="Times New Roman" w:cs="Times New Roman"/>
        </w:rPr>
      </w:pPr>
      <w:r w:rsidRPr="00183F5C">
        <w:rPr>
          <w:rFonts w:ascii="Times New Roman" w:hAnsi="Times New Roman" w:cs="Times New Roman"/>
        </w:rPr>
        <w:t>In conversion, the interference must be intentional whereas in trespass it may be intentional or negligent.</w:t>
      </w:r>
    </w:p>
    <w:p w:rsidR="007922AC" w:rsidRPr="00183F5C" w:rsidRDefault="007922AC" w:rsidP="00183F5C">
      <w:pPr>
        <w:spacing w:line="360" w:lineRule="auto"/>
        <w:jc w:val="both"/>
        <w:rPr>
          <w:rFonts w:ascii="Times New Roman" w:hAnsi="Times New Roman" w:cs="Times New Roman"/>
          <w:b/>
        </w:rPr>
      </w:pPr>
      <w:r w:rsidRPr="00183F5C">
        <w:rPr>
          <w:rFonts w:ascii="Times New Roman" w:hAnsi="Times New Roman" w:cs="Times New Roman"/>
          <w:b/>
        </w:rPr>
        <w:t xml:space="preserve">Ashby v. </w:t>
      </w:r>
      <w:proofErr w:type="spellStart"/>
      <w:r w:rsidRPr="00183F5C">
        <w:rPr>
          <w:rFonts w:ascii="Times New Roman" w:hAnsi="Times New Roman" w:cs="Times New Roman"/>
          <w:b/>
        </w:rPr>
        <w:t>tolhurst</w:t>
      </w:r>
      <w:proofErr w:type="spellEnd"/>
    </w:p>
    <w:p w:rsidR="007922AC"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7922AC" w:rsidRPr="00183F5C">
        <w:rPr>
          <w:rFonts w:ascii="Times New Roman" w:hAnsi="Times New Roman" w:cs="Times New Roman"/>
        </w:rPr>
        <w:t xml:space="preserve">The defendant car park attendant who negligently allowed a car thief to drive away the plaintiff’s car from a car park under his watch was held not liable for conversion. The driver </w:t>
      </w:r>
      <w:r w:rsidR="00E02B05" w:rsidRPr="00183F5C">
        <w:rPr>
          <w:rFonts w:ascii="Times New Roman" w:hAnsi="Times New Roman" w:cs="Times New Roman"/>
        </w:rPr>
        <w:t xml:space="preserve">had possession of the car which he had parked for he has right to immediate possession. The defendant car park attendant is a </w:t>
      </w:r>
      <w:proofErr w:type="spellStart"/>
      <w:r w:rsidR="00E02B05" w:rsidRPr="00183F5C">
        <w:rPr>
          <w:rFonts w:ascii="Times New Roman" w:hAnsi="Times New Roman" w:cs="Times New Roman"/>
        </w:rPr>
        <w:t>bailee</w:t>
      </w:r>
      <w:proofErr w:type="spellEnd"/>
      <w:r w:rsidR="00E02B05" w:rsidRPr="00183F5C">
        <w:rPr>
          <w:rFonts w:ascii="Times New Roman" w:hAnsi="Times New Roman" w:cs="Times New Roman"/>
        </w:rPr>
        <w:t xml:space="preserve"> who only guarantees the safety of the car that is bailed in the car park as a </w:t>
      </w:r>
      <w:proofErr w:type="spellStart"/>
      <w:r w:rsidR="00E02B05" w:rsidRPr="00183F5C">
        <w:rPr>
          <w:rFonts w:ascii="Times New Roman" w:hAnsi="Times New Roman" w:cs="Times New Roman"/>
        </w:rPr>
        <w:t>bailee</w:t>
      </w:r>
      <w:proofErr w:type="spellEnd"/>
      <w:r w:rsidR="00E02B05" w:rsidRPr="00183F5C">
        <w:rPr>
          <w:rFonts w:ascii="Times New Roman" w:hAnsi="Times New Roman" w:cs="Times New Roman"/>
        </w:rPr>
        <w:t>. The claimant should have sued in tort of negligence for the loss of the car.</w:t>
      </w:r>
    </w:p>
    <w:p w:rsidR="00E42136" w:rsidRPr="00267896" w:rsidRDefault="00E42136" w:rsidP="00183F5C">
      <w:pPr>
        <w:tabs>
          <w:tab w:val="center" w:pos="4680"/>
        </w:tabs>
        <w:spacing w:line="360" w:lineRule="auto"/>
        <w:jc w:val="both"/>
        <w:rPr>
          <w:rFonts w:ascii="Times New Roman" w:hAnsi="Times New Roman" w:cs="Times New Roman"/>
          <w:b/>
          <w:u w:val="single"/>
        </w:rPr>
      </w:pPr>
      <w:r w:rsidRPr="00267896">
        <w:rPr>
          <w:rFonts w:ascii="Times New Roman" w:hAnsi="Times New Roman" w:cs="Times New Roman"/>
          <w:b/>
          <w:u w:val="single"/>
        </w:rPr>
        <w:t>DEFENCES FOR CONVERSION OF A CHATTEL</w:t>
      </w:r>
      <w:r w:rsidRPr="00267896">
        <w:rPr>
          <w:rFonts w:ascii="Times New Roman" w:hAnsi="Times New Roman" w:cs="Times New Roman"/>
          <w:b/>
          <w:u w:val="single"/>
        </w:rPr>
        <w:tab/>
      </w:r>
    </w:p>
    <w:p w:rsidR="00E42136" w:rsidRPr="00183F5C" w:rsidRDefault="00E42136" w:rsidP="00183F5C">
      <w:pPr>
        <w:pStyle w:val="ListParagraph"/>
        <w:numPr>
          <w:ilvl w:val="0"/>
          <w:numId w:val="8"/>
        </w:numPr>
        <w:spacing w:line="360" w:lineRule="auto"/>
        <w:jc w:val="both"/>
        <w:rPr>
          <w:rFonts w:ascii="Times New Roman" w:hAnsi="Times New Roman" w:cs="Times New Roman"/>
        </w:rPr>
      </w:pPr>
      <w:r w:rsidRPr="00183F5C">
        <w:rPr>
          <w:rFonts w:ascii="Times New Roman" w:hAnsi="Times New Roman" w:cs="Times New Roman"/>
        </w:rPr>
        <w:t xml:space="preserve">Jus </w:t>
      </w:r>
      <w:proofErr w:type="spellStart"/>
      <w:proofErr w:type="gramStart"/>
      <w:r w:rsidR="001E5175" w:rsidRPr="00183F5C">
        <w:rPr>
          <w:rFonts w:ascii="Times New Roman" w:hAnsi="Times New Roman" w:cs="Times New Roman"/>
        </w:rPr>
        <w:t>tertii</w:t>
      </w:r>
      <w:proofErr w:type="spellEnd"/>
      <w:r w:rsidR="001E5175" w:rsidRPr="00183F5C">
        <w:rPr>
          <w:rFonts w:ascii="Times New Roman" w:hAnsi="Times New Roman" w:cs="Times New Roman"/>
        </w:rPr>
        <w:t>, that</w:t>
      </w:r>
      <w:proofErr w:type="gramEnd"/>
      <w:r w:rsidRPr="00183F5C">
        <w:rPr>
          <w:rFonts w:ascii="Times New Roman" w:hAnsi="Times New Roman" w:cs="Times New Roman"/>
        </w:rPr>
        <w:t xml:space="preserve"> is the title or better right of a third party. </w:t>
      </w:r>
    </w:p>
    <w:p w:rsidR="00E42136" w:rsidRPr="00183F5C" w:rsidRDefault="00E42136" w:rsidP="00183F5C">
      <w:pPr>
        <w:pStyle w:val="ListParagraph"/>
        <w:numPr>
          <w:ilvl w:val="0"/>
          <w:numId w:val="8"/>
        </w:numPr>
        <w:spacing w:line="360" w:lineRule="auto"/>
        <w:jc w:val="both"/>
        <w:rPr>
          <w:rFonts w:ascii="Times New Roman" w:hAnsi="Times New Roman" w:cs="Times New Roman"/>
        </w:rPr>
      </w:pPr>
      <w:r w:rsidRPr="00183F5C">
        <w:rPr>
          <w:rFonts w:ascii="Times New Roman" w:hAnsi="Times New Roman" w:cs="Times New Roman"/>
        </w:rPr>
        <w:t>Subsisting bailment</w:t>
      </w:r>
    </w:p>
    <w:p w:rsidR="00E42136" w:rsidRPr="00183F5C" w:rsidRDefault="00E42136" w:rsidP="00183F5C">
      <w:pPr>
        <w:pStyle w:val="ListParagraph"/>
        <w:numPr>
          <w:ilvl w:val="0"/>
          <w:numId w:val="8"/>
        </w:numPr>
        <w:spacing w:line="360" w:lineRule="auto"/>
        <w:jc w:val="both"/>
        <w:rPr>
          <w:rFonts w:ascii="Times New Roman" w:hAnsi="Times New Roman" w:cs="Times New Roman"/>
        </w:rPr>
      </w:pPr>
      <w:r w:rsidRPr="00183F5C">
        <w:rPr>
          <w:rFonts w:ascii="Times New Roman" w:hAnsi="Times New Roman" w:cs="Times New Roman"/>
        </w:rPr>
        <w:t>Subsisting lien</w:t>
      </w:r>
    </w:p>
    <w:p w:rsidR="00E42136" w:rsidRPr="00183F5C" w:rsidRDefault="00E42136" w:rsidP="00183F5C">
      <w:pPr>
        <w:pStyle w:val="ListParagraph"/>
        <w:numPr>
          <w:ilvl w:val="0"/>
          <w:numId w:val="8"/>
        </w:numPr>
        <w:spacing w:line="360" w:lineRule="auto"/>
        <w:jc w:val="both"/>
        <w:rPr>
          <w:rFonts w:ascii="Times New Roman" w:hAnsi="Times New Roman" w:cs="Times New Roman"/>
        </w:rPr>
      </w:pPr>
      <w:r w:rsidRPr="00183F5C">
        <w:rPr>
          <w:rFonts w:ascii="Times New Roman" w:hAnsi="Times New Roman" w:cs="Times New Roman"/>
        </w:rPr>
        <w:t>Temporary retention: to enable steps to be taken to check title of the claimant.</w:t>
      </w:r>
    </w:p>
    <w:p w:rsidR="00E42136" w:rsidRPr="00183F5C" w:rsidRDefault="00E42136" w:rsidP="00183F5C">
      <w:pPr>
        <w:pStyle w:val="ListParagraph"/>
        <w:numPr>
          <w:ilvl w:val="0"/>
          <w:numId w:val="8"/>
        </w:numPr>
        <w:spacing w:line="360" w:lineRule="auto"/>
        <w:jc w:val="both"/>
        <w:rPr>
          <w:rFonts w:ascii="Times New Roman" w:hAnsi="Times New Roman" w:cs="Times New Roman"/>
        </w:rPr>
      </w:pPr>
      <w:r w:rsidRPr="00183F5C">
        <w:rPr>
          <w:rFonts w:ascii="Times New Roman" w:hAnsi="Times New Roman" w:cs="Times New Roman"/>
        </w:rPr>
        <w:t>Limitation of time.</w:t>
      </w:r>
    </w:p>
    <w:p w:rsidR="00E42136" w:rsidRPr="00183F5C" w:rsidRDefault="00E42136" w:rsidP="00183F5C">
      <w:pPr>
        <w:spacing w:line="360" w:lineRule="auto"/>
        <w:jc w:val="both"/>
        <w:rPr>
          <w:rFonts w:ascii="Times New Roman" w:hAnsi="Times New Roman" w:cs="Times New Roman"/>
        </w:rPr>
      </w:pPr>
      <w:r w:rsidRPr="00183F5C">
        <w:rPr>
          <w:rFonts w:ascii="Times New Roman" w:hAnsi="Times New Roman" w:cs="Times New Roman"/>
        </w:rPr>
        <w:t xml:space="preserve">Who can </w:t>
      </w:r>
      <w:r w:rsidR="001E5175" w:rsidRPr="00183F5C">
        <w:rPr>
          <w:rFonts w:ascii="Times New Roman" w:hAnsi="Times New Roman" w:cs="Times New Roman"/>
        </w:rPr>
        <w:t xml:space="preserve">plead jus </w:t>
      </w:r>
      <w:proofErr w:type="spellStart"/>
      <w:r w:rsidR="001E5175" w:rsidRPr="00183F5C">
        <w:rPr>
          <w:rFonts w:ascii="Times New Roman" w:hAnsi="Times New Roman" w:cs="Times New Roman"/>
        </w:rPr>
        <w:t>tertii</w:t>
      </w:r>
      <w:proofErr w:type="spellEnd"/>
      <w:r w:rsidRPr="00183F5C">
        <w:rPr>
          <w:rFonts w:ascii="Times New Roman" w:hAnsi="Times New Roman" w:cs="Times New Roman"/>
        </w:rPr>
        <w:t xml:space="preserve">? A </w:t>
      </w:r>
      <w:r w:rsidR="001E5175" w:rsidRPr="00183F5C">
        <w:rPr>
          <w:rFonts w:ascii="Times New Roman" w:hAnsi="Times New Roman" w:cs="Times New Roman"/>
        </w:rPr>
        <w:t xml:space="preserve">defendant can plead jus </w:t>
      </w:r>
      <w:proofErr w:type="spellStart"/>
      <w:r w:rsidR="001E5175" w:rsidRPr="00183F5C">
        <w:rPr>
          <w:rFonts w:ascii="Times New Roman" w:hAnsi="Times New Roman" w:cs="Times New Roman"/>
        </w:rPr>
        <w:t>tertii</w:t>
      </w:r>
      <w:proofErr w:type="spellEnd"/>
      <w:r w:rsidRPr="00183F5C">
        <w:rPr>
          <w:rFonts w:ascii="Times New Roman" w:hAnsi="Times New Roman" w:cs="Times New Roman"/>
        </w:rPr>
        <w:t>, that is the</w:t>
      </w:r>
      <w:r w:rsidR="001E5175" w:rsidRPr="00183F5C">
        <w:rPr>
          <w:rFonts w:ascii="Times New Roman" w:hAnsi="Times New Roman" w:cs="Times New Roman"/>
        </w:rPr>
        <w:t xml:space="preserve"> better right of the true</w:t>
      </w:r>
      <w:r w:rsidRPr="00183F5C">
        <w:rPr>
          <w:rFonts w:ascii="Times New Roman" w:hAnsi="Times New Roman" w:cs="Times New Roman"/>
        </w:rPr>
        <w:t xml:space="preserve"> owner or third </w:t>
      </w:r>
      <w:bookmarkStart w:id="0" w:name="_GoBack"/>
      <w:bookmarkEnd w:id="0"/>
      <w:r w:rsidRPr="00183F5C">
        <w:rPr>
          <w:rFonts w:ascii="Times New Roman" w:hAnsi="Times New Roman" w:cs="Times New Roman"/>
        </w:rPr>
        <w:t>only when he is acting with the authority</w:t>
      </w:r>
      <w:r w:rsidR="001E5175" w:rsidRPr="00183F5C">
        <w:rPr>
          <w:rFonts w:ascii="Times New Roman" w:hAnsi="Times New Roman" w:cs="Times New Roman"/>
        </w:rPr>
        <w:t xml:space="preserve"> of the true owner. In the case of C.O.P v. </w:t>
      </w:r>
      <w:proofErr w:type="spellStart"/>
      <w:r w:rsidR="001E5175" w:rsidRPr="00183F5C">
        <w:rPr>
          <w:rFonts w:ascii="Times New Roman" w:hAnsi="Times New Roman" w:cs="Times New Roman"/>
        </w:rPr>
        <w:t>Oguntayo</w:t>
      </w:r>
      <w:proofErr w:type="spellEnd"/>
      <w:r w:rsidR="001E5175" w:rsidRPr="00183F5C">
        <w:rPr>
          <w:rFonts w:ascii="Times New Roman" w:hAnsi="Times New Roman" w:cs="Times New Roman"/>
        </w:rPr>
        <w:t xml:space="preserve"> supra.</w:t>
      </w:r>
    </w:p>
    <w:p w:rsidR="001E5175" w:rsidRPr="00183F5C" w:rsidRDefault="001E5175" w:rsidP="00183F5C">
      <w:pPr>
        <w:spacing w:line="360" w:lineRule="auto"/>
        <w:jc w:val="both"/>
        <w:rPr>
          <w:rFonts w:ascii="Times New Roman" w:hAnsi="Times New Roman" w:cs="Times New Roman"/>
        </w:rPr>
      </w:pPr>
    </w:p>
    <w:p w:rsidR="001E5175" w:rsidRPr="00267896" w:rsidRDefault="001E5175" w:rsidP="00267896">
      <w:pPr>
        <w:tabs>
          <w:tab w:val="left" w:pos="4182"/>
        </w:tabs>
        <w:spacing w:line="360" w:lineRule="auto"/>
        <w:jc w:val="both"/>
        <w:rPr>
          <w:rFonts w:ascii="Times New Roman" w:hAnsi="Times New Roman" w:cs="Times New Roman"/>
          <w:b/>
          <w:u w:val="single"/>
        </w:rPr>
      </w:pPr>
      <w:r w:rsidRPr="00267896">
        <w:rPr>
          <w:rFonts w:ascii="Times New Roman" w:hAnsi="Times New Roman" w:cs="Times New Roman"/>
          <w:b/>
          <w:u w:val="single"/>
        </w:rPr>
        <w:t>THE R</w:t>
      </w:r>
      <w:r w:rsidR="00267896">
        <w:rPr>
          <w:rFonts w:ascii="Times New Roman" w:hAnsi="Times New Roman" w:cs="Times New Roman"/>
          <w:b/>
          <w:u w:val="single"/>
        </w:rPr>
        <w:t>EMEDIES FOR CONVERSION</w:t>
      </w:r>
    </w:p>
    <w:p w:rsidR="001E5175" w:rsidRPr="00183F5C" w:rsidRDefault="001E5175" w:rsidP="00183F5C">
      <w:pPr>
        <w:spacing w:line="360" w:lineRule="auto"/>
        <w:jc w:val="both"/>
        <w:rPr>
          <w:rFonts w:ascii="Times New Roman" w:hAnsi="Times New Roman" w:cs="Times New Roman"/>
        </w:rPr>
      </w:pPr>
      <w:r w:rsidRPr="00183F5C">
        <w:rPr>
          <w:rFonts w:ascii="Times New Roman" w:hAnsi="Times New Roman" w:cs="Times New Roman"/>
          <w:b/>
        </w:rPr>
        <w:t xml:space="preserve">  </w:t>
      </w:r>
      <w:r w:rsidRPr="00183F5C">
        <w:rPr>
          <w:rFonts w:ascii="Times New Roman" w:hAnsi="Times New Roman" w:cs="Times New Roman"/>
        </w:rPr>
        <w:t>The court in its judgment may order any or a combination of the following remedies:</w:t>
      </w:r>
    </w:p>
    <w:p w:rsidR="001E5175" w:rsidRPr="00183F5C" w:rsidRDefault="001E5175" w:rsidP="00183F5C">
      <w:pPr>
        <w:pStyle w:val="ListParagraph"/>
        <w:numPr>
          <w:ilvl w:val="0"/>
          <w:numId w:val="9"/>
        </w:numPr>
        <w:spacing w:line="360" w:lineRule="auto"/>
        <w:jc w:val="both"/>
        <w:rPr>
          <w:rFonts w:ascii="Times New Roman" w:hAnsi="Times New Roman" w:cs="Times New Roman"/>
        </w:rPr>
      </w:pPr>
      <w:r w:rsidRPr="00183F5C">
        <w:rPr>
          <w:rFonts w:ascii="Times New Roman" w:hAnsi="Times New Roman" w:cs="Times New Roman"/>
          <w:b/>
        </w:rPr>
        <w:t>Order for delivery</w:t>
      </w:r>
      <w:r w:rsidRPr="00183F5C">
        <w:rPr>
          <w:rFonts w:ascii="Times New Roman" w:hAnsi="Times New Roman" w:cs="Times New Roman"/>
        </w:rPr>
        <w:t>; return or specific restitution of the goods</w:t>
      </w:r>
    </w:p>
    <w:p w:rsidR="001E5175" w:rsidRPr="00183F5C" w:rsidRDefault="001E5175" w:rsidP="00183F5C">
      <w:pPr>
        <w:pStyle w:val="ListParagraph"/>
        <w:numPr>
          <w:ilvl w:val="0"/>
          <w:numId w:val="9"/>
        </w:numPr>
        <w:spacing w:line="360" w:lineRule="auto"/>
        <w:jc w:val="both"/>
        <w:rPr>
          <w:rFonts w:ascii="Times New Roman" w:hAnsi="Times New Roman" w:cs="Times New Roman"/>
        </w:rPr>
      </w:pPr>
      <w:r w:rsidRPr="00183F5C">
        <w:rPr>
          <w:rFonts w:ascii="Times New Roman" w:hAnsi="Times New Roman" w:cs="Times New Roman"/>
          <w:b/>
        </w:rPr>
        <w:t>Alternative order for payment of the curr</w:t>
      </w:r>
      <w:r w:rsidR="000D0188" w:rsidRPr="00183F5C">
        <w:rPr>
          <w:rFonts w:ascii="Times New Roman" w:hAnsi="Times New Roman" w:cs="Times New Roman"/>
          <w:b/>
        </w:rPr>
        <w:t>ent market value of the chattel</w:t>
      </w:r>
      <w:r w:rsidR="000D0188" w:rsidRPr="00183F5C">
        <w:rPr>
          <w:rFonts w:ascii="Times New Roman" w:hAnsi="Times New Roman" w:cs="Times New Roman"/>
        </w:rPr>
        <w:t>: the court may order for payment of the</w:t>
      </w:r>
      <w:r w:rsidR="004315B3" w:rsidRPr="00183F5C">
        <w:rPr>
          <w:rFonts w:ascii="Times New Roman" w:hAnsi="Times New Roman" w:cs="Times New Roman"/>
        </w:rPr>
        <w:t xml:space="preserve"> current market value of the chattel as may be assessed. The </w:t>
      </w:r>
      <w:r w:rsidR="000D0188" w:rsidRPr="00183F5C">
        <w:rPr>
          <w:rFonts w:ascii="Times New Roman" w:hAnsi="Times New Roman" w:cs="Times New Roman"/>
        </w:rPr>
        <w:t>measure of damage</w:t>
      </w:r>
      <w:r w:rsidR="004315B3" w:rsidRPr="00183F5C">
        <w:rPr>
          <w:rFonts w:ascii="Times New Roman" w:hAnsi="Times New Roman" w:cs="Times New Roman"/>
        </w:rPr>
        <w:t xml:space="preserve"> is usually the market value of the goods as proved at the time of judgment.</w:t>
      </w:r>
    </w:p>
    <w:p w:rsidR="001E5175" w:rsidRPr="00183F5C" w:rsidRDefault="001E5175" w:rsidP="00183F5C">
      <w:pPr>
        <w:pStyle w:val="ListParagraph"/>
        <w:numPr>
          <w:ilvl w:val="0"/>
          <w:numId w:val="9"/>
        </w:numPr>
        <w:spacing w:line="360" w:lineRule="auto"/>
        <w:jc w:val="both"/>
        <w:rPr>
          <w:rFonts w:ascii="Times New Roman" w:hAnsi="Times New Roman" w:cs="Times New Roman"/>
        </w:rPr>
      </w:pPr>
      <w:r w:rsidRPr="00183F5C">
        <w:rPr>
          <w:rFonts w:ascii="Times New Roman" w:hAnsi="Times New Roman" w:cs="Times New Roman"/>
          <w:b/>
        </w:rPr>
        <w:t>An order for payment of any consequentia</w:t>
      </w:r>
      <w:r w:rsidR="000D0188" w:rsidRPr="00183F5C">
        <w:rPr>
          <w:rFonts w:ascii="Times New Roman" w:hAnsi="Times New Roman" w:cs="Times New Roman"/>
          <w:b/>
        </w:rPr>
        <w:t>l damages</w:t>
      </w:r>
      <w:r w:rsidR="000D0188" w:rsidRPr="00183F5C">
        <w:rPr>
          <w:rFonts w:ascii="Times New Roman" w:hAnsi="Times New Roman" w:cs="Times New Roman"/>
        </w:rPr>
        <w:t>:</w:t>
      </w:r>
      <w:r w:rsidRPr="00183F5C">
        <w:rPr>
          <w:rFonts w:ascii="Times New Roman" w:hAnsi="Times New Roman" w:cs="Times New Roman"/>
        </w:rPr>
        <w:t xml:space="preserve"> Allowance may be made for any improvement in the goods. </w:t>
      </w:r>
    </w:p>
    <w:p w:rsidR="001E5175" w:rsidRPr="00183F5C" w:rsidRDefault="001E5175" w:rsidP="00183F5C">
      <w:pPr>
        <w:pStyle w:val="ListParagraph"/>
        <w:numPr>
          <w:ilvl w:val="0"/>
          <w:numId w:val="9"/>
        </w:numPr>
        <w:spacing w:line="360" w:lineRule="auto"/>
        <w:jc w:val="both"/>
        <w:rPr>
          <w:rFonts w:ascii="Times New Roman" w:hAnsi="Times New Roman" w:cs="Times New Roman"/>
        </w:rPr>
      </w:pPr>
      <w:r w:rsidRPr="00183F5C">
        <w:rPr>
          <w:rFonts w:ascii="Times New Roman" w:hAnsi="Times New Roman" w:cs="Times New Roman"/>
          <w:b/>
        </w:rPr>
        <w:lastRenderedPageBreak/>
        <w:t>Recovery of special and general damages</w:t>
      </w:r>
      <w:r w:rsidR="0051690B" w:rsidRPr="00183F5C">
        <w:rPr>
          <w:rFonts w:ascii="Times New Roman" w:hAnsi="Times New Roman" w:cs="Times New Roman"/>
        </w:rPr>
        <w:t>:</w:t>
      </w:r>
      <w:r w:rsidRPr="00183F5C">
        <w:rPr>
          <w:rFonts w:ascii="Times New Roman" w:hAnsi="Times New Roman" w:cs="Times New Roman"/>
        </w:rPr>
        <w:t xml:space="preserve"> Special damages is recoverable by a plaintif</w:t>
      </w:r>
      <w:r w:rsidR="000D0188" w:rsidRPr="00183F5C">
        <w:rPr>
          <w:rFonts w:ascii="Times New Roman" w:hAnsi="Times New Roman" w:cs="Times New Roman"/>
        </w:rPr>
        <w:t>f for any specific loss proved. General damages, may be awarded at least to cover part of the cost of the legal action.</w:t>
      </w:r>
    </w:p>
    <w:p w:rsidR="000D3F79" w:rsidRPr="00267896" w:rsidRDefault="001E5175" w:rsidP="00267896">
      <w:pPr>
        <w:tabs>
          <w:tab w:val="left" w:pos="851"/>
        </w:tabs>
        <w:spacing w:line="360" w:lineRule="auto"/>
        <w:ind w:left="360"/>
        <w:jc w:val="both"/>
        <w:rPr>
          <w:rFonts w:ascii="Times New Roman" w:hAnsi="Times New Roman" w:cs="Times New Roman"/>
          <w:b/>
          <w:u w:val="single"/>
        </w:rPr>
      </w:pPr>
      <w:r w:rsidRPr="00183F5C">
        <w:rPr>
          <w:rFonts w:ascii="Times New Roman" w:hAnsi="Times New Roman" w:cs="Times New Roman"/>
          <w:b/>
        </w:rPr>
        <w:tab/>
      </w:r>
      <w:r w:rsidR="008D1EA9" w:rsidRPr="00267896">
        <w:rPr>
          <w:rFonts w:ascii="Times New Roman" w:hAnsi="Times New Roman" w:cs="Times New Roman"/>
          <w:b/>
          <w:u w:val="single"/>
        </w:rPr>
        <w:t>DETINUE</w:t>
      </w:r>
    </w:p>
    <w:p w:rsidR="00DB5886" w:rsidRPr="00183F5C" w:rsidRDefault="008D1EA9" w:rsidP="00183F5C">
      <w:pPr>
        <w:spacing w:line="360" w:lineRule="auto"/>
        <w:jc w:val="both"/>
        <w:rPr>
          <w:rFonts w:ascii="Times New Roman" w:hAnsi="Times New Roman" w:cs="Times New Roman"/>
        </w:rPr>
      </w:pPr>
      <w:r w:rsidRPr="00183F5C">
        <w:rPr>
          <w:rFonts w:ascii="Times New Roman" w:hAnsi="Times New Roman" w:cs="Times New Roman"/>
          <w:b/>
        </w:rPr>
        <w:t xml:space="preserve"> </w:t>
      </w:r>
      <w:proofErr w:type="spellStart"/>
      <w:r w:rsidRPr="00183F5C">
        <w:rPr>
          <w:rFonts w:ascii="Times New Roman" w:hAnsi="Times New Roman" w:cs="Times New Roman"/>
        </w:rPr>
        <w:t>Detinue</w:t>
      </w:r>
      <w:proofErr w:type="spellEnd"/>
      <w:r w:rsidRPr="00183F5C">
        <w:rPr>
          <w:rFonts w:ascii="Times New Roman" w:hAnsi="Times New Roman" w:cs="Times New Roman"/>
        </w:rPr>
        <w:t xml:space="preserve"> is the wrongful detention or retention of a chattel whereby the person entitled to it is denied the possession or use of it.</w:t>
      </w:r>
      <w:r w:rsidR="008110B5" w:rsidRPr="00183F5C">
        <w:rPr>
          <w:rFonts w:ascii="Times New Roman" w:hAnsi="Times New Roman" w:cs="Times New Roman"/>
        </w:rPr>
        <w:t xml:space="preserve"> </w:t>
      </w:r>
      <w:proofErr w:type="spellStart"/>
      <w:r w:rsidR="008110B5" w:rsidRPr="00183F5C">
        <w:rPr>
          <w:rFonts w:ascii="Times New Roman" w:hAnsi="Times New Roman" w:cs="Times New Roman"/>
        </w:rPr>
        <w:t>Detinue</w:t>
      </w:r>
      <w:proofErr w:type="spellEnd"/>
      <w:r w:rsidR="008110B5" w:rsidRPr="00183F5C">
        <w:rPr>
          <w:rFonts w:ascii="Times New Roman" w:hAnsi="Times New Roman" w:cs="Times New Roman"/>
        </w:rPr>
        <w:t xml:space="preserve"> is a claim for the specific </w:t>
      </w:r>
      <w:r w:rsidR="00655681" w:rsidRPr="00183F5C">
        <w:rPr>
          <w:rFonts w:ascii="Times New Roman" w:hAnsi="Times New Roman" w:cs="Times New Roman"/>
        </w:rPr>
        <w:t>return</w:t>
      </w:r>
      <w:r w:rsidR="008110B5" w:rsidRPr="00183F5C">
        <w:rPr>
          <w:rFonts w:ascii="Times New Roman" w:hAnsi="Times New Roman" w:cs="Times New Roman"/>
        </w:rPr>
        <w:t xml:space="preserve">, delivery or surrender of a chattel to the plaintiff who is entitled to it. An action </w:t>
      </w:r>
      <w:r w:rsidR="00655681" w:rsidRPr="00183F5C">
        <w:rPr>
          <w:rFonts w:ascii="Times New Roman" w:hAnsi="Times New Roman" w:cs="Times New Roman"/>
        </w:rPr>
        <w:t>in</w:t>
      </w:r>
      <w:r w:rsidR="008110B5" w:rsidRPr="00183F5C">
        <w:rPr>
          <w:rFonts w:ascii="Times New Roman" w:hAnsi="Times New Roman" w:cs="Times New Roman"/>
        </w:rPr>
        <w:t xml:space="preserve"> </w:t>
      </w:r>
      <w:proofErr w:type="spellStart"/>
      <w:r w:rsidR="008110B5" w:rsidRPr="00183F5C">
        <w:rPr>
          <w:rFonts w:ascii="Times New Roman" w:hAnsi="Times New Roman" w:cs="Times New Roman"/>
        </w:rPr>
        <w:t>detinue</w:t>
      </w:r>
      <w:proofErr w:type="spellEnd"/>
      <w:r w:rsidR="008110B5" w:rsidRPr="00183F5C">
        <w:rPr>
          <w:rFonts w:ascii="Times New Roman" w:hAnsi="Times New Roman" w:cs="Times New Roman"/>
        </w:rPr>
        <w:t xml:space="preserve"> is a claim for the specific return of a chattel wro</w:t>
      </w:r>
      <w:r w:rsidR="00655681" w:rsidRPr="00183F5C">
        <w:rPr>
          <w:rFonts w:ascii="Times New Roman" w:hAnsi="Times New Roman" w:cs="Times New Roman"/>
        </w:rPr>
        <w:t>ngful</w:t>
      </w:r>
      <w:r w:rsidR="008110B5" w:rsidRPr="00183F5C">
        <w:rPr>
          <w:rFonts w:ascii="Times New Roman" w:hAnsi="Times New Roman" w:cs="Times New Roman"/>
        </w:rPr>
        <w:t xml:space="preserve">ly retained or for payment of its current market value and any consequential damages. </w:t>
      </w:r>
    </w:p>
    <w:p w:rsidR="001F5BC4"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8110B5" w:rsidRPr="00183F5C">
        <w:rPr>
          <w:rFonts w:ascii="Times New Roman" w:hAnsi="Times New Roman" w:cs="Times New Roman"/>
        </w:rPr>
        <w:t xml:space="preserve"> In</w:t>
      </w:r>
      <w:r w:rsidR="008D4E3A" w:rsidRPr="00183F5C">
        <w:rPr>
          <w:rFonts w:ascii="Times New Roman" w:hAnsi="Times New Roman" w:cs="Times New Roman"/>
        </w:rPr>
        <w:t xml:space="preserve"> the </w:t>
      </w:r>
      <w:r w:rsidR="00655681" w:rsidRPr="00183F5C">
        <w:rPr>
          <w:rFonts w:ascii="Times New Roman" w:hAnsi="Times New Roman" w:cs="Times New Roman"/>
        </w:rPr>
        <w:t>United Kingdom</w:t>
      </w:r>
      <w:r w:rsidR="008D4E3A" w:rsidRPr="00183F5C">
        <w:rPr>
          <w:rFonts w:ascii="Times New Roman" w:hAnsi="Times New Roman" w:cs="Times New Roman"/>
        </w:rPr>
        <w:t>, the tort</w:t>
      </w:r>
      <w:r w:rsidR="00655681" w:rsidRPr="00183F5C">
        <w:rPr>
          <w:rFonts w:ascii="Times New Roman" w:hAnsi="Times New Roman" w:cs="Times New Roman"/>
        </w:rPr>
        <w:t xml:space="preserve"> </w:t>
      </w:r>
      <w:r w:rsidR="008D4E3A" w:rsidRPr="00183F5C">
        <w:rPr>
          <w:rFonts w:ascii="Times New Roman" w:hAnsi="Times New Roman" w:cs="Times New Roman"/>
        </w:rPr>
        <w:t xml:space="preserve">(interference with goods) act 1977 has abolished the tort of </w:t>
      </w:r>
      <w:proofErr w:type="spellStart"/>
      <w:r w:rsidR="008D4E3A" w:rsidRPr="00183F5C">
        <w:rPr>
          <w:rFonts w:ascii="Times New Roman" w:hAnsi="Times New Roman" w:cs="Times New Roman"/>
        </w:rPr>
        <w:t>detinue</w:t>
      </w:r>
      <w:proofErr w:type="spellEnd"/>
      <w:r w:rsidR="008D4E3A" w:rsidRPr="00183F5C">
        <w:rPr>
          <w:rFonts w:ascii="Times New Roman" w:hAnsi="Times New Roman" w:cs="Times New Roman"/>
        </w:rPr>
        <w:t xml:space="preserve"> as a separate tort, and merged it with the t</w:t>
      </w:r>
      <w:r w:rsidR="00655681" w:rsidRPr="00183F5C">
        <w:rPr>
          <w:rFonts w:ascii="Times New Roman" w:hAnsi="Times New Roman" w:cs="Times New Roman"/>
        </w:rPr>
        <w:t>ort of conversion where it is n</w:t>
      </w:r>
      <w:r w:rsidR="008D4E3A" w:rsidRPr="00183F5C">
        <w:rPr>
          <w:rFonts w:ascii="Times New Roman" w:hAnsi="Times New Roman" w:cs="Times New Roman"/>
        </w:rPr>
        <w:t xml:space="preserve">ow known as conversion by </w:t>
      </w:r>
      <w:proofErr w:type="spellStart"/>
      <w:r w:rsidR="008D4E3A" w:rsidRPr="00183F5C">
        <w:rPr>
          <w:rFonts w:ascii="Times New Roman" w:hAnsi="Times New Roman" w:cs="Times New Roman"/>
        </w:rPr>
        <w:t>detinue</w:t>
      </w:r>
      <w:proofErr w:type="spellEnd"/>
      <w:r w:rsidR="008D4E3A" w:rsidRPr="00183F5C">
        <w:rPr>
          <w:rFonts w:ascii="Times New Roman" w:hAnsi="Times New Roman" w:cs="Times New Roman"/>
        </w:rPr>
        <w:t xml:space="preserve"> or detention. </w:t>
      </w:r>
      <w:r w:rsidR="00655681" w:rsidRPr="00183F5C">
        <w:rPr>
          <w:rFonts w:ascii="Times New Roman" w:hAnsi="Times New Roman" w:cs="Times New Roman"/>
        </w:rPr>
        <w:t>In</w:t>
      </w:r>
      <w:r w:rsidR="008110B5" w:rsidRPr="00183F5C">
        <w:rPr>
          <w:rFonts w:ascii="Times New Roman" w:hAnsi="Times New Roman" w:cs="Times New Roman"/>
        </w:rPr>
        <w:t xml:space="preserve"> Nigeria, it still exists as a separate tort </w:t>
      </w:r>
    </w:p>
    <w:p w:rsidR="008D4E3A" w:rsidRPr="00267896" w:rsidRDefault="00655681"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 xml:space="preserve">EXAMPLES OF DETINUE </w:t>
      </w:r>
    </w:p>
    <w:p w:rsidR="008D4E3A" w:rsidRPr="00267896" w:rsidRDefault="008D4E3A" w:rsidP="00183F5C">
      <w:pPr>
        <w:spacing w:line="360" w:lineRule="auto"/>
        <w:jc w:val="both"/>
        <w:rPr>
          <w:rFonts w:ascii="Times New Roman" w:hAnsi="Times New Roman" w:cs="Times New Roman"/>
        </w:rPr>
      </w:pPr>
      <w:r w:rsidRPr="00267896">
        <w:rPr>
          <w:rFonts w:ascii="Times New Roman" w:hAnsi="Times New Roman" w:cs="Times New Roman"/>
        </w:rPr>
        <w:t xml:space="preserve">Examples of </w:t>
      </w:r>
      <w:proofErr w:type="spellStart"/>
      <w:r w:rsidRPr="00267896">
        <w:rPr>
          <w:rFonts w:ascii="Times New Roman" w:hAnsi="Times New Roman" w:cs="Times New Roman"/>
        </w:rPr>
        <w:t>detinue</w:t>
      </w:r>
      <w:proofErr w:type="spellEnd"/>
      <w:r w:rsidRPr="00267896">
        <w:rPr>
          <w:rFonts w:ascii="Times New Roman" w:hAnsi="Times New Roman" w:cs="Times New Roman"/>
        </w:rPr>
        <w:t xml:space="preserve"> may include: </w:t>
      </w:r>
    </w:p>
    <w:p w:rsidR="008D4E3A" w:rsidRPr="00183F5C" w:rsidRDefault="008D4E3A" w:rsidP="00183F5C">
      <w:pPr>
        <w:pStyle w:val="ListParagraph"/>
        <w:numPr>
          <w:ilvl w:val="0"/>
          <w:numId w:val="11"/>
        </w:numPr>
        <w:spacing w:line="360" w:lineRule="auto"/>
        <w:jc w:val="both"/>
        <w:rPr>
          <w:rFonts w:ascii="Times New Roman" w:hAnsi="Times New Roman" w:cs="Times New Roman"/>
        </w:rPr>
      </w:pPr>
      <w:r w:rsidRPr="00183F5C">
        <w:rPr>
          <w:rFonts w:ascii="Times New Roman" w:hAnsi="Times New Roman" w:cs="Times New Roman"/>
        </w:rPr>
        <w:t>A lends hos chairs and tables to B for a one day party and B neglects, or fails to return the furniture at the end of the day as agreed or after the expiration of a reasonable period of time.</w:t>
      </w:r>
    </w:p>
    <w:p w:rsidR="008D4E3A" w:rsidRPr="00183F5C" w:rsidRDefault="008D4E3A" w:rsidP="00183F5C">
      <w:pPr>
        <w:pStyle w:val="ListParagraph"/>
        <w:numPr>
          <w:ilvl w:val="0"/>
          <w:numId w:val="11"/>
        </w:numPr>
        <w:spacing w:line="360" w:lineRule="auto"/>
        <w:jc w:val="both"/>
        <w:rPr>
          <w:rFonts w:ascii="Times New Roman" w:hAnsi="Times New Roman" w:cs="Times New Roman"/>
        </w:rPr>
      </w:pPr>
      <w:r w:rsidRPr="00183F5C">
        <w:rPr>
          <w:rFonts w:ascii="Times New Roman" w:hAnsi="Times New Roman" w:cs="Times New Roman"/>
        </w:rPr>
        <w:t>C gives his radio set to D and pays him to repair it, an</w:t>
      </w:r>
      <w:r w:rsidR="00655681" w:rsidRPr="00183F5C">
        <w:rPr>
          <w:rFonts w:ascii="Times New Roman" w:hAnsi="Times New Roman" w:cs="Times New Roman"/>
        </w:rPr>
        <w:t>d D fails or refuses to release</w:t>
      </w:r>
      <w:r w:rsidRPr="00183F5C">
        <w:rPr>
          <w:rFonts w:ascii="Times New Roman" w:hAnsi="Times New Roman" w:cs="Times New Roman"/>
        </w:rPr>
        <w:t xml:space="preserve"> it after a demand has been made on him for its return. In each of these circumstances, </w:t>
      </w:r>
      <w:proofErr w:type="spellStart"/>
      <w:r w:rsidRPr="00183F5C">
        <w:rPr>
          <w:rFonts w:ascii="Times New Roman" w:hAnsi="Times New Roman" w:cs="Times New Roman"/>
        </w:rPr>
        <w:t>tthere</w:t>
      </w:r>
      <w:proofErr w:type="spellEnd"/>
      <w:r w:rsidRPr="00183F5C">
        <w:rPr>
          <w:rFonts w:ascii="Times New Roman" w:hAnsi="Times New Roman" w:cs="Times New Roman"/>
        </w:rPr>
        <w:t xml:space="preserve"> is a right of action to sue for </w:t>
      </w:r>
      <w:proofErr w:type="spellStart"/>
      <w:r w:rsidRPr="00183F5C">
        <w:rPr>
          <w:rFonts w:ascii="Times New Roman" w:hAnsi="Times New Roman" w:cs="Times New Roman"/>
        </w:rPr>
        <w:t>detinue</w:t>
      </w:r>
      <w:proofErr w:type="spellEnd"/>
      <w:r w:rsidRPr="00183F5C">
        <w:rPr>
          <w:rFonts w:ascii="Times New Roman" w:hAnsi="Times New Roman" w:cs="Times New Roman"/>
        </w:rPr>
        <w:t xml:space="preserve"> of the chattel.</w:t>
      </w:r>
    </w:p>
    <w:p w:rsidR="008D4E3A" w:rsidRPr="00267896" w:rsidRDefault="00FD7D0F"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PERSON QUALIFIED TO SUE FOR DETINUE</w:t>
      </w:r>
    </w:p>
    <w:p w:rsidR="008D4E3A"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8D4E3A" w:rsidRPr="00183F5C">
        <w:rPr>
          <w:rFonts w:ascii="Times New Roman" w:hAnsi="Times New Roman" w:cs="Times New Roman"/>
        </w:rPr>
        <w:t>Ther</w:t>
      </w:r>
      <w:r w:rsidR="00655681" w:rsidRPr="00183F5C">
        <w:rPr>
          <w:rFonts w:ascii="Times New Roman" w:hAnsi="Times New Roman" w:cs="Times New Roman"/>
        </w:rPr>
        <w:t>e</w:t>
      </w:r>
      <w:r w:rsidR="008D4E3A" w:rsidRPr="00183F5C">
        <w:rPr>
          <w:rFonts w:ascii="Times New Roman" w:hAnsi="Times New Roman" w:cs="Times New Roman"/>
        </w:rPr>
        <w:t xml:space="preserve"> are two conditions that a plaintiff is to satisfy in a tort of </w:t>
      </w:r>
      <w:proofErr w:type="spellStart"/>
      <w:r w:rsidR="008D4E3A" w:rsidRPr="00183F5C">
        <w:rPr>
          <w:rFonts w:ascii="Times New Roman" w:hAnsi="Times New Roman" w:cs="Times New Roman"/>
        </w:rPr>
        <w:t>detinue</w:t>
      </w:r>
      <w:proofErr w:type="spellEnd"/>
    </w:p>
    <w:p w:rsidR="008D4E3A" w:rsidRPr="00183F5C" w:rsidRDefault="008D4E3A" w:rsidP="00183F5C">
      <w:pPr>
        <w:pStyle w:val="ListParagraph"/>
        <w:numPr>
          <w:ilvl w:val="0"/>
          <w:numId w:val="12"/>
        </w:numPr>
        <w:spacing w:line="360" w:lineRule="auto"/>
        <w:jc w:val="both"/>
        <w:rPr>
          <w:rFonts w:ascii="Times New Roman" w:hAnsi="Times New Roman" w:cs="Times New Roman"/>
        </w:rPr>
      </w:pPr>
      <w:r w:rsidRPr="00183F5C">
        <w:rPr>
          <w:rFonts w:ascii="Times New Roman" w:hAnsi="Times New Roman" w:cs="Times New Roman"/>
        </w:rPr>
        <w:t>The plaint</w:t>
      </w:r>
      <w:r w:rsidR="00FD7D0F" w:rsidRPr="00183F5C">
        <w:rPr>
          <w:rFonts w:ascii="Times New Roman" w:hAnsi="Times New Roman" w:cs="Times New Roman"/>
        </w:rPr>
        <w:t>iff must have title that is own</w:t>
      </w:r>
      <w:r w:rsidRPr="00183F5C">
        <w:rPr>
          <w:rFonts w:ascii="Times New Roman" w:hAnsi="Times New Roman" w:cs="Times New Roman"/>
        </w:rPr>
        <w:t>ership or right to immediate possession of the chattel.</w:t>
      </w:r>
    </w:p>
    <w:p w:rsidR="008D4E3A" w:rsidRPr="00183F5C" w:rsidRDefault="008D4E3A" w:rsidP="00183F5C">
      <w:pPr>
        <w:pStyle w:val="ListParagraph"/>
        <w:numPr>
          <w:ilvl w:val="0"/>
          <w:numId w:val="12"/>
        </w:numPr>
        <w:spacing w:line="360" w:lineRule="auto"/>
        <w:jc w:val="both"/>
        <w:rPr>
          <w:rFonts w:ascii="Times New Roman" w:hAnsi="Times New Roman" w:cs="Times New Roman"/>
        </w:rPr>
      </w:pPr>
      <w:r w:rsidRPr="00183F5C">
        <w:rPr>
          <w:rFonts w:ascii="Times New Roman" w:hAnsi="Times New Roman" w:cs="Times New Roman"/>
        </w:rPr>
        <w:t xml:space="preserve">The defendant who is in actual possession of the chattel must have failed, and or refused to deliver the chattel to the plaintiff after the plaintiff </w:t>
      </w:r>
      <w:r w:rsidR="00FD7D0F" w:rsidRPr="00183F5C">
        <w:rPr>
          <w:rFonts w:ascii="Times New Roman" w:hAnsi="Times New Roman" w:cs="Times New Roman"/>
        </w:rPr>
        <w:t>has made a proper demand for the return of the chattel, without lawful excuse.</w:t>
      </w:r>
    </w:p>
    <w:p w:rsidR="00FD7D0F" w:rsidRPr="00183F5C" w:rsidRDefault="00FD7D0F" w:rsidP="00183F5C">
      <w:pPr>
        <w:spacing w:line="360" w:lineRule="auto"/>
        <w:jc w:val="both"/>
        <w:rPr>
          <w:rFonts w:ascii="Times New Roman" w:hAnsi="Times New Roman" w:cs="Times New Roman"/>
          <w:b/>
        </w:rPr>
      </w:pPr>
      <w:proofErr w:type="spellStart"/>
      <w:r w:rsidRPr="00183F5C">
        <w:rPr>
          <w:rFonts w:ascii="Times New Roman" w:hAnsi="Times New Roman" w:cs="Times New Roman"/>
          <w:b/>
        </w:rPr>
        <w:t>Kosile</w:t>
      </w:r>
      <w:proofErr w:type="spellEnd"/>
      <w:r w:rsidRPr="00183F5C">
        <w:rPr>
          <w:rFonts w:ascii="Times New Roman" w:hAnsi="Times New Roman" w:cs="Times New Roman"/>
          <w:b/>
        </w:rPr>
        <w:t xml:space="preserve"> v. </w:t>
      </w:r>
      <w:proofErr w:type="spellStart"/>
      <w:r w:rsidRPr="00183F5C">
        <w:rPr>
          <w:rFonts w:ascii="Times New Roman" w:hAnsi="Times New Roman" w:cs="Times New Roman"/>
          <w:b/>
        </w:rPr>
        <w:t>Folarin</w:t>
      </w:r>
      <w:proofErr w:type="spellEnd"/>
    </w:p>
    <w:p w:rsidR="0099251F" w:rsidRPr="00183F5C" w:rsidRDefault="00267896" w:rsidP="00183F5C">
      <w:pPr>
        <w:spacing w:line="360" w:lineRule="auto"/>
        <w:jc w:val="both"/>
        <w:rPr>
          <w:rFonts w:ascii="Times New Roman" w:hAnsi="Times New Roman" w:cs="Times New Roman"/>
          <w:b/>
        </w:rPr>
      </w:pPr>
      <w:r>
        <w:rPr>
          <w:rFonts w:ascii="Times New Roman" w:hAnsi="Times New Roman" w:cs="Times New Roman"/>
        </w:rPr>
        <w:t xml:space="preserve">  </w:t>
      </w:r>
      <w:r w:rsidR="0099251F" w:rsidRPr="00183F5C">
        <w:rPr>
          <w:rFonts w:ascii="Times New Roman" w:hAnsi="Times New Roman" w:cs="Times New Roman"/>
        </w:rPr>
        <w:t xml:space="preserve">The defendant motor dealer seized and detained the motor vehicle he had sold to the plaintiff on credit terms, upon delay by the plaintiff to fully pay up. The plaintiff buyer sued for </w:t>
      </w:r>
      <w:proofErr w:type="spellStart"/>
      <w:r w:rsidR="0099251F" w:rsidRPr="00183F5C">
        <w:rPr>
          <w:rFonts w:ascii="Times New Roman" w:hAnsi="Times New Roman" w:cs="Times New Roman"/>
        </w:rPr>
        <w:t>detinue</w:t>
      </w:r>
      <w:proofErr w:type="spellEnd"/>
      <w:r w:rsidR="0099251F" w:rsidRPr="00183F5C">
        <w:rPr>
          <w:rFonts w:ascii="Times New Roman" w:hAnsi="Times New Roman" w:cs="Times New Roman"/>
        </w:rPr>
        <w:t xml:space="preserve"> claiming damages, the Supreme Court held that the seizure and detention of the vehicle by the defendant was wrong. The plaintiff was entitled to the return of the vehicle or its value and for loss of the use of the vehicle until the </w:t>
      </w:r>
      <w:r w:rsidR="0099251F" w:rsidRPr="00183F5C">
        <w:rPr>
          <w:rFonts w:ascii="Times New Roman" w:hAnsi="Times New Roman" w:cs="Times New Roman"/>
        </w:rPr>
        <w:lastRenderedPageBreak/>
        <w:t xml:space="preserve">date of judgment at the rate of 20naira. In this case, the Supreme Court emphasized the requirement that in action for </w:t>
      </w:r>
      <w:proofErr w:type="spellStart"/>
      <w:r w:rsidR="0099251F" w:rsidRPr="00183F5C">
        <w:rPr>
          <w:rFonts w:ascii="Times New Roman" w:hAnsi="Times New Roman" w:cs="Times New Roman"/>
        </w:rPr>
        <w:t>detinue</w:t>
      </w:r>
      <w:proofErr w:type="spellEnd"/>
      <w:r w:rsidR="0099251F" w:rsidRPr="00183F5C">
        <w:rPr>
          <w:rFonts w:ascii="Times New Roman" w:hAnsi="Times New Roman" w:cs="Times New Roman"/>
        </w:rPr>
        <w:t xml:space="preserve">, there must have been a demand by the plaintiff on the defendant to return the chattel, and if the defendant persists in keeping the chattel, he is liable for </w:t>
      </w:r>
      <w:proofErr w:type="spellStart"/>
      <w:r w:rsidR="0099251F" w:rsidRPr="00183F5C">
        <w:rPr>
          <w:rFonts w:ascii="Times New Roman" w:hAnsi="Times New Roman" w:cs="Times New Roman"/>
        </w:rPr>
        <w:t>detinue</w:t>
      </w:r>
      <w:proofErr w:type="spellEnd"/>
      <w:r w:rsidR="0099251F" w:rsidRPr="00183F5C">
        <w:rPr>
          <w:rFonts w:ascii="Times New Roman" w:hAnsi="Times New Roman" w:cs="Times New Roman"/>
        </w:rPr>
        <w:t>.</w:t>
      </w:r>
    </w:p>
    <w:p w:rsidR="00FD7D0F" w:rsidRPr="00183F5C" w:rsidRDefault="00FD7D0F" w:rsidP="00183F5C">
      <w:pPr>
        <w:spacing w:line="360" w:lineRule="auto"/>
        <w:jc w:val="both"/>
        <w:rPr>
          <w:rFonts w:ascii="Times New Roman" w:hAnsi="Times New Roman" w:cs="Times New Roman"/>
          <w:b/>
        </w:rPr>
      </w:pPr>
      <w:r w:rsidRPr="00183F5C">
        <w:rPr>
          <w:rFonts w:ascii="Times New Roman" w:hAnsi="Times New Roman" w:cs="Times New Roman"/>
          <w:b/>
        </w:rPr>
        <w:t xml:space="preserve">West Africa Examination Council v. </w:t>
      </w:r>
      <w:proofErr w:type="spellStart"/>
      <w:r w:rsidRPr="00183F5C">
        <w:rPr>
          <w:rFonts w:ascii="Times New Roman" w:hAnsi="Times New Roman" w:cs="Times New Roman"/>
          <w:b/>
        </w:rPr>
        <w:t>Koroye</w:t>
      </w:r>
      <w:proofErr w:type="spellEnd"/>
    </w:p>
    <w:p w:rsidR="00EE0EDB" w:rsidRPr="00183F5C" w:rsidRDefault="00267896" w:rsidP="00183F5C">
      <w:pPr>
        <w:spacing w:line="360" w:lineRule="auto"/>
        <w:jc w:val="both"/>
        <w:rPr>
          <w:rFonts w:ascii="Times New Roman" w:hAnsi="Times New Roman" w:cs="Times New Roman"/>
          <w:b/>
        </w:rPr>
      </w:pPr>
      <w:r>
        <w:rPr>
          <w:rFonts w:ascii="Times New Roman" w:hAnsi="Times New Roman" w:cs="Times New Roman"/>
        </w:rPr>
        <w:t xml:space="preserve">  </w:t>
      </w:r>
      <w:r w:rsidR="00EE0EDB" w:rsidRPr="00183F5C">
        <w:rPr>
          <w:rFonts w:ascii="Times New Roman" w:hAnsi="Times New Roman" w:cs="Times New Roman"/>
        </w:rPr>
        <w:t xml:space="preserve">The </w:t>
      </w:r>
      <w:r w:rsidR="0099251F" w:rsidRPr="00183F5C">
        <w:rPr>
          <w:rFonts w:ascii="Times New Roman" w:hAnsi="Times New Roman" w:cs="Times New Roman"/>
        </w:rPr>
        <w:t>plaintiff sat</w:t>
      </w:r>
      <w:r w:rsidR="00EE0EDB" w:rsidRPr="00183F5C">
        <w:rPr>
          <w:rFonts w:ascii="Times New Roman" w:hAnsi="Times New Roman" w:cs="Times New Roman"/>
        </w:rPr>
        <w:t xml:space="preserve"> for an examination conducted by the defendant council. The defendant neglected and or refused to release his certificate. The plaintiff successfully claimed in </w:t>
      </w:r>
      <w:proofErr w:type="spellStart"/>
      <w:r w:rsidR="00EE0EDB" w:rsidRPr="00183F5C">
        <w:rPr>
          <w:rFonts w:ascii="Times New Roman" w:hAnsi="Times New Roman" w:cs="Times New Roman"/>
        </w:rPr>
        <w:t>detinue</w:t>
      </w:r>
      <w:proofErr w:type="spellEnd"/>
      <w:r w:rsidR="00EE0EDB" w:rsidRPr="00183F5C">
        <w:rPr>
          <w:rFonts w:ascii="Times New Roman" w:hAnsi="Times New Roman" w:cs="Times New Roman"/>
        </w:rPr>
        <w:t xml:space="preserve"> for his certificate and was </w:t>
      </w:r>
      <w:r w:rsidR="0099251F" w:rsidRPr="00183F5C">
        <w:rPr>
          <w:rFonts w:ascii="Times New Roman" w:hAnsi="Times New Roman" w:cs="Times New Roman"/>
        </w:rPr>
        <w:t>awarded</w:t>
      </w:r>
      <w:r w:rsidR="00EE0EDB" w:rsidRPr="00183F5C">
        <w:rPr>
          <w:rFonts w:ascii="Times New Roman" w:hAnsi="Times New Roman" w:cs="Times New Roman"/>
        </w:rPr>
        <w:t xml:space="preserve"> damages in</w:t>
      </w:r>
      <w:r w:rsidR="0099251F" w:rsidRPr="00183F5C">
        <w:rPr>
          <w:rFonts w:ascii="Times New Roman" w:hAnsi="Times New Roman" w:cs="Times New Roman"/>
        </w:rPr>
        <w:t xml:space="preserve"> </w:t>
      </w:r>
      <w:r w:rsidR="00EE0EDB" w:rsidRPr="00183F5C">
        <w:rPr>
          <w:rFonts w:ascii="Times New Roman" w:hAnsi="Times New Roman" w:cs="Times New Roman"/>
        </w:rPr>
        <w:t>lieu of the release of the certificate by the Supreme Court</w:t>
      </w:r>
      <w:r w:rsidR="00EE0EDB" w:rsidRPr="00183F5C">
        <w:rPr>
          <w:rFonts w:ascii="Times New Roman" w:hAnsi="Times New Roman" w:cs="Times New Roman"/>
          <w:b/>
        </w:rPr>
        <w:t>.</w:t>
      </w:r>
    </w:p>
    <w:p w:rsidR="00FD7D0F" w:rsidRPr="00183F5C" w:rsidRDefault="00FD7D0F" w:rsidP="00183F5C">
      <w:pPr>
        <w:spacing w:line="360" w:lineRule="auto"/>
        <w:jc w:val="both"/>
        <w:rPr>
          <w:rFonts w:ascii="Times New Roman" w:hAnsi="Times New Roman" w:cs="Times New Roman"/>
          <w:b/>
        </w:rPr>
      </w:pPr>
      <w:proofErr w:type="spellStart"/>
      <w:r w:rsidRPr="00183F5C">
        <w:rPr>
          <w:rFonts w:ascii="Times New Roman" w:hAnsi="Times New Roman" w:cs="Times New Roman"/>
          <w:b/>
        </w:rPr>
        <w:t>Ogiugo</w:t>
      </w:r>
      <w:proofErr w:type="spellEnd"/>
      <w:r w:rsidRPr="00183F5C">
        <w:rPr>
          <w:rFonts w:ascii="Times New Roman" w:hAnsi="Times New Roman" w:cs="Times New Roman"/>
          <w:b/>
        </w:rPr>
        <w:t xml:space="preserve"> &amp; Sons Ltd v. C.O.P</w:t>
      </w:r>
    </w:p>
    <w:p w:rsidR="00000D34" w:rsidRPr="00183F5C" w:rsidRDefault="00267896" w:rsidP="00183F5C">
      <w:pPr>
        <w:spacing w:line="360" w:lineRule="auto"/>
        <w:jc w:val="both"/>
        <w:rPr>
          <w:rFonts w:ascii="Times New Roman" w:hAnsi="Times New Roman" w:cs="Times New Roman"/>
        </w:rPr>
      </w:pPr>
      <w:r>
        <w:rPr>
          <w:rFonts w:ascii="Times New Roman" w:hAnsi="Times New Roman" w:cs="Times New Roman"/>
        </w:rPr>
        <w:t xml:space="preserve">  </w:t>
      </w:r>
      <w:r w:rsidR="00000D34" w:rsidRPr="00183F5C">
        <w:rPr>
          <w:rFonts w:ascii="Times New Roman" w:hAnsi="Times New Roman" w:cs="Times New Roman"/>
        </w:rPr>
        <w:t xml:space="preserve">The lorry of the </w:t>
      </w:r>
      <w:r w:rsidR="00EE0EDB" w:rsidRPr="00183F5C">
        <w:rPr>
          <w:rFonts w:ascii="Times New Roman" w:hAnsi="Times New Roman" w:cs="Times New Roman"/>
        </w:rPr>
        <w:t xml:space="preserve">plaintiff appellant transporter was carrying a customer’s goods, when the police intercepted and seized the vehicle on suspicion that the goods were contraband. Representations for its release failed to yield result. The appellant claimed for </w:t>
      </w:r>
      <w:proofErr w:type="spellStart"/>
      <w:r w:rsidR="00EE0EDB" w:rsidRPr="00183F5C">
        <w:rPr>
          <w:rFonts w:ascii="Times New Roman" w:hAnsi="Times New Roman" w:cs="Times New Roman"/>
        </w:rPr>
        <w:t>detinue</w:t>
      </w:r>
      <w:proofErr w:type="spellEnd"/>
      <w:r w:rsidR="00EE0EDB" w:rsidRPr="00183F5C">
        <w:rPr>
          <w:rFonts w:ascii="Times New Roman" w:hAnsi="Times New Roman" w:cs="Times New Roman"/>
        </w:rPr>
        <w:t xml:space="preserve"> of the vehicle. The Court Of Appeal held that the appellant was entitled to the immediate release of the vehicle and damages for its unlawful detention. The plaintiff must have title or right to immediate possession to be able to sue successfully for </w:t>
      </w:r>
      <w:proofErr w:type="spellStart"/>
      <w:r w:rsidR="00EE0EDB" w:rsidRPr="00183F5C">
        <w:rPr>
          <w:rFonts w:ascii="Times New Roman" w:hAnsi="Times New Roman" w:cs="Times New Roman"/>
        </w:rPr>
        <w:t>detinue</w:t>
      </w:r>
      <w:proofErr w:type="spellEnd"/>
      <w:r w:rsidR="00EE0EDB" w:rsidRPr="00183F5C">
        <w:rPr>
          <w:rFonts w:ascii="Times New Roman" w:hAnsi="Times New Roman" w:cs="Times New Roman"/>
        </w:rPr>
        <w:t>.</w:t>
      </w:r>
    </w:p>
    <w:p w:rsidR="00FD7D0F" w:rsidRPr="00267896" w:rsidRDefault="00FD7D0F"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DIFFERENCES BETWEEN CONVERSION AND DETINUE</w:t>
      </w:r>
    </w:p>
    <w:p w:rsidR="0051690B" w:rsidRPr="00267896" w:rsidRDefault="0051690B" w:rsidP="00183F5C">
      <w:pPr>
        <w:spacing w:line="360" w:lineRule="auto"/>
        <w:jc w:val="both"/>
        <w:rPr>
          <w:rFonts w:ascii="Times New Roman" w:hAnsi="Times New Roman" w:cs="Times New Roman"/>
        </w:rPr>
      </w:pPr>
      <w:r w:rsidRPr="00267896">
        <w:rPr>
          <w:rFonts w:ascii="Times New Roman" w:hAnsi="Times New Roman" w:cs="Times New Roman"/>
        </w:rPr>
        <w:t xml:space="preserve">There are some differences that are to be noted between conversion and </w:t>
      </w:r>
      <w:proofErr w:type="spellStart"/>
      <w:r w:rsidRPr="00267896">
        <w:rPr>
          <w:rFonts w:ascii="Times New Roman" w:hAnsi="Times New Roman" w:cs="Times New Roman"/>
        </w:rPr>
        <w:t>detinue</w:t>
      </w:r>
      <w:proofErr w:type="spellEnd"/>
      <w:r w:rsidRPr="00267896">
        <w:rPr>
          <w:rFonts w:ascii="Times New Roman" w:hAnsi="Times New Roman" w:cs="Times New Roman"/>
        </w:rPr>
        <w:t xml:space="preserve">. </w:t>
      </w:r>
      <w:r w:rsidR="00FF6841" w:rsidRPr="00267896">
        <w:rPr>
          <w:rFonts w:ascii="Times New Roman" w:hAnsi="Times New Roman" w:cs="Times New Roman"/>
        </w:rPr>
        <w:t>Which</w:t>
      </w:r>
      <w:r w:rsidRPr="00267896">
        <w:rPr>
          <w:rFonts w:ascii="Times New Roman" w:hAnsi="Times New Roman" w:cs="Times New Roman"/>
        </w:rPr>
        <w:t xml:space="preserve"> are:</w:t>
      </w:r>
    </w:p>
    <w:p w:rsidR="0051690B" w:rsidRPr="00267896" w:rsidRDefault="00FF6841" w:rsidP="00183F5C">
      <w:pPr>
        <w:pStyle w:val="ListParagraph"/>
        <w:numPr>
          <w:ilvl w:val="0"/>
          <w:numId w:val="17"/>
        </w:numPr>
        <w:spacing w:line="360" w:lineRule="auto"/>
        <w:jc w:val="both"/>
        <w:rPr>
          <w:rFonts w:ascii="Times New Roman" w:hAnsi="Times New Roman" w:cs="Times New Roman"/>
        </w:rPr>
      </w:pPr>
      <w:r w:rsidRPr="00267896">
        <w:rPr>
          <w:rFonts w:ascii="Times New Roman" w:hAnsi="Times New Roman" w:cs="Times New Roman"/>
        </w:rPr>
        <w:t xml:space="preserve">Conversion deals with a chattel in a manner repugnant to the immediate right of possession of the true owner. While </w:t>
      </w:r>
      <w:proofErr w:type="spellStart"/>
      <w:r w:rsidRPr="00267896">
        <w:rPr>
          <w:rFonts w:ascii="Times New Roman" w:hAnsi="Times New Roman" w:cs="Times New Roman"/>
        </w:rPr>
        <w:t>detinue</w:t>
      </w:r>
      <w:proofErr w:type="spellEnd"/>
      <w:r w:rsidRPr="00267896">
        <w:rPr>
          <w:rFonts w:ascii="Times New Roman" w:hAnsi="Times New Roman" w:cs="Times New Roman"/>
        </w:rPr>
        <w:t xml:space="preserve"> is the wrongful detention of goods, when one refuses to deliver up goods to a person having the immediate right to possession </w:t>
      </w:r>
    </w:p>
    <w:p w:rsidR="00FD7D0F" w:rsidRPr="00267896" w:rsidRDefault="00655681" w:rsidP="00183F5C">
      <w:pPr>
        <w:spacing w:line="360" w:lineRule="auto"/>
        <w:jc w:val="both"/>
        <w:rPr>
          <w:rFonts w:ascii="Times New Roman" w:hAnsi="Times New Roman" w:cs="Times New Roman"/>
          <w:b/>
          <w:u w:val="single"/>
        </w:rPr>
      </w:pPr>
      <w:r w:rsidRPr="00267896">
        <w:rPr>
          <w:rFonts w:ascii="Times New Roman" w:hAnsi="Times New Roman" w:cs="Times New Roman"/>
          <w:b/>
          <w:u w:val="single"/>
        </w:rPr>
        <w:t>DEFENCES FOR DETINUE</w:t>
      </w:r>
    </w:p>
    <w:p w:rsidR="00FD7D0F" w:rsidRPr="00183F5C" w:rsidRDefault="00FD7D0F"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He has mere possession of the goods</w:t>
      </w:r>
    </w:p>
    <w:p w:rsidR="00FD7D0F" w:rsidRPr="00183F5C" w:rsidRDefault="00FD7D0F"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 xml:space="preserve">That the plaintiff has insufficient </w:t>
      </w:r>
      <w:r w:rsidR="00655681" w:rsidRPr="00183F5C">
        <w:rPr>
          <w:rFonts w:ascii="Times New Roman" w:hAnsi="Times New Roman" w:cs="Times New Roman"/>
        </w:rPr>
        <w:t>title</w:t>
      </w:r>
      <w:r w:rsidRPr="00183F5C">
        <w:rPr>
          <w:rFonts w:ascii="Times New Roman" w:hAnsi="Times New Roman" w:cs="Times New Roman"/>
        </w:rPr>
        <w:t xml:space="preserve"> as compared to himself. </w:t>
      </w:r>
    </w:p>
    <w:p w:rsidR="00FD7D0F" w:rsidRPr="00183F5C" w:rsidRDefault="00FD7D0F"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 xml:space="preserve">The defendant may plead jus </w:t>
      </w:r>
      <w:proofErr w:type="spellStart"/>
      <w:r w:rsidRPr="00183F5C">
        <w:rPr>
          <w:rFonts w:ascii="Times New Roman" w:hAnsi="Times New Roman" w:cs="Times New Roman"/>
        </w:rPr>
        <w:t>tertil</w:t>
      </w:r>
      <w:proofErr w:type="spellEnd"/>
      <w:r w:rsidRPr="00183F5C">
        <w:rPr>
          <w:rFonts w:ascii="Times New Roman" w:hAnsi="Times New Roman" w:cs="Times New Roman"/>
        </w:rPr>
        <w:t xml:space="preserve">, that is that a third party has a </w:t>
      </w:r>
      <w:r w:rsidR="00655681" w:rsidRPr="00183F5C">
        <w:rPr>
          <w:rFonts w:ascii="Times New Roman" w:hAnsi="Times New Roman" w:cs="Times New Roman"/>
        </w:rPr>
        <w:t>better</w:t>
      </w:r>
      <w:r w:rsidRPr="00183F5C">
        <w:rPr>
          <w:rFonts w:ascii="Times New Roman" w:hAnsi="Times New Roman" w:cs="Times New Roman"/>
        </w:rPr>
        <w:t xml:space="preserve"> title provided the defendant is the agent, or has the authority of </w:t>
      </w:r>
      <w:r w:rsidR="00655681" w:rsidRPr="00183F5C">
        <w:rPr>
          <w:rFonts w:ascii="Times New Roman" w:hAnsi="Times New Roman" w:cs="Times New Roman"/>
        </w:rPr>
        <w:t>the</w:t>
      </w:r>
      <w:r w:rsidRPr="00183F5C">
        <w:rPr>
          <w:rFonts w:ascii="Times New Roman" w:hAnsi="Times New Roman" w:cs="Times New Roman"/>
        </w:rPr>
        <w:t xml:space="preserve"> third party, or is claiming under the third party. </w:t>
      </w:r>
    </w:p>
    <w:p w:rsidR="00FD7D0F" w:rsidRPr="00183F5C" w:rsidRDefault="00FD7D0F"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Innocent delivery</w:t>
      </w:r>
    </w:p>
    <w:p w:rsidR="00FD7D0F" w:rsidRPr="00183F5C" w:rsidRDefault="00655681"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Subsisting</w:t>
      </w:r>
      <w:r w:rsidR="00FD7D0F" w:rsidRPr="00183F5C">
        <w:rPr>
          <w:rFonts w:ascii="Times New Roman" w:hAnsi="Times New Roman" w:cs="Times New Roman"/>
        </w:rPr>
        <w:t xml:space="preserve"> bailment and subsisting lien on the chattel</w:t>
      </w:r>
    </w:p>
    <w:p w:rsidR="00FD7D0F" w:rsidRPr="00183F5C" w:rsidRDefault="00FD7D0F"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Inevitable chattel</w:t>
      </w:r>
    </w:p>
    <w:p w:rsidR="00FD7D0F" w:rsidRPr="00183F5C" w:rsidRDefault="00655681"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Temporary</w:t>
      </w:r>
      <w:r w:rsidR="00FD7D0F" w:rsidRPr="00183F5C">
        <w:rPr>
          <w:rFonts w:ascii="Times New Roman" w:hAnsi="Times New Roman" w:cs="Times New Roman"/>
        </w:rPr>
        <w:t xml:space="preserve"> retention of the chattel </w:t>
      </w:r>
      <w:r w:rsidRPr="00183F5C">
        <w:rPr>
          <w:rFonts w:ascii="Times New Roman" w:hAnsi="Times New Roman" w:cs="Times New Roman"/>
        </w:rPr>
        <w:t>to enable steps to be taken to check the title of the plaintiff.</w:t>
      </w:r>
    </w:p>
    <w:p w:rsidR="00655681" w:rsidRPr="00183F5C" w:rsidRDefault="00655681" w:rsidP="00183F5C">
      <w:pPr>
        <w:pStyle w:val="ListParagraph"/>
        <w:numPr>
          <w:ilvl w:val="0"/>
          <w:numId w:val="13"/>
        </w:numPr>
        <w:spacing w:line="360" w:lineRule="auto"/>
        <w:jc w:val="both"/>
        <w:rPr>
          <w:rFonts w:ascii="Times New Roman" w:hAnsi="Times New Roman" w:cs="Times New Roman"/>
        </w:rPr>
      </w:pPr>
      <w:r w:rsidRPr="00183F5C">
        <w:rPr>
          <w:rFonts w:ascii="Times New Roman" w:hAnsi="Times New Roman" w:cs="Times New Roman"/>
        </w:rPr>
        <w:t xml:space="preserve">Enforcement of a court order or other legal process. </w:t>
      </w:r>
    </w:p>
    <w:p w:rsidR="00655681" w:rsidRPr="00267896" w:rsidRDefault="00267896" w:rsidP="00183F5C">
      <w:pPr>
        <w:spacing w:line="360" w:lineRule="auto"/>
        <w:ind w:left="360"/>
        <w:jc w:val="both"/>
        <w:rPr>
          <w:rFonts w:ascii="Times New Roman" w:hAnsi="Times New Roman" w:cs="Times New Roman"/>
          <w:b/>
          <w:u w:val="single"/>
        </w:rPr>
      </w:pPr>
      <w:r w:rsidRPr="00267896">
        <w:rPr>
          <w:rFonts w:ascii="Times New Roman" w:hAnsi="Times New Roman" w:cs="Times New Roman"/>
          <w:b/>
          <w:u w:val="single"/>
        </w:rPr>
        <w:t xml:space="preserve">REMEDIES FOR DETINUE </w:t>
      </w:r>
    </w:p>
    <w:p w:rsidR="00655681" w:rsidRPr="00183F5C" w:rsidRDefault="00655681" w:rsidP="00183F5C">
      <w:pPr>
        <w:pStyle w:val="ListParagraph"/>
        <w:numPr>
          <w:ilvl w:val="0"/>
          <w:numId w:val="14"/>
        </w:numPr>
        <w:spacing w:line="360" w:lineRule="auto"/>
        <w:jc w:val="both"/>
        <w:rPr>
          <w:rFonts w:ascii="Times New Roman" w:hAnsi="Times New Roman" w:cs="Times New Roman"/>
        </w:rPr>
      </w:pPr>
      <w:r w:rsidRPr="00183F5C">
        <w:rPr>
          <w:rFonts w:ascii="Times New Roman" w:hAnsi="Times New Roman" w:cs="Times New Roman"/>
        </w:rPr>
        <w:lastRenderedPageBreak/>
        <w:t xml:space="preserve">Claim for the return of the specific chattel </w:t>
      </w:r>
    </w:p>
    <w:p w:rsidR="00655681" w:rsidRPr="00183F5C" w:rsidRDefault="00655681" w:rsidP="00183F5C">
      <w:pPr>
        <w:pStyle w:val="ListParagraph"/>
        <w:numPr>
          <w:ilvl w:val="0"/>
          <w:numId w:val="14"/>
        </w:numPr>
        <w:spacing w:line="360" w:lineRule="auto"/>
        <w:jc w:val="both"/>
        <w:rPr>
          <w:rFonts w:ascii="Times New Roman" w:hAnsi="Times New Roman" w:cs="Times New Roman"/>
        </w:rPr>
      </w:pPr>
      <w:r w:rsidRPr="00183F5C">
        <w:rPr>
          <w:rFonts w:ascii="Times New Roman" w:hAnsi="Times New Roman" w:cs="Times New Roman"/>
        </w:rPr>
        <w:t>Claim for the replacement of the chattel</w:t>
      </w:r>
    </w:p>
    <w:p w:rsidR="00655681" w:rsidRPr="00183F5C" w:rsidRDefault="00655681" w:rsidP="00183F5C">
      <w:pPr>
        <w:pStyle w:val="ListParagraph"/>
        <w:numPr>
          <w:ilvl w:val="0"/>
          <w:numId w:val="14"/>
        </w:numPr>
        <w:spacing w:line="360" w:lineRule="auto"/>
        <w:jc w:val="both"/>
        <w:rPr>
          <w:rFonts w:ascii="Times New Roman" w:hAnsi="Times New Roman" w:cs="Times New Roman"/>
        </w:rPr>
      </w:pPr>
      <w:r w:rsidRPr="00183F5C">
        <w:rPr>
          <w:rFonts w:ascii="Times New Roman" w:hAnsi="Times New Roman" w:cs="Times New Roman"/>
        </w:rPr>
        <w:t xml:space="preserve">Claim for the current market value of the  chattel </w:t>
      </w:r>
    </w:p>
    <w:p w:rsidR="00655681" w:rsidRPr="00183F5C" w:rsidRDefault="00655681" w:rsidP="00183F5C">
      <w:pPr>
        <w:pStyle w:val="ListParagraph"/>
        <w:numPr>
          <w:ilvl w:val="0"/>
          <w:numId w:val="14"/>
        </w:numPr>
        <w:spacing w:line="360" w:lineRule="auto"/>
        <w:jc w:val="both"/>
        <w:rPr>
          <w:rFonts w:ascii="Times New Roman" w:hAnsi="Times New Roman" w:cs="Times New Roman"/>
        </w:rPr>
      </w:pPr>
      <w:r w:rsidRPr="00183F5C">
        <w:rPr>
          <w:rFonts w:ascii="Times New Roman" w:hAnsi="Times New Roman" w:cs="Times New Roman"/>
        </w:rPr>
        <w:t xml:space="preserve">Recapture or self-help to recover the goods. </w:t>
      </w:r>
    </w:p>
    <w:p w:rsidR="00655681" w:rsidRPr="00183F5C" w:rsidRDefault="00655681" w:rsidP="00183F5C">
      <w:pPr>
        <w:pStyle w:val="ListParagraph"/>
        <w:numPr>
          <w:ilvl w:val="0"/>
          <w:numId w:val="14"/>
        </w:numPr>
        <w:spacing w:line="360" w:lineRule="auto"/>
        <w:jc w:val="both"/>
        <w:rPr>
          <w:rFonts w:ascii="Times New Roman" w:hAnsi="Times New Roman" w:cs="Times New Roman"/>
        </w:rPr>
      </w:pPr>
      <w:r w:rsidRPr="00183F5C">
        <w:rPr>
          <w:rFonts w:ascii="Times New Roman" w:hAnsi="Times New Roman" w:cs="Times New Roman"/>
        </w:rPr>
        <w:t xml:space="preserve">Replevin that is release on bond pending determination of ownership. </w:t>
      </w:r>
    </w:p>
    <w:p w:rsidR="00655681" w:rsidRPr="00183F5C" w:rsidRDefault="00655681" w:rsidP="00183F5C">
      <w:pPr>
        <w:pStyle w:val="ListParagraph"/>
        <w:numPr>
          <w:ilvl w:val="0"/>
          <w:numId w:val="14"/>
        </w:numPr>
        <w:spacing w:line="360" w:lineRule="auto"/>
        <w:jc w:val="both"/>
        <w:rPr>
          <w:rFonts w:ascii="Times New Roman" w:hAnsi="Times New Roman" w:cs="Times New Roman"/>
        </w:rPr>
      </w:pPr>
      <w:r w:rsidRPr="00183F5C">
        <w:rPr>
          <w:rFonts w:ascii="Times New Roman" w:hAnsi="Times New Roman" w:cs="Times New Roman"/>
        </w:rPr>
        <w:t xml:space="preserve">Damages. </w:t>
      </w:r>
    </w:p>
    <w:p w:rsidR="00FD7D0F" w:rsidRPr="00183F5C" w:rsidRDefault="00411171" w:rsidP="00183F5C">
      <w:pPr>
        <w:pStyle w:val="ListParagraph"/>
        <w:numPr>
          <w:ilvl w:val="0"/>
          <w:numId w:val="15"/>
        </w:numPr>
        <w:spacing w:line="360" w:lineRule="auto"/>
        <w:jc w:val="both"/>
        <w:rPr>
          <w:rFonts w:ascii="Times New Roman" w:hAnsi="Times New Roman" w:cs="Times New Roman"/>
        </w:rPr>
      </w:pPr>
      <w:r w:rsidRPr="00183F5C">
        <w:rPr>
          <w:rFonts w:ascii="Times New Roman" w:hAnsi="Times New Roman" w:cs="Times New Roman"/>
          <w:b/>
        </w:rPr>
        <w:t>Claim for the return of the specific chattel</w:t>
      </w:r>
      <w:r w:rsidRPr="00183F5C">
        <w:rPr>
          <w:rFonts w:ascii="Times New Roman" w:hAnsi="Times New Roman" w:cs="Times New Roman"/>
        </w:rPr>
        <w:t xml:space="preserve">: </w:t>
      </w:r>
      <w:r w:rsidR="004315B3" w:rsidRPr="00183F5C">
        <w:rPr>
          <w:rFonts w:ascii="Times New Roman" w:hAnsi="Times New Roman" w:cs="Times New Roman"/>
        </w:rPr>
        <w:t>This is the claim for the return of the specific chattel, especially, if the chattel has not changed its character, content, and it has not been damaged nor destroyed during its or similar product.</w:t>
      </w:r>
    </w:p>
    <w:p w:rsidR="004315B3" w:rsidRPr="00183F5C" w:rsidRDefault="00411171" w:rsidP="00183F5C">
      <w:pPr>
        <w:pStyle w:val="ListParagraph"/>
        <w:numPr>
          <w:ilvl w:val="0"/>
          <w:numId w:val="15"/>
        </w:numPr>
        <w:spacing w:line="360" w:lineRule="auto"/>
        <w:jc w:val="both"/>
        <w:rPr>
          <w:rFonts w:ascii="Times New Roman" w:hAnsi="Times New Roman" w:cs="Times New Roman"/>
        </w:rPr>
      </w:pPr>
      <w:r w:rsidRPr="00183F5C">
        <w:rPr>
          <w:rFonts w:ascii="Times New Roman" w:hAnsi="Times New Roman" w:cs="Times New Roman"/>
          <w:b/>
        </w:rPr>
        <w:t>Claim for the replacement of the chattel</w:t>
      </w:r>
      <w:r w:rsidRPr="00183F5C">
        <w:rPr>
          <w:rFonts w:ascii="Times New Roman" w:hAnsi="Times New Roman" w:cs="Times New Roman"/>
        </w:rPr>
        <w:t xml:space="preserve">: </w:t>
      </w:r>
      <w:r w:rsidR="004315B3" w:rsidRPr="00183F5C">
        <w:rPr>
          <w:rFonts w:ascii="Times New Roman" w:hAnsi="Times New Roman" w:cs="Times New Roman"/>
        </w:rPr>
        <w:t>W</w:t>
      </w:r>
      <w:r w:rsidRPr="00183F5C">
        <w:rPr>
          <w:rFonts w:ascii="Times New Roman" w:hAnsi="Times New Roman" w:cs="Times New Roman"/>
        </w:rPr>
        <w:t>h</w:t>
      </w:r>
      <w:r w:rsidR="004315B3" w:rsidRPr="00183F5C">
        <w:rPr>
          <w:rFonts w:ascii="Times New Roman" w:hAnsi="Times New Roman" w:cs="Times New Roman"/>
        </w:rPr>
        <w:t xml:space="preserve">ere possible or appropriate, a defendant may be ordered to replace the chattel by supplying an identical or similar chattel. </w:t>
      </w:r>
    </w:p>
    <w:p w:rsidR="004315B3" w:rsidRPr="00183F5C" w:rsidRDefault="00411171" w:rsidP="00183F5C">
      <w:pPr>
        <w:pStyle w:val="ListParagraph"/>
        <w:numPr>
          <w:ilvl w:val="0"/>
          <w:numId w:val="15"/>
        </w:numPr>
        <w:spacing w:line="360" w:lineRule="auto"/>
        <w:jc w:val="both"/>
        <w:rPr>
          <w:rFonts w:ascii="Times New Roman" w:hAnsi="Times New Roman" w:cs="Times New Roman"/>
        </w:rPr>
      </w:pPr>
      <w:r w:rsidRPr="00183F5C">
        <w:rPr>
          <w:rFonts w:ascii="Times New Roman" w:hAnsi="Times New Roman" w:cs="Times New Roman"/>
          <w:b/>
        </w:rPr>
        <w:t>Claim for the current market value of the chattel</w:t>
      </w:r>
      <w:r w:rsidRPr="00183F5C">
        <w:rPr>
          <w:rFonts w:ascii="Times New Roman" w:hAnsi="Times New Roman" w:cs="Times New Roman"/>
        </w:rPr>
        <w:t xml:space="preserve">: </w:t>
      </w:r>
      <w:r w:rsidR="004315B3" w:rsidRPr="00183F5C">
        <w:rPr>
          <w:rFonts w:ascii="Times New Roman" w:hAnsi="Times New Roman" w:cs="Times New Roman"/>
        </w:rPr>
        <w:t xml:space="preserve">This is a claim for the current market value of the chattel as may be assessed. The </w:t>
      </w:r>
      <w:r w:rsidRPr="00183F5C">
        <w:rPr>
          <w:rFonts w:ascii="Times New Roman" w:hAnsi="Times New Roman" w:cs="Times New Roman"/>
        </w:rPr>
        <w:t>measure</w:t>
      </w:r>
      <w:r w:rsidR="004315B3" w:rsidRPr="00183F5C">
        <w:rPr>
          <w:rFonts w:ascii="Times New Roman" w:hAnsi="Times New Roman" w:cs="Times New Roman"/>
        </w:rPr>
        <w:t xml:space="preserve"> of damage in </w:t>
      </w:r>
      <w:proofErr w:type="spellStart"/>
      <w:r w:rsidR="004315B3" w:rsidRPr="00183F5C">
        <w:rPr>
          <w:rFonts w:ascii="Times New Roman" w:hAnsi="Times New Roman" w:cs="Times New Roman"/>
        </w:rPr>
        <w:t>detinue</w:t>
      </w:r>
      <w:proofErr w:type="spellEnd"/>
      <w:r w:rsidR="004315B3" w:rsidRPr="00183F5C">
        <w:rPr>
          <w:rFonts w:ascii="Times New Roman" w:hAnsi="Times New Roman" w:cs="Times New Roman"/>
        </w:rPr>
        <w:t xml:space="preserve"> is usually the market value of the goods as proved at the time of judgment. The onus is on the plaintiff to prove the market value. Therefore, where there is default of restitution a plaintiff may claim for payment of the value of the chattel. </w:t>
      </w:r>
    </w:p>
    <w:p w:rsidR="004315B3" w:rsidRPr="00183F5C" w:rsidRDefault="004315B3" w:rsidP="00183F5C">
      <w:pPr>
        <w:pStyle w:val="ListParagraph"/>
        <w:numPr>
          <w:ilvl w:val="0"/>
          <w:numId w:val="15"/>
        </w:numPr>
        <w:spacing w:line="360" w:lineRule="auto"/>
        <w:jc w:val="both"/>
        <w:rPr>
          <w:rFonts w:ascii="Times New Roman" w:hAnsi="Times New Roman" w:cs="Times New Roman"/>
        </w:rPr>
      </w:pPr>
      <w:r w:rsidRPr="00183F5C">
        <w:rPr>
          <w:rFonts w:ascii="Times New Roman" w:hAnsi="Times New Roman" w:cs="Times New Roman"/>
          <w:b/>
        </w:rPr>
        <w:t xml:space="preserve">Recapture or </w:t>
      </w:r>
      <w:r w:rsidR="00411171" w:rsidRPr="00183F5C">
        <w:rPr>
          <w:rFonts w:ascii="Times New Roman" w:hAnsi="Times New Roman" w:cs="Times New Roman"/>
          <w:b/>
        </w:rPr>
        <w:t>self-help</w:t>
      </w:r>
      <w:r w:rsidRPr="00183F5C">
        <w:rPr>
          <w:rFonts w:ascii="Times New Roman" w:hAnsi="Times New Roman" w:cs="Times New Roman"/>
          <w:b/>
        </w:rPr>
        <w:t>:</w:t>
      </w:r>
      <w:r w:rsidRPr="00183F5C">
        <w:rPr>
          <w:rFonts w:ascii="Times New Roman" w:hAnsi="Times New Roman" w:cs="Times New Roman"/>
        </w:rPr>
        <w:t xml:space="preserve"> a person who is entitled to possession </w:t>
      </w:r>
      <w:r w:rsidR="00B4667E" w:rsidRPr="00183F5C">
        <w:rPr>
          <w:rFonts w:ascii="Times New Roman" w:hAnsi="Times New Roman" w:cs="Times New Roman"/>
        </w:rPr>
        <w:t xml:space="preserve">of goods of which </w:t>
      </w:r>
      <w:r w:rsidR="00411171" w:rsidRPr="00183F5C">
        <w:rPr>
          <w:rFonts w:ascii="Times New Roman" w:hAnsi="Times New Roman" w:cs="Times New Roman"/>
        </w:rPr>
        <w:t>has bee</w:t>
      </w:r>
      <w:r w:rsidRPr="00183F5C">
        <w:rPr>
          <w:rFonts w:ascii="Times New Roman" w:hAnsi="Times New Roman" w:cs="Times New Roman"/>
        </w:rPr>
        <w:t xml:space="preserve">n wrongfully deprived may resort to </w:t>
      </w:r>
      <w:r w:rsidR="00411171" w:rsidRPr="00183F5C">
        <w:rPr>
          <w:rFonts w:ascii="Times New Roman" w:hAnsi="Times New Roman" w:cs="Times New Roman"/>
        </w:rPr>
        <w:t>self-help</w:t>
      </w:r>
      <w:r w:rsidRPr="00183F5C">
        <w:rPr>
          <w:rFonts w:ascii="Times New Roman" w:hAnsi="Times New Roman" w:cs="Times New Roman"/>
        </w:rPr>
        <w:t xml:space="preserve"> and retake the goods from the custody of the person detaining it, using only reasonable force after he has made a demand for their return. </w:t>
      </w:r>
      <w:r w:rsidR="00B4667E" w:rsidRPr="00183F5C">
        <w:rPr>
          <w:rFonts w:ascii="Times New Roman" w:hAnsi="Times New Roman" w:cs="Times New Roman"/>
        </w:rPr>
        <w:t xml:space="preserve">May </w:t>
      </w:r>
      <w:r w:rsidR="00411171" w:rsidRPr="00183F5C">
        <w:rPr>
          <w:rFonts w:ascii="Times New Roman" w:hAnsi="Times New Roman" w:cs="Times New Roman"/>
        </w:rPr>
        <w:t>not trespass th</w:t>
      </w:r>
      <w:r w:rsidR="00B4667E" w:rsidRPr="00183F5C">
        <w:rPr>
          <w:rFonts w:ascii="Times New Roman" w:hAnsi="Times New Roman" w:cs="Times New Roman"/>
        </w:rPr>
        <w:t>rough the land of an innocent party to retake the goods. He may only go on such land with permission. However, recapture is usually frowned upon by court for the bre</w:t>
      </w:r>
      <w:r w:rsidR="00411171" w:rsidRPr="00183F5C">
        <w:rPr>
          <w:rFonts w:ascii="Times New Roman" w:hAnsi="Times New Roman" w:cs="Times New Roman"/>
        </w:rPr>
        <w:t xml:space="preserve">ach of peace and other offences </w:t>
      </w:r>
      <w:r w:rsidR="00B4667E" w:rsidRPr="00183F5C">
        <w:rPr>
          <w:rFonts w:ascii="Times New Roman" w:hAnsi="Times New Roman" w:cs="Times New Roman"/>
        </w:rPr>
        <w:t>it may occasion. This is because self-help is an instance of taking the laws into one’s hand. A person may not resort to recapture or self-help except it is safe, expected and reasonable or if it will not be resisted by the defendant and or person acting for him.</w:t>
      </w:r>
      <w:r w:rsidRPr="00183F5C">
        <w:rPr>
          <w:rFonts w:ascii="Times New Roman" w:hAnsi="Times New Roman" w:cs="Times New Roman"/>
        </w:rPr>
        <w:t xml:space="preserve"> </w:t>
      </w:r>
    </w:p>
    <w:p w:rsidR="00B4667E" w:rsidRPr="00183F5C" w:rsidRDefault="00B4667E" w:rsidP="00183F5C">
      <w:pPr>
        <w:pStyle w:val="ListParagraph"/>
        <w:numPr>
          <w:ilvl w:val="0"/>
          <w:numId w:val="15"/>
        </w:numPr>
        <w:spacing w:line="360" w:lineRule="auto"/>
        <w:jc w:val="both"/>
        <w:rPr>
          <w:rFonts w:ascii="Times New Roman" w:hAnsi="Times New Roman" w:cs="Times New Roman"/>
        </w:rPr>
      </w:pPr>
      <w:r w:rsidRPr="00183F5C">
        <w:rPr>
          <w:rFonts w:ascii="Times New Roman" w:hAnsi="Times New Roman" w:cs="Times New Roman"/>
          <w:b/>
        </w:rPr>
        <w:t>Replevin or release on bond:</w:t>
      </w:r>
      <w:r w:rsidRPr="00183F5C">
        <w:rPr>
          <w:rFonts w:ascii="Times New Roman" w:hAnsi="Times New Roman" w:cs="Times New Roman"/>
        </w:rPr>
        <w:t xml:space="preserve"> this is a return of the goods o</w:t>
      </w:r>
      <w:r w:rsidR="00411171" w:rsidRPr="00183F5C">
        <w:rPr>
          <w:rFonts w:ascii="Times New Roman" w:hAnsi="Times New Roman" w:cs="Times New Roman"/>
        </w:rPr>
        <w:t>n security, pending the determi</w:t>
      </w:r>
      <w:r w:rsidRPr="00183F5C">
        <w:rPr>
          <w:rFonts w:ascii="Times New Roman" w:hAnsi="Times New Roman" w:cs="Times New Roman"/>
        </w:rPr>
        <w:t>nation of the ownership of the chattel. Therefore</w:t>
      </w:r>
      <w:r w:rsidR="00411171" w:rsidRPr="00183F5C">
        <w:rPr>
          <w:rFonts w:ascii="Times New Roman" w:hAnsi="Times New Roman" w:cs="Times New Roman"/>
        </w:rPr>
        <w:t xml:space="preserve"> </w:t>
      </w:r>
      <w:r w:rsidRPr="00183F5C">
        <w:rPr>
          <w:rFonts w:ascii="Times New Roman" w:hAnsi="Times New Roman" w:cs="Times New Roman"/>
        </w:rPr>
        <w:t>replevin is the redelivery to an owner of goods which were wrongfully seized, the action for such redelivery, and for any specific and</w:t>
      </w:r>
      <w:r w:rsidR="00411171" w:rsidRPr="00183F5C">
        <w:rPr>
          <w:rFonts w:ascii="Times New Roman" w:hAnsi="Times New Roman" w:cs="Times New Roman"/>
        </w:rPr>
        <w:t xml:space="preserve"> general damage</w:t>
      </w:r>
      <w:r w:rsidRPr="00183F5C">
        <w:rPr>
          <w:rFonts w:ascii="Times New Roman" w:hAnsi="Times New Roman" w:cs="Times New Roman"/>
        </w:rPr>
        <w:t>s suffered by him</w:t>
      </w:r>
      <w:r w:rsidR="00411171" w:rsidRPr="00183F5C">
        <w:rPr>
          <w:rFonts w:ascii="Times New Roman" w:hAnsi="Times New Roman" w:cs="Times New Roman"/>
        </w:rPr>
        <w:t xml:space="preserve"> </w:t>
      </w:r>
      <w:r w:rsidRPr="00183F5C">
        <w:rPr>
          <w:rFonts w:ascii="Times New Roman" w:hAnsi="Times New Roman" w:cs="Times New Roman"/>
        </w:rPr>
        <w:t xml:space="preserve">as a result of the detention. </w:t>
      </w:r>
    </w:p>
    <w:p w:rsidR="00B4667E" w:rsidRPr="00183F5C" w:rsidRDefault="00B4667E" w:rsidP="00183F5C">
      <w:pPr>
        <w:pStyle w:val="ListParagraph"/>
        <w:numPr>
          <w:ilvl w:val="0"/>
          <w:numId w:val="15"/>
        </w:numPr>
        <w:spacing w:line="360" w:lineRule="auto"/>
        <w:jc w:val="both"/>
        <w:rPr>
          <w:rFonts w:ascii="Times New Roman" w:hAnsi="Times New Roman" w:cs="Times New Roman"/>
        </w:rPr>
      </w:pPr>
      <w:r w:rsidRPr="00183F5C">
        <w:rPr>
          <w:rFonts w:ascii="Times New Roman" w:hAnsi="Times New Roman" w:cs="Times New Roman"/>
          <w:b/>
        </w:rPr>
        <w:t>Damages</w:t>
      </w:r>
      <w:r w:rsidRPr="00183F5C">
        <w:rPr>
          <w:rFonts w:ascii="Times New Roman" w:hAnsi="Times New Roman" w:cs="Times New Roman"/>
        </w:rPr>
        <w:t xml:space="preserve">: when a defendant has been found liable in </w:t>
      </w:r>
      <w:proofErr w:type="spellStart"/>
      <w:r w:rsidRPr="00183F5C">
        <w:rPr>
          <w:rFonts w:ascii="Times New Roman" w:hAnsi="Times New Roman" w:cs="Times New Roman"/>
        </w:rPr>
        <w:t>detinue</w:t>
      </w:r>
      <w:proofErr w:type="spellEnd"/>
      <w:r w:rsidRPr="00183F5C">
        <w:rPr>
          <w:rFonts w:ascii="Times New Roman" w:hAnsi="Times New Roman" w:cs="Times New Roman"/>
        </w:rPr>
        <w:t xml:space="preserve">, he cannot deprive the plaintiff of his right to damages for detention of the chattel, simply because he has not been </w:t>
      </w:r>
      <w:r w:rsidR="00411171" w:rsidRPr="00183F5C">
        <w:rPr>
          <w:rFonts w:ascii="Times New Roman" w:hAnsi="Times New Roman" w:cs="Times New Roman"/>
        </w:rPr>
        <w:t>using</w:t>
      </w:r>
      <w:r w:rsidRPr="00183F5C">
        <w:rPr>
          <w:rFonts w:ascii="Times New Roman" w:hAnsi="Times New Roman" w:cs="Times New Roman"/>
        </w:rPr>
        <w:t xml:space="preserve"> it, nor earning anything from its use. </w:t>
      </w:r>
      <w:r w:rsidR="00411171" w:rsidRPr="00183F5C">
        <w:rPr>
          <w:rFonts w:ascii="Times New Roman" w:hAnsi="Times New Roman" w:cs="Times New Roman"/>
        </w:rPr>
        <w:t xml:space="preserve">Therefore as the courts have often affirmed the remedies available for the tort of </w:t>
      </w:r>
      <w:proofErr w:type="spellStart"/>
      <w:r w:rsidR="00411171" w:rsidRPr="00183F5C">
        <w:rPr>
          <w:rFonts w:ascii="Times New Roman" w:hAnsi="Times New Roman" w:cs="Times New Roman"/>
        </w:rPr>
        <w:t>detinue</w:t>
      </w:r>
      <w:proofErr w:type="spellEnd"/>
      <w:r w:rsidR="00411171" w:rsidRPr="00183F5C">
        <w:rPr>
          <w:rFonts w:ascii="Times New Roman" w:hAnsi="Times New Roman" w:cs="Times New Roman"/>
        </w:rPr>
        <w:t xml:space="preserve"> are an order for specific return of the chattel or in default, an order for payment of the value and also damages that were suffered due to loss of use by the defendant up to the date of the judgment or redelivery of the chattel to the plaintiff. General damages are usually presumed in this action, </w:t>
      </w:r>
      <w:r w:rsidR="00411171" w:rsidRPr="00183F5C">
        <w:rPr>
          <w:rFonts w:ascii="Times New Roman" w:hAnsi="Times New Roman" w:cs="Times New Roman"/>
        </w:rPr>
        <w:lastRenderedPageBreak/>
        <w:t>especially for the loss of the use of the chattel. As in claims in other areas of law, general damages, may be awarded at least to cover part of the cost of the legal action.</w:t>
      </w:r>
    </w:p>
    <w:p w:rsidR="00183F5C" w:rsidRDefault="00183F5C" w:rsidP="00183F5C">
      <w:pPr>
        <w:spacing w:line="360" w:lineRule="auto"/>
        <w:ind w:left="45"/>
        <w:jc w:val="both"/>
        <w:rPr>
          <w:rFonts w:ascii="Times New Roman" w:hAnsi="Times New Roman" w:cs="Times New Roman"/>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AF3214" w:rsidRDefault="00AF3214" w:rsidP="00183F5C">
      <w:pPr>
        <w:spacing w:line="360" w:lineRule="auto"/>
        <w:ind w:left="45"/>
        <w:jc w:val="both"/>
        <w:rPr>
          <w:rFonts w:ascii="Times New Roman" w:hAnsi="Times New Roman" w:cs="Times New Roman"/>
          <w:b/>
        </w:rPr>
      </w:pPr>
    </w:p>
    <w:p w:rsidR="00CB6478" w:rsidRDefault="00CB6478" w:rsidP="00183F5C">
      <w:pPr>
        <w:spacing w:line="360" w:lineRule="auto"/>
        <w:ind w:left="45"/>
        <w:jc w:val="both"/>
        <w:rPr>
          <w:rFonts w:ascii="Times New Roman" w:hAnsi="Times New Roman" w:cs="Times New Roman"/>
          <w:b/>
        </w:rPr>
      </w:pPr>
      <w:r w:rsidRPr="00CB6478">
        <w:rPr>
          <w:rFonts w:ascii="Times New Roman" w:hAnsi="Times New Roman" w:cs="Times New Roman"/>
          <w:b/>
        </w:rPr>
        <w:t>REFERENCES</w:t>
      </w:r>
    </w:p>
    <w:p w:rsidR="00CB6478" w:rsidRDefault="00CB6478" w:rsidP="00183F5C">
      <w:pPr>
        <w:spacing w:line="360" w:lineRule="auto"/>
        <w:ind w:left="45"/>
        <w:jc w:val="both"/>
        <w:rPr>
          <w:rFonts w:ascii="Times New Roman" w:hAnsi="Times New Roman" w:cs="Times New Roman"/>
        </w:rPr>
      </w:pPr>
      <w:proofErr w:type="spellStart"/>
      <w:r>
        <w:rPr>
          <w:rFonts w:ascii="Times New Roman" w:hAnsi="Times New Roman" w:cs="Times New Roman"/>
          <w:b/>
        </w:rPr>
        <w:t>K</w:t>
      </w:r>
      <w:r>
        <w:rPr>
          <w:rFonts w:ascii="Times New Roman" w:hAnsi="Times New Roman" w:cs="Times New Roman"/>
        </w:rPr>
        <w:t>odilinye</w:t>
      </w:r>
      <w:proofErr w:type="spellEnd"/>
      <w:r>
        <w:rPr>
          <w:rFonts w:ascii="Times New Roman" w:hAnsi="Times New Roman" w:cs="Times New Roman"/>
        </w:rPr>
        <w:t xml:space="preserve"> and </w:t>
      </w:r>
      <w:proofErr w:type="spellStart"/>
      <w:r>
        <w:rPr>
          <w:rFonts w:ascii="Times New Roman" w:hAnsi="Times New Roman" w:cs="Times New Roman"/>
        </w:rPr>
        <w:t>Aluko</w:t>
      </w:r>
      <w:proofErr w:type="spellEnd"/>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Nigerian Law of Torts (S</w:t>
      </w:r>
      <w:r w:rsidR="00C3002C">
        <w:rPr>
          <w:rFonts w:ascii="Times New Roman" w:hAnsi="Times New Roman" w:cs="Times New Roman"/>
        </w:rPr>
        <w:t xml:space="preserve">pectrum </w:t>
      </w:r>
      <w:r>
        <w:rPr>
          <w:rFonts w:ascii="Times New Roman" w:hAnsi="Times New Roman" w:cs="Times New Roman"/>
        </w:rPr>
        <w:t>L</w:t>
      </w:r>
      <w:r w:rsidR="00C3002C">
        <w:rPr>
          <w:rFonts w:ascii="Times New Roman" w:hAnsi="Times New Roman" w:cs="Times New Roman"/>
        </w:rPr>
        <w:t xml:space="preserve">aw </w:t>
      </w:r>
      <w:r>
        <w:rPr>
          <w:rFonts w:ascii="Times New Roman" w:hAnsi="Times New Roman" w:cs="Times New Roman"/>
        </w:rPr>
        <w:t>P</w:t>
      </w:r>
      <w:r w:rsidR="00C3002C">
        <w:rPr>
          <w:rFonts w:ascii="Times New Roman" w:hAnsi="Times New Roman" w:cs="Times New Roman"/>
        </w:rPr>
        <w:t>ublishing</w:t>
      </w:r>
      <w:r>
        <w:rPr>
          <w:rFonts w:ascii="Times New Roman" w:hAnsi="Times New Roman" w:cs="Times New Roman"/>
        </w:rPr>
        <w:t>, 1999)</w:t>
      </w:r>
    </w:p>
    <w:p w:rsidR="00CB6478" w:rsidRDefault="00CB6478" w:rsidP="00183F5C">
      <w:pPr>
        <w:spacing w:line="360" w:lineRule="auto"/>
        <w:ind w:left="45"/>
        <w:jc w:val="both"/>
        <w:rPr>
          <w:rFonts w:ascii="Times New Roman" w:hAnsi="Times New Roman" w:cs="Times New Roman"/>
        </w:rPr>
      </w:pPr>
      <w:proofErr w:type="spellStart"/>
      <w:proofErr w:type="gramStart"/>
      <w:r w:rsidRPr="00C3002C">
        <w:rPr>
          <w:rFonts w:ascii="Times New Roman" w:hAnsi="Times New Roman" w:cs="Times New Roman"/>
        </w:rPr>
        <w:t>E</w:t>
      </w:r>
      <w:r w:rsidR="00C3002C" w:rsidRPr="00C3002C">
        <w:rPr>
          <w:rFonts w:ascii="Times New Roman" w:hAnsi="Times New Roman" w:cs="Times New Roman"/>
        </w:rPr>
        <w:t>se</w:t>
      </w:r>
      <w:proofErr w:type="spellEnd"/>
      <w:proofErr w:type="gramEnd"/>
      <w:r>
        <w:rPr>
          <w:rFonts w:ascii="Times New Roman" w:hAnsi="Times New Roman" w:cs="Times New Roman"/>
          <w:b/>
        </w:rPr>
        <w:t xml:space="preserve"> </w:t>
      </w:r>
      <w:proofErr w:type="spellStart"/>
      <w:r w:rsidR="00C3002C">
        <w:rPr>
          <w:rFonts w:ascii="Times New Roman" w:hAnsi="Times New Roman" w:cs="Times New Roman"/>
        </w:rPr>
        <w:t>Malemi</w:t>
      </w:r>
      <w:proofErr w:type="spellEnd"/>
      <w:r w:rsidR="00C3002C">
        <w:rPr>
          <w:rFonts w:ascii="Times New Roman" w:hAnsi="Times New Roman" w:cs="Times New Roman"/>
        </w:rPr>
        <w:t xml:space="preserve"> Law of Torts (Princeton P</w:t>
      </w:r>
      <w:r w:rsidR="00C3002C" w:rsidRPr="00C3002C">
        <w:rPr>
          <w:rFonts w:ascii="Times New Roman" w:hAnsi="Times New Roman" w:cs="Times New Roman"/>
        </w:rPr>
        <w:t>u</w:t>
      </w:r>
      <w:r w:rsidR="00C3002C">
        <w:rPr>
          <w:rFonts w:ascii="Times New Roman" w:hAnsi="Times New Roman" w:cs="Times New Roman"/>
        </w:rPr>
        <w:t>b</w:t>
      </w:r>
      <w:r w:rsidR="00C3002C" w:rsidRPr="00C3002C">
        <w:rPr>
          <w:rFonts w:ascii="Times New Roman" w:hAnsi="Times New Roman" w:cs="Times New Roman"/>
        </w:rPr>
        <w:t>lishing co.</w:t>
      </w:r>
      <w:r w:rsidR="00C3002C">
        <w:rPr>
          <w:rFonts w:ascii="Times New Roman" w:hAnsi="Times New Roman" w:cs="Times New Roman"/>
          <w:b/>
        </w:rPr>
        <w:t xml:space="preserve"> </w:t>
      </w:r>
      <w:r w:rsidRPr="00C3002C">
        <w:rPr>
          <w:rFonts w:ascii="Times New Roman" w:hAnsi="Times New Roman" w:cs="Times New Roman"/>
        </w:rPr>
        <w:t>2008) 159 T</w:t>
      </w:r>
    </w:p>
    <w:p w:rsidR="00C3002C" w:rsidRPr="00C3002C" w:rsidRDefault="00C3002C" w:rsidP="00C3002C">
      <w:pPr>
        <w:spacing w:line="360" w:lineRule="auto"/>
        <w:jc w:val="both"/>
        <w:rPr>
          <w:rFonts w:ascii="Times New Roman" w:hAnsi="Times New Roman" w:cs="Times New Roman"/>
        </w:rPr>
      </w:pPr>
    </w:p>
    <w:sectPr w:rsidR="00C3002C" w:rsidRPr="00C3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96A"/>
    <w:multiLevelType w:val="hybridMultilevel"/>
    <w:tmpl w:val="A8C4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3863"/>
    <w:multiLevelType w:val="hybridMultilevel"/>
    <w:tmpl w:val="65C4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75B97"/>
    <w:multiLevelType w:val="hybridMultilevel"/>
    <w:tmpl w:val="BF42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F66"/>
    <w:multiLevelType w:val="hybridMultilevel"/>
    <w:tmpl w:val="B366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F36D0"/>
    <w:multiLevelType w:val="hybridMultilevel"/>
    <w:tmpl w:val="D6D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30D3F"/>
    <w:multiLevelType w:val="hybridMultilevel"/>
    <w:tmpl w:val="C2A84C92"/>
    <w:lvl w:ilvl="0" w:tplc="EC1C96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013BF"/>
    <w:multiLevelType w:val="hybridMultilevel"/>
    <w:tmpl w:val="D89ECEA0"/>
    <w:lvl w:ilvl="0" w:tplc="221617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B612B14"/>
    <w:multiLevelType w:val="hybridMultilevel"/>
    <w:tmpl w:val="B4AC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E738F"/>
    <w:multiLevelType w:val="hybridMultilevel"/>
    <w:tmpl w:val="406E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C6AF1"/>
    <w:multiLevelType w:val="hybridMultilevel"/>
    <w:tmpl w:val="22E4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64178"/>
    <w:multiLevelType w:val="hybridMultilevel"/>
    <w:tmpl w:val="766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30300"/>
    <w:multiLevelType w:val="hybridMultilevel"/>
    <w:tmpl w:val="CD5C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52272"/>
    <w:multiLevelType w:val="hybridMultilevel"/>
    <w:tmpl w:val="BAFE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76394"/>
    <w:multiLevelType w:val="hybridMultilevel"/>
    <w:tmpl w:val="F570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B37A2"/>
    <w:multiLevelType w:val="hybridMultilevel"/>
    <w:tmpl w:val="E40C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F06F8"/>
    <w:multiLevelType w:val="hybridMultilevel"/>
    <w:tmpl w:val="74704E96"/>
    <w:lvl w:ilvl="0" w:tplc="6DAA7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026A31"/>
    <w:multiLevelType w:val="hybridMultilevel"/>
    <w:tmpl w:val="9E56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3"/>
  </w:num>
  <w:num w:numId="5">
    <w:abstractNumId w:val="15"/>
  </w:num>
  <w:num w:numId="6">
    <w:abstractNumId w:val="8"/>
  </w:num>
  <w:num w:numId="7">
    <w:abstractNumId w:val="5"/>
  </w:num>
  <w:num w:numId="8">
    <w:abstractNumId w:val="2"/>
  </w:num>
  <w:num w:numId="9">
    <w:abstractNumId w:val="10"/>
  </w:num>
  <w:num w:numId="10">
    <w:abstractNumId w:val="12"/>
  </w:num>
  <w:num w:numId="11">
    <w:abstractNumId w:val="7"/>
  </w:num>
  <w:num w:numId="12">
    <w:abstractNumId w:val="4"/>
  </w:num>
  <w:num w:numId="13">
    <w:abstractNumId w:val="1"/>
  </w:num>
  <w:num w:numId="14">
    <w:abstractNumId w:val="16"/>
  </w:num>
  <w:num w:numId="15">
    <w:abstractNumId w:val="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C4"/>
    <w:rsid w:val="00000D34"/>
    <w:rsid w:val="00056D49"/>
    <w:rsid w:val="000914DB"/>
    <w:rsid w:val="00097D45"/>
    <w:rsid w:val="000D0188"/>
    <w:rsid w:val="000D3F79"/>
    <w:rsid w:val="0010761A"/>
    <w:rsid w:val="00177AFB"/>
    <w:rsid w:val="001833CF"/>
    <w:rsid w:val="00183F5C"/>
    <w:rsid w:val="001E5175"/>
    <w:rsid w:val="001F5BC4"/>
    <w:rsid w:val="00267896"/>
    <w:rsid w:val="0028483B"/>
    <w:rsid w:val="002E542D"/>
    <w:rsid w:val="00411171"/>
    <w:rsid w:val="004315B3"/>
    <w:rsid w:val="00442F85"/>
    <w:rsid w:val="0051690B"/>
    <w:rsid w:val="005D53E8"/>
    <w:rsid w:val="00623C5B"/>
    <w:rsid w:val="00655681"/>
    <w:rsid w:val="0071674C"/>
    <w:rsid w:val="00770816"/>
    <w:rsid w:val="007922AC"/>
    <w:rsid w:val="007C61E9"/>
    <w:rsid w:val="007E4BA4"/>
    <w:rsid w:val="008110B5"/>
    <w:rsid w:val="00860800"/>
    <w:rsid w:val="008757CC"/>
    <w:rsid w:val="008953E9"/>
    <w:rsid w:val="008A28F5"/>
    <w:rsid w:val="008D1EA9"/>
    <w:rsid w:val="008D4E3A"/>
    <w:rsid w:val="00903BED"/>
    <w:rsid w:val="009730CD"/>
    <w:rsid w:val="00987EAB"/>
    <w:rsid w:val="0099251F"/>
    <w:rsid w:val="009F1B69"/>
    <w:rsid w:val="00A37E8D"/>
    <w:rsid w:val="00AF3214"/>
    <w:rsid w:val="00B01ADB"/>
    <w:rsid w:val="00B031FF"/>
    <w:rsid w:val="00B36036"/>
    <w:rsid w:val="00B4667E"/>
    <w:rsid w:val="00BB3203"/>
    <w:rsid w:val="00BC38CA"/>
    <w:rsid w:val="00C3002C"/>
    <w:rsid w:val="00C53052"/>
    <w:rsid w:val="00CB6478"/>
    <w:rsid w:val="00CF122A"/>
    <w:rsid w:val="00D641F6"/>
    <w:rsid w:val="00D66DAE"/>
    <w:rsid w:val="00DB0810"/>
    <w:rsid w:val="00DB5886"/>
    <w:rsid w:val="00E02B05"/>
    <w:rsid w:val="00E42136"/>
    <w:rsid w:val="00EE0EDB"/>
    <w:rsid w:val="00F01F5D"/>
    <w:rsid w:val="00F228B2"/>
    <w:rsid w:val="00F85FA4"/>
    <w:rsid w:val="00FD7D0F"/>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9D6AA-963B-4FEF-9FFC-0ABF0578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dc:creator>
  <cp:keywords/>
  <dc:description/>
  <cp:lastModifiedBy>EIRENE</cp:lastModifiedBy>
  <cp:revision>12</cp:revision>
  <dcterms:created xsi:type="dcterms:W3CDTF">2021-01-22T09:58:00Z</dcterms:created>
  <dcterms:modified xsi:type="dcterms:W3CDTF">2021-01-27T14:16:00Z</dcterms:modified>
</cp:coreProperties>
</file>