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rPr>
      </w:pPr>
    </w:p>
    <w:p>
      <w:pPr>
        <w:pStyle w:val="style0"/>
        <w:rPr>
          <w:rFonts w:ascii="Times New Roman" w:cs="Times New Roman" w:hAnsi="Times New Roman"/>
          <w:b/>
          <w:bCs/>
        </w:rPr>
      </w:pPr>
      <w:r>
        <w:rPr>
          <w:rFonts w:ascii="Times New Roman" w:cs="Times New Roman" w:hAnsi="Times New Roman"/>
          <w:b/>
          <w:bCs/>
        </w:rPr>
        <w:t>NAME: UTHMAN RAHMAT OMOTAYO</w:t>
      </w:r>
    </w:p>
    <w:p>
      <w:pPr>
        <w:pStyle w:val="style0"/>
        <w:rPr>
          <w:rFonts w:ascii="Times New Roman" w:cs="Times New Roman" w:hAnsi="Times New Roman"/>
          <w:b/>
          <w:bCs/>
        </w:rPr>
      </w:pPr>
      <w:r>
        <w:rPr>
          <w:rFonts w:ascii="Times New Roman" w:cs="Times New Roman" w:hAnsi="Times New Roman"/>
          <w:b/>
          <w:bCs/>
        </w:rPr>
        <w:t>MATRIC NO; 18/LAW01/212</w:t>
      </w:r>
    </w:p>
    <w:p>
      <w:pPr>
        <w:pStyle w:val="style0"/>
        <w:rPr>
          <w:rFonts w:ascii="Times New Roman" w:cs="Times New Roman" w:hAnsi="Times New Roman"/>
          <w:b/>
          <w:bCs/>
        </w:rPr>
      </w:pPr>
      <w:r>
        <w:rPr>
          <w:rFonts w:ascii="Times New Roman" w:cs="Times New Roman" w:hAnsi="Times New Roman"/>
          <w:b/>
          <w:bCs/>
        </w:rPr>
        <w:t>COURSE; LAW OF TORTS</w:t>
      </w:r>
    </w:p>
    <w:p>
      <w:pPr>
        <w:pStyle w:val="style0"/>
        <w:rPr>
          <w:rFonts w:ascii="Times New Roman" w:cs="Times New Roman" w:hAnsi="Times New Roman"/>
          <w:b/>
          <w:bCs/>
        </w:rPr>
      </w:pPr>
      <w:r>
        <w:rPr>
          <w:rFonts w:ascii="Times New Roman" w:cs="Times New Roman" w:hAnsi="Times New Roman"/>
          <w:b/>
          <w:bCs/>
        </w:rPr>
        <w:t>LECTURER; MISS OMOMEN MUSA</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A chattel is any property other than land and immovable property; it is any movable property</w:t>
      </w:r>
    </w:p>
    <w:p>
      <w:pPr>
        <w:pStyle w:val="style0"/>
        <w:rPr>
          <w:rFonts w:ascii="Times New Roman" w:cs="Times New Roman" w:hAnsi="Times New Roman"/>
        </w:rPr>
      </w:pPr>
      <w:r>
        <w:rPr>
          <w:rFonts w:ascii="Times New Roman" w:cs="Times New Roman" w:hAnsi="Times New Roman"/>
        </w:rPr>
        <w:t>The Trespass</w:t>
      </w:r>
      <w:r>
        <w:rPr>
          <w:rFonts w:ascii="Times New Roman" w:cs="Times New Roman" w:hAnsi="Times New Roman"/>
        </w:rPr>
        <w:t xml:space="preserve"> to chattel is made up of three types of torts. These are;</w:t>
      </w:r>
    </w:p>
    <w:p>
      <w:pPr>
        <w:pStyle w:val="style179"/>
        <w:numPr>
          <w:ilvl w:val="0"/>
          <w:numId w:val="1"/>
        </w:numPr>
        <w:rPr>
          <w:rFonts w:ascii="Times New Roman" w:cs="Times New Roman" w:hAnsi="Times New Roman"/>
        </w:rPr>
      </w:pPr>
      <w:r>
        <w:rPr>
          <w:rFonts w:ascii="Times New Roman" w:cs="Times New Roman" w:hAnsi="Times New Roman"/>
        </w:rPr>
        <w:t>Trespass to chattel per se</w:t>
      </w:r>
    </w:p>
    <w:p>
      <w:pPr>
        <w:pStyle w:val="style179"/>
        <w:numPr>
          <w:ilvl w:val="0"/>
          <w:numId w:val="1"/>
        </w:numPr>
        <w:rPr>
          <w:rFonts w:ascii="Times New Roman" w:cs="Times New Roman" w:hAnsi="Times New Roman"/>
        </w:rPr>
      </w:pPr>
      <w:r>
        <w:rPr>
          <w:rFonts w:ascii="Times New Roman" w:cs="Times New Roman" w:hAnsi="Times New Roman"/>
        </w:rPr>
        <w:t>Conversion</w:t>
      </w:r>
    </w:p>
    <w:p>
      <w:pPr>
        <w:pStyle w:val="style179"/>
        <w:numPr>
          <w:ilvl w:val="0"/>
          <w:numId w:val="1"/>
        </w:numPr>
        <w:rPr>
          <w:rFonts w:ascii="Times New Roman" w:cs="Times New Roman" w:hAnsi="Times New Roman"/>
        </w:rPr>
      </w:pPr>
      <w:r>
        <w:rPr>
          <w:rFonts w:ascii="Times New Roman" w:cs="Times New Roman" w:hAnsi="Times New Roman"/>
        </w:rPr>
        <w:t>Detinue</w:t>
      </w: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b/>
          <w:bCs/>
          <w:u w:val="single"/>
        </w:rPr>
        <w:t>TRESPASS TO CHATTEL</w:t>
      </w:r>
    </w:p>
    <w:p>
      <w:pPr>
        <w:pStyle w:val="style0"/>
        <w:rPr>
          <w:rFonts w:ascii="Times New Roman" w:cs="Times New Roman" w:hAnsi="Times New Roman"/>
        </w:rPr>
      </w:pPr>
      <w:r>
        <w:rPr>
          <w:rFonts w:ascii="Times New Roman" w:cs="Times New Roman" w:hAnsi="Times New Roman"/>
        </w:rPr>
        <w:t>Trespass</w:t>
      </w:r>
      <w:r>
        <w:rPr>
          <w:rFonts w:ascii="Times New Roman" w:cs="Times New Roman" w:hAnsi="Times New Roman"/>
        </w:rPr>
        <w:t xml:space="preserve"> to chattel is the intentional or negligent interference with the posses</w:t>
      </w:r>
      <w:r>
        <w:rPr>
          <w:rFonts w:ascii="Times New Roman" w:cs="Times New Roman" w:hAnsi="Times New Roman"/>
        </w:rPr>
        <w:t xml:space="preserve">sion of the chattel of another person. It is the direct interference with a personal property in the possession of another without lawful justification. Trespass to chattel is designed to protect; the right of retaining </w:t>
      </w:r>
      <w:r>
        <w:rPr>
          <w:rFonts w:ascii="Times New Roman" w:cs="Times New Roman" w:hAnsi="Times New Roman"/>
        </w:rPr>
        <w:t>one’s</w:t>
      </w:r>
      <w:r>
        <w:rPr>
          <w:rFonts w:ascii="Times New Roman" w:cs="Times New Roman" w:hAnsi="Times New Roman"/>
        </w:rPr>
        <w:t xml:space="preserve"> </w:t>
      </w:r>
      <w:r>
        <w:rPr>
          <w:rFonts w:ascii="Times New Roman" w:cs="Times New Roman" w:hAnsi="Times New Roman"/>
        </w:rPr>
        <w:t>chattel,</w:t>
      </w:r>
      <w:r>
        <w:rPr>
          <w:rFonts w:ascii="Times New Roman" w:cs="Times New Roman" w:hAnsi="Times New Roman"/>
        </w:rPr>
        <w:t xml:space="preserve"> the physical condition of the </w:t>
      </w:r>
      <w:r>
        <w:rPr>
          <w:rFonts w:ascii="Times New Roman" w:cs="Times New Roman" w:hAnsi="Times New Roman"/>
        </w:rPr>
        <w:t>chattel,</w:t>
      </w:r>
      <w:r>
        <w:rPr>
          <w:rFonts w:ascii="Times New Roman" w:cs="Times New Roman" w:hAnsi="Times New Roman"/>
        </w:rPr>
        <w:t xml:space="preserve"> the chattel against unlawful interference.</w:t>
      </w:r>
      <w:r>
        <w:rPr>
          <w:rFonts w:ascii="Times New Roman" w:cs="Times New Roman" w:hAnsi="Times New Roman"/>
        </w:rPr>
        <w:t xml:space="preserve"> To maintain an action for trespass, the plaintiff must show that he had possession at the time of the trespass and is entitled to immediate possession of the chattel. In this tort injury or wrong is done to the chattel while it is in possession of the</w:t>
      </w:r>
      <w:r>
        <w:rPr>
          <w:rFonts w:ascii="Times New Roman" w:cs="Times New Roman" w:hAnsi="Times New Roman"/>
        </w:rPr>
        <w:t xml:space="preserve"> person claiming damages for the injury. The chattel is usually not taken from his possession as we have in conversion or detinue.</w:t>
      </w:r>
      <w:r>
        <w:rPr>
          <w:rFonts w:ascii="Times New Roman" w:cs="Times New Roman" w:hAnsi="Times New Roman"/>
        </w:rPr>
        <w:t xml:space="preserve"> The persons who may sue for trespass to chattel is anyone who has possession or caretaker ship of a chattel like; owners, bailees, lenders, assignees, Trustees, finders, Custodians, caretakers</w:t>
      </w:r>
      <w:r>
        <w:rPr>
          <w:rFonts w:ascii="Times New Roman" w:cs="Times New Roman" w:hAnsi="Times New Roman"/>
        </w:rPr>
        <w:t xml:space="preserve"> </w:t>
      </w:r>
      <w:r>
        <w:rPr>
          <w:rFonts w:ascii="Times New Roman" w:cs="Times New Roman" w:hAnsi="Times New Roman"/>
        </w:rPr>
        <w:t>e.t.c</w:t>
      </w:r>
      <w:r>
        <w:rPr>
          <w:rFonts w:ascii="Times New Roman" w:cs="Times New Roman" w:hAnsi="Times New Roman"/>
        </w:rPr>
        <w:t xml:space="preserve">. </w:t>
      </w:r>
      <w:r>
        <w:rPr>
          <w:rFonts w:ascii="Times New Roman" w:cs="Times New Roman" w:hAnsi="Times New Roman"/>
        </w:rPr>
        <w:t xml:space="preserve">Examples of trespass to chattel are; </w:t>
      </w:r>
    </w:p>
    <w:p>
      <w:pPr>
        <w:pStyle w:val="style179"/>
        <w:numPr>
          <w:ilvl w:val="0"/>
          <w:numId w:val="2"/>
        </w:numPr>
        <w:rPr>
          <w:rFonts w:ascii="Times New Roman" w:cs="Times New Roman" w:hAnsi="Times New Roman"/>
        </w:rPr>
      </w:pPr>
      <w:r>
        <w:rPr>
          <w:rFonts w:ascii="Times New Roman" w:cs="Times New Roman" w:hAnsi="Times New Roman"/>
        </w:rPr>
        <w:t>Taking a chattel away</w:t>
      </w:r>
    </w:p>
    <w:p>
      <w:pPr>
        <w:pStyle w:val="style179"/>
        <w:numPr>
          <w:ilvl w:val="0"/>
          <w:numId w:val="2"/>
        </w:numPr>
        <w:rPr>
          <w:rFonts w:ascii="Times New Roman" w:cs="Times New Roman" w:hAnsi="Times New Roman"/>
        </w:rPr>
      </w:pPr>
      <w:r>
        <w:rPr>
          <w:rFonts w:ascii="Times New Roman" w:cs="Times New Roman" w:hAnsi="Times New Roman"/>
        </w:rPr>
        <w:t>Throwing another person’s property away</w:t>
      </w:r>
    </w:p>
    <w:p>
      <w:pPr>
        <w:pStyle w:val="style179"/>
        <w:numPr>
          <w:ilvl w:val="0"/>
          <w:numId w:val="2"/>
        </w:numPr>
        <w:rPr>
          <w:rFonts w:ascii="Times New Roman" w:cs="Times New Roman" w:hAnsi="Times New Roman"/>
        </w:rPr>
      </w:pPr>
      <w:r>
        <w:rPr>
          <w:rFonts w:ascii="Times New Roman" w:cs="Times New Roman" w:hAnsi="Times New Roman"/>
        </w:rPr>
        <w:t xml:space="preserve">Killing another person’s animal. See: </w:t>
      </w:r>
      <w:r>
        <w:rPr>
          <w:rFonts w:ascii="Times New Roman" w:cs="Times New Roman" w:hAnsi="Times New Roman"/>
          <w:i/>
          <w:iCs/>
        </w:rPr>
        <w:t>Cresswell .</w:t>
      </w:r>
      <w:r>
        <w:rPr>
          <w:rFonts w:ascii="Times New Roman" w:cs="Times New Roman" w:hAnsi="Times New Roman"/>
          <w:i/>
          <w:iCs/>
        </w:rPr>
        <w:t xml:space="preserve">v. Sirl </w:t>
      </w:r>
    </w:p>
    <w:p>
      <w:pPr>
        <w:pStyle w:val="style179"/>
        <w:numPr>
          <w:ilvl w:val="0"/>
          <w:numId w:val="2"/>
        </w:numPr>
        <w:rPr>
          <w:rFonts w:ascii="Times New Roman" w:cs="Times New Roman" w:hAnsi="Times New Roman"/>
        </w:rPr>
      </w:pPr>
      <w:r>
        <w:rPr>
          <w:rFonts w:ascii="Times New Roman" w:cs="Times New Roman" w:hAnsi="Times New Roman"/>
        </w:rPr>
        <w:t xml:space="preserve">Scratching or making marks on the body of the chattel </w:t>
      </w:r>
      <w:r>
        <w:rPr>
          <w:rFonts w:ascii="Times New Roman" w:cs="Times New Roman" w:hAnsi="Times New Roman"/>
        </w:rPr>
        <w:t>e.t.c</w:t>
      </w:r>
    </w:p>
    <w:p>
      <w:pPr>
        <w:pStyle w:val="style0"/>
        <w:rPr>
          <w:rFonts w:ascii="Times New Roman" w:cs="Times New Roman" w:hAnsi="Times New Roman"/>
        </w:rPr>
      </w:pPr>
      <w:r>
        <w:rPr>
          <w:rFonts w:ascii="Times New Roman" w:cs="Times New Roman" w:hAnsi="Times New Roman"/>
          <w:b/>
          <w:bCs/>
        </w:rPr>
        <w:t xml:space="preserve">The Elements of Trespass to </w:t>
      </w:r>
      <w:r>
        <w:rPr>
          <w:rFonts w:ascii="Times New Roman" w:cs="Times New Roman" w:hAnsi="Times New Roman"/>
          <w:b/>
          <w:bCs/>
        </w:rPr>
        <w:t xml:space="preserve">chattel </w:t>
      </w:r>
      <w:r>
        <w:rPr>
          <w:rFonts w:ascii="Times New Roman" w:cs="Times New Roman" w:hAnsi="Times New Roman"/>
        </w:rPr>
        <w:t xml:space="preserve">that a plaintiff must prove to succeed must be that the act of trespass was </w:t>
      </w:r>
    </w:p>
    <w:p>
      <w:pPr>
        <w:pStyle w:val="style179"/>
        <w:numPr>
          <w:ilvl w:val="0"/>
          <w:numId w:val="3"/>
        </w:numPr>
        <w:rPr>
          <w:rFonts w:ascii="Times New Roman" w:cs="Times New Roman" w:hAnsi="Times New Roman"/>
        </w:rPr>
      </w:pPr>
      <w:r>
        <w:rPr>
          <w:rFonts w:ascii="Times New Roman" w:cs="Times New Roman" w:hAnsi="Times New Roman"/>
        </w:rPr>
        <w:t xml:space="preserve">Intentional, or </w:t>
      </w:r>
    </w:p>
    <w:p>
      <w:pPr>
        <w:pStyle w:val="style179"/>
        <w:numPr>
          <w:ilvl w:val="0"/>
          <w:numId w:val="3"/>
        </w:numPr>
        <w:rPr>
          <w:rFonts w:ascii="Times New Roman" w:cs="Times New Roman" w:hAnsi="Times New Roman"/>
        </w:rPr>
      </w:pPr>
      <w:r>
        <w:rPr>
          <w:rFonts w:ascii="Times New Roman" w:cs="Times New Roman" w:hAnsi="Times New Roman"/>
        </w:rPr>
        <w:t>Negligent.</w:t>
      </w:r>
    </w:p>
    <w:p>
      <w:pPr>
        <w:pStyle w:val="style0"/>
        <w:rPr>
          <w:rFonts w:ascii="Times New Roman" w:cs="Times New Roman" w:hAnsi="Times New Roman"/>
          <w:b/>
          <w:bCs/>
          <w:i/>
          <w:iCs/>
        </w:rPr>
      </w:pPr>
      <w:r>
        <w:rPr>
          <w:rFonts w:ascii="Times New Roman" w:cs="Times New Roman" w:hAnsi="Times New Roman"/>
          <w:b/>
          <w:bCs/>
          <w:i/>
          <w:iCs/>
        </w:rPr>
        <w:t xml:space="preserve">  </w:t>
      </w:r>
      <w:r>
        <w:rPr>
          <w:rFonts w:ascii="Times New Roman" w:cs="Times New Roman" w:hAnsi="Times New Roman"/>
        </w:rPr>
        <w:t xml:space="preserve">See the case of </w:t>
      </w:r>
      <w:r>
        <w:rPr>
          <w:rFonts w:ascii="Times New Roman" w:cs="Times New Roman" w:hAnsi="Times New Roman"/>
          <w:b/>
          <w:bCs/>
          <w:i/>
          <w:iCs/>
        </w:rPr>
        <w:t>ERIVO.</w:t>
      </w:r>
      <w:r>
        <w:rPr>
          <w:rFonts w:ascii="Times New Roman" w:cs="Times New Roman" w:hAnsi="Times New Roman"/>
        </w:rPr>
        <w:t>v</w:t>
      </w:r>
      <w:r>
        <w:rPr>
          <w:rFonts w:ascii="Times New Roman" w:cs="Times New Roman" w:hAnsi="Times New Roman"/>
        </w:rPr>
        <w:t>.</w:t>
      </w:r>
      <w:r>
        <w:rPr>
          <w:rFonts w:ascii="Times New Roman" w:cs="Times New Roman" w:hAnsi="Times New Roman"/>
          <w:b/>
          <w:bCs/>
          <w:i/>
          <w:iCs/>
        </w:rPr>
        <w:t xml:space="preserve"> OBI;</w:t>
      </w:r>
    </w:p>
    <w:p>
      <w:pPr>
        <w:pStyle w:val="style0"/>
        <w:rPr>
          <w:rFonts w:ascii="Times New Roman" w:cs="Times New Roman" w:hAnsi="Times New Roman"/>
        </w:rPr>
      </w:pPr>
      <w:r>
        <w:rPr>
          <w:rFonts w:ascii="Times New Roman" w:cs="Times New Roman" w:hAnsi="Times New Roman"/>
        </w:rPr>
        <w:t xml:space="preserve">The defendant respondent closed the door of the plaintiff appellant’s car and the side windscreen </w:t>
      </w:r>
      <w:r>
        <w:rPr>
          <w:rFonts w:ascii="Times New Roman" w:cs="Times New Roman" w:hAnsi="Times New Roman"/>
        </w:rPr>
        <w:t xml:space="preserve">got broken. The appellant sued </w:t>
      </w:r>
      <w:r>
        <w:rPr>
          <w:rFonts w:ascii="Times New Roman" w:cs="Times New Roman" w:hAnsi="Times New Roman"/>
          <w:i/>
          <w:iCs/>
        </w:rPr>
        <w:t>interalia</w:t>
      </w:r>
      <w:r>
        <w:rPr>
          <w:rFonts w:ascii="Times New Roman" w:cs="Times New Roman" w:hAnsi="Times New Roman"/>
        </w:rPr>
        <w:t xml:space="preserve"> for damage to the wind 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nor negligently. it was inevitable accident which the exercise of reasonable care and normal force used by the respondent could not avert</w:t>
      </w:r>
      <w:r>
        <w:rPr>
          <w:rFonts w:ascii="Times New Roman" w:cs="Times New Roman" w:hAnsi="Times New Roman"/>
        </w:rPr>
        <w:t>.</w:t>
      </w:r>
    </w:p>
    <w:p>
      <w:pPr>
        <w:pStyle w:val="style0"/>
        <w:rPr>
          <w:rFonts w:ascii="Times New Roman" w:cs="Times New Roman" w:hAnsi="Times New Roman"/>
          <w:b/>
          <w:bCs/>
          <w:i/>
          <w:iCs/>
        </w:rPr>
      </w:pPr>
      <w:r>
        <w:rPr>
          <w:rFonts w:ascii="Times New Roman" w:cs="Times New Roman" w:hAnsi="Times New Roman"/>
          <w:b/>
          <w:bCs/>
          <w:i/>
          <w:iCs/>
        </w:rPr>
        <w:t>G.W.K.</w:t>
      </w:r>
      <w:r>
        <w:rPr>
          <w:rFonts w:ascii="Times New Roman" w:cs="Times New Roman" w:hAnsi="Times New Roman"/>
        </w:rPr>
        <w:t>v</w:t>
      </w:r>
      <w:r>
        <w:rPr>
          <w:rFonts w:ascii="Times New Roman" w:cs="Times New Roman" w:hAnsi="Times New Roman"/>
        </w:rPr>
        <w:t xml:space="preserve">. </w:t>
      </w:r>
      <w:r>
        <w:rPr>
          <w:rFonts w:ascii="Times New Roman" w:cs="Times New Roman" w:hAnsi="Times New Roman"/>
          <w:b/>
          <w:bCs/>
          <w:i/>
          <w:iCs/>
        </w:rPr>
        <w:t>DUNLOP RUBBER CO</w:t>
      </w:r>
    </w:p>
    <w:p>
      <w:pPr>
        <w:pStyle w:val="style0"/>
        <w:rPr>
          <w:rFonts w:ascii="Times New Roman" w:cs="Times New Roman" w:hAnsi="Times New Roman"/>
        </w:rPr>
      </w:pPr>
      <w:r>
        <w:rPr>
          <w:rFonts w:ascii="Times New Roman" w:cs="Times New Roman" w:hAnsi="Times New Roman"/>
        </w:rPr>
        <w:t>Removing</w:t>
      </w:r>
      <w:r>
        <w:rPr>
          <w:rFonts w:ascii="Times New Roman" w:cs="Times New Roman" w:hAnsi="Times New Roman"/>
        </w:rPr>
        <w:t xml:space="preserve"> a tire from a car and replacing it with another tire was held to be trespass</w:t>
      </w:r>
    </w:p>
    <w:p>
      <w:pPr>
        <w:pStyle w:val="style0"/>
        <w:rPr>
          <w:rFonts w:ascii="Times New Roman" w:cs="Times New Roman" w:hAnsi="Times New Roman"/>
          <w:b/>
          <w:bCs/>
          <w:i/>
          <w:iCs/>
        </w:rPr>
      </w:pPr>
      <w:r>
        <w:rPr>
          <w:rFonts w:ascii="Times New Roman" w:cs="Times New Roman" w:hAnsi="Times New Roman"/>
          <w:b/>
          <w:bCs/>
          <w:i/>
          <w:iCs/>
        </w:rPr>
        <w:t>SLATER .</w:t>
      </w:r>
      <w:r>
        <w:rPr>
          <w:rFonts w:ascii="Times New Roman" w:cs="Times New Roman" w:hAnsi="Times New Roman"/>
          <w:b/>
          <w:bCs/>
          <w:i/>
          <w:iCs/>
        </w:rPr>
        <w:t>V. SWANN</w:t>
      </w:r>
    </w:p>
    <w:p>
      <w:pPr>
        <w:pStyle w:val="style0"/>
        <w:rPr>
          <w:rFonts w:ascii="Times New Roman" w:cs="Times New Roman" w:hAnsi="Times New Roman"/>
        </w:rPr>
      </w:pPr>
      <w:r>
        <w:rPr>
          <w:rFonts w:ascii="Times New Roman" w:cs="Times New Roman" w:hAnsi="Times New Roman"/>
        </w:rPr>
        <w:t>Beating the plaintiff’s animal was held as trespass to chattel.</w:t>
      </w:r>
    </w:p>
    <w:p>
      <w:pPr>
        <w:pStyle w:val="style0"/>
        <w:rPr>
          <w:rFonts w:ascii="Times New Roman" w:cs="Times New Roman" w:hAnsi="Times New Roman"/>
        </w:rPr>
      </w:pPr>
      <w:r>
        <w:rPr>
          <w:rFonts w:ascii="Times New Roman" w:cs="Times New Roman" w:hAnsi="Times New Roman"/>
        </w:rPr>
        <w:t xml:space="preserve">                                    THE DEFENCES FOR TRESPASS TO CHATTEL</w:t>
      </w:r>
    </w:p>
    <w:p>
      <w:pPr>
        <w:pStyle w:val="style179"/>
        <w:numPr>
          <w:ilvl w:val="0"/>
          <w:numId w:val="4"/>
        </w:numPr>
        <w:rPr>
          <w:rFonts w:ascii="Times New Roman" w:cs="Times New Roman" w:hAnsi="Times New Roman"/>
        </w:rPr>
      </w:pPr>
      <w:r>
        <w:rPr>
          <w:rFonts w:ascii="Times New Roman" w:cs="Times New Roman" w:hAnsi="Times New Roman"/>
        </w:rPr>
        <w:t xml:space="preserve">Inevitable accident. </w:t>
      </w:r>
      <w:r>
        <w:rPr>
          <w:rFonts w:ascii="Times New Roman" w:cs="Times New Roman" w:hAnsi="Times New Roman"/>
          <w:i/>
          <w:iCs/>
        </w:rPr>
        <w:t>Erivo.v</w:t>
      </w:r>
      <w:r>
        <w:rPr>
          <w:rFonts w:ascii="Times New Roman" w:cs="Times New Roman" w:hAnsi="Times New Roman"/>
          <w:i/>
          <w:iCs/>
        </w:rPr>
        <w:t>. Obi</w:t>
      </w:r>
    </w:p>
    <w:p>
      <w:pPr>
        <w:pStyle w:val="style179"/>
        <w:numPr>
          <w:ilvl w:val="0"/>
          <w:numId w:val="4"/>
        </w:numPr>
        <w:rPr>
          <w:rFonts w:ascii="Times New Roman" w:cs="Times New Roman" w:hAnsi="Times New Roman"/>
        </w:rPr>
      </w:pPr>
      <w:r>
        <w:rPr>
          <w:rFonts w:ascii="Times New Roman" w:cs="Times New Roman" w:hAnsi="Times New Roman"/>
        </w:rPr>
        <w:t>Jus tertii that is, the tittle or better right of a third party, provided that he has the authority of such third party</w:t>
      </w:r>
    </w:p>
    <w:p>
      <w:pPr>
        <w:pStyle w:val="style179"/>
        <w:numPr>
          <w:ilvl w:val="0"/>
          <w:numId w:val="4"/>
        </w:numPr>
        <w:rPr>
          <w:rFonts w:ascii="Times New Roman" w:cs="Times New Roman" w:hAnsi="Times New Roman"/>
        </w:rPr>
      </w:pPr>
      <w:r>
        <w:rPr>
          <w:rFonts w:ascii="Times New Roman" w:cs="Times New Roman" w:hAnsi="Times New Roman"/>
        </w:rPr>
        <w:t>Subsisting lien</w:t>
      </w:r>
    </w:p>
    <w:p>
      <w:pPr>
        <w:pStyle w:val="style179"/>
        <w:numPr>
          <w:ilvl w:val="0"/>
          <w:numId w:val="4"/>
        </w:numPr>
        <w:rPr>
          <w:rFonts w:ascii="Times New Roman" w:cs="Times New Roman" w:hAnsi="Times New Roman"/>
        </w:rPr>
      </w:pPr>
      <w:r>
        <w:rPr>
          <w:rFonts w:ascii="Times New Roman" w:cs="Times New Roman" w:hAnsi="Times New Roman"/>
        </w:rPr>
        <w:t>Subsisting bailment</w:t>
      </w:r>
    </w:p>
    <w:p>
      <w:pPr>
        <w:pStyle w:val="style179"/>
        <w:numPr>
          <w:ilvl w:val="0"/>
          <w:numId w:val="4"/>
        </w:numPr>
        <w:rPr>
          <w:rFonts w:ascii="Times New Roman" w:cs="Times New Roman" w:hAnsi="Times New Roman"/>
        </w:rPr>
      </w:pPr>
      <w:r>
        <w:rPr>
          <w:rFonts w:ascii="Times New Roman" w:cs="Times New Roman" w:hAnsi="Times New Roman"/>
        </w:rPr>
        <w:t>Honest conversion or acting honestly</w:t>
      </w:r>
    </w:p>
    <w:p>
      <w:pPr>
        <w:pStyle w:val="style0"/>
        <w:rPr>
          <w:rFonts w:ascii="Times New Roman" w:cs="Times New Roman" w:hAnsi="Times New Roman"/>
        </w:rPr>
      </w:pPr>
      <w:r>
        <w:rPr>
          <w:rFonts w:ascii="Times New Roman" w:cs="Times New Roman" w:hAnsi="Times New Roman"/>
        </w:rPr>
        <w:t xml:space="preserve">                           REMEDIES</w:t>
      </w:r>
    </w:p>
    <w:p>
      <w:pPr>
        <w:pStyle w:val="style179"/>
        <w:numPr>
          <w:ilvl w:val="0"/>
          <w:numId w:val="5"/>
        </w:numPr>
        <w:rPr>
          <w:rFonts w:ascii="Times New Roman" w:cs="Times New Roman" w:hAnsi="Times New Roman"/>
        </w:rPr>
      </w:pPr>
      <w:r>
        <w:rPr>
          <w:rFonts w:ascii="Times New Roman" w:cs="Times New Roman" w:hAnsi="Times New Roman"/>
        </w:rPr>
        <w:t>Payment of damages</w:t>
      </w:r>
    </w:p>
    <w:p>
      <w:pPr>
        <w:pStyle w:val="style179"/>
        <w:numPr>
          <w:ilvl w:val="0"/>
          <w:numId w:val="5"/>
        </w:numPr>
        <w:rPr>
          <w:rFonts w:ascii="Times New Roman" w:cs="Times New Roman" w:hAnsi="Times New Roman"/>
        </w:rPr>
      </w:pPr>
      <w:r>
        <w:rPr>
          <w:rFonts w:ascii="Times New Roman" w:cs="Times New Roman" w:hAnsi="Times New Roman"/>
        </w:rPr>
        <w:t>Replacement of chattel</w:t>
      </w:r>
    </w:p>
    <w:p>
      <w:pPr>
        <w:pStyle w:val="style179"/>
        <w:numPr>
          <w:ilvl w:val="0"/>
          <w:numId w:val="5"/>
        </w:numPr>
        <w:rPr>
          <w:rFonts w:ascii="Times New Roman" w:cs="Times New Roman" w:hAnsi="Times New Roman"/>
        </w:rPr>
      </w:pPr>
      <w:r>
        <w:rPr>
          <w:rFonts w:ascii="Times New Roman" w:cs="Times New Roman" w:hAnsi="Times New Roman"/>
        </w:rPr>
        <w:t>Payment of the market price of the chattel</w:t>
      </w:r>
    </w:p>
    <w:p>
      <w:pPr>
        <w:pStyle w:val="style179"/>
        <w:numPr>
          <w:ilvl w:val="0"/>
          <w:numId w:val="5"/>
        </w:numPr>
        <w:rPr>
          <w:rFonts w:ascii="Times New Roman" w:cs="Times New Roman" w:hAnsi="Times New Roman"/>
        </w:rPr>
      </w:pPr>
      <w:r>
        <w:rPr>
          <w:rFonts w:ascii="Times New Roman" w:cs="Times New Roman" w:hAnsi="Times New Roman"/>
        </w:rPr>
        <w:t>Repair of the damage</w:t>
      </w:r>
    </w:p>
    <w:p>
      <w:pPr>
        <w:pStyle w:val="style179"/>
        <w:rPr>
          <w:rFonts w:ascii="Times New Roman" w:cs="Times New Roman" w:hAnsi="Times New Roman"/>
        </w:rPr>
      </w:pPr>
    </w:p>
    <w:p>
      <w:pPr>
        <w:pStyle w:val="style0"/>
        <w:rPr>
          <w:rFonts w:ascii="Times New Roman" w:cs="Times New Roman" w:hAnsi="Times New Roman"/>
          <w:b/>
          <w:bCs/>
          <w:u w:val="single"/>
        </w:rPr>
      </w:pPr>
      <w:r>
        <w:rPr>
          <w:rFonts w:ascii="Times New Roman" w:cs="Times New Roman" w:hAnsi="Times New Roman"/>
        </w:rPr>
        <w:t xml:space="preserve">                                                 </w:t>
      </w:r>
      <w:r>
        <w:rPr>
          <w:rFonts w:ascii="Times New Roman" w:cs="Times New Roman" w:hAnsi="Times New Roman"/>
          <w:u w:val="single"/>
        </w:rPr>
        <w:t xml:space="preserve"> </w:t>
      </w:r>
      <w:r>
        <w:rPr>
          <w:rFonts w:ascii="Times New Roman" w:cs="Times New Roman" w:hAnsi="Times New Roman"/>
          <w:b/>
          <w:bCs/>
          <w:u w:val="single"/>
        </w:rPr>
        <w:t>CONVERSION</w:t>
      </w:r>
    </w:p>
    <w:p>
      <w:pPr>
        <w:pStyle w:val="style0"/>
        <w:rPr>
          <w:rFonts w:ascii="Times New Roman" w:cs="Times New Roman" w:hAnsi="Times New Roman"/>
          <w:b/>
          <w:bCs/>
          <w:u w:val="single"/>
        </w:rPr>
      </w:pPr>
    </w:p>
    <w:p>
      <w:pPr>
        <w:pStyle w:val="style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Conversion is any interference, possession, or disposition of the property of another person, as if it is </w:t>
      </w:r>
      <w:r>
        <w:rPr>
          <w:rFonts w:ascii="Times New Roman" w:cs="Times New Roman" w:hAnsi="Times New Roman"/>
        </w:rPr>
        <w:t>ones</w:t>
      </w:r>
      <w:r>
        <w:rPr>
          <w:rFonts w:ascii="Times New Roman" w:cs="Times New Roman" w:hAnsi="Times New Roman"/>
        </w:rPr>
        <w:t xml:space="preserve"> own without legal justification. Conversion is any dealing which denies a person of a title, possession or use of his chattel. It is dealing with a chattel which belongs to another person in a manner that is inconsistent with the rights of the person. It includes wrongful taking, wrongful detention and or wrongful disposition of the property of another person. examples of conversion include;</w:t>
      </w:r>
    </w:p>
    <w:p>
      <w:pPr>
        <w:pStyle w:val="style179"/>
        <w:numPr>
          <w:ilvl w:val="0"/>
          <w:numId w:val="6"/>
        </w:numPr>
        <w:rPr>
          <w:rFonts w:ascii="Times New Roman" w:cs="Times New Roman" w:hAnsi="Times New Roman"/>
        </w:rPr>
      </w:pPr>
      <w:r>
        <w:rPr>
          <w:rFonts w:ascii="Times New Roman" w:cs="Times New Roman" w:hAnsi="Times New Roman"/>
        </w:rPr>
        <w:t xml:space="preserve">Taking: where a defendant takes a </w:t>
      </w:r>
      <w:r>
        <w:rPr>
          <w:rFonts w:ascii="Times New Roman" w:cs="Times New Roman" w:hAnsi="Times New Roman"/>
        </w:rPr>
        <w:t>plaintiff’s</w:t>
      </w:r>
      <w:r>
        <w:rPr>
          <w:rFonts w:ascii="Times New Roman" w:cs="Times New Roman" w:hAnsi="Times New Roman"/>
        </w:rPr>
        <w:t xml:space="preserve"> chattel out of the </w:t>
      </w:r>
      <w:r>
        <w:rPr>
          <w:rFonts w:ascii="Times New Roman" w:cs="Times New Roman" w:hAnsi="Times New Roman"/>
        </w:rPr>
        <w:t>plaintiff’s possession without lawful justification with the intent of exercising dominion over the goods permanently or even temporarily, there is conversion. On the other hand, a defendant may not be liable; if he merely moves the goods without denying the plaintiff of title.</w:t>
      </w:r>
    </w:p>
    <w:p>
      <w:pPr>
        <w:pStyle w:val="style179"/>
        <w:numPr>
          <w:ilvl w:val="0"/>
          <w:numId w:val="6"/>
        </w:numPr>
        <w:rPr>
          <w:rFonts w:ascii="Times New Roman" w:cs="Times New Roman" w:hAnsi="Times New Roman"/>
        </w:rPr>
      </w:pPr>
      <w:r>
        <w:rPr>
          <w:rFonts w:ascii="Times New Roman" w:cs="Times New Roman" w:hAnsi="Times New Roman"/>
        </w:rPr>
        <w:t xml:space="preserve">Using: Using a plaintiff’s chattels as if it is </w:t>
      </w:r>
      <w:r>
        <w:rPr>
          <w:rFonts w:ascii="Times New Roman" w:cs="Times New Roman" w:hAnsi="Times New Roman"/>
        </w:rPr>
        <w:t>ones</w:t>
      </w:r>
      <w:r>
        <w:rPr>
          <w:rFonts w:ascii="Times New Roman" w:cs="Times New Roman" w:hAnsi="Times New Roman"/>
        </w:rPr>
        <w:t xml:space="preserve"> own, such as, by wearing the plaintiff’s jewelry, as in </w:t>
      </w:r>
      <w:r>
        <w:rPr>
          <w:rFonts w:ascii="Times New Roman" w:cs="Times New Roman" w:hAnsi="Times New Roman"/>
          <w:i/>
          <w:iCs/>
        </w:rPr>
        <w:t>Petre.</w:t>
      </w:r>
      <w:r>
        <w:rPr>
          <w:rFonts w:ascii="Times New Roman" w:cs="Times New Roman" w:hAnsi="Times New Roman"/>
          <w:i/>
          <w:iCs/>
        </w:rPr>
        <w:t>v</w:t>
      </w:r>
      <w:r>
        <w:rPr>
          <w:rFonts w:ascii="Times New Roman" w:cs="Times New Roman" w:hAnsi="Times New Roman"/>
          <w:i/>
          <w:iCs/>
        </w:rPr>
        <w:t xml:space="preserve">. Heneage, </w:t>
      </w:r>
      <w:r>
        <w:rPr>
          <w:rFonts w:ascii="Times New Roman" w:cs="Times New Roman" w:hAnsi="Times New Roman"/>
        </w:rPr>
        <w:t xml:space="preserve">or using the plaintiff’s bottle to store wine as was the case in </w:t>
      </w:r>
      <w:r>
        <w:rPr>
          <w:rFonts w:ascii="Times New Roman" w:cs="Times New Roman" w:hAnsi="Times New Roman"/>
          <w:i/>
          <w:iCs/>
        </w:rPr>
        <w:t xml:space="preserve">Penfolds wine </w:t>
      </w:r>
      <w:r>
        <w:rPr>
          <w:rFonts w:ascii="Times New Roman" w:cs="Times New Roman" w:hAnsi="Times New Roman"/>
          <w:i/>
          <w:iCs/>
        </w:rPr>
        <w:t>ltd .</w:t>
      </w:r>
      <w:r>
        <w:rPr>
          <w:rFonts w:ascii="Times New Roman" w:cs="Times New Roman" w:hAnsi="Times New Roman"/>
          <w:i/>
          <w:iCs/>
        </w:rPr>
        <w:t>v.</w:t>
      </w:r>
      <w:r>
        <w:rPr>
          <w:rFonts w:ascii="Times New Roman" w:cs="Times New Roman" w:hAnsi="Times New Roman"/>
          <w:i/>
          <w:iCs/>
        </w:rPr>
        <w:t xml:space="preserve"> Elliot </w:t>
      </w:r>
      <w:r>
        <w:rPr>
          <w:rFonts w:ascii="Times New Roman" w:cs="Times New Roman" w:hAnsi="Times New Roman"/>
        </w:rPr>
        <w:t>is conversion</w:t>
      </w:r>
    </w:p>
    <w:p>
      <w:pPr>
        <w:pStyle w:val="style179"/>
        <w:numPr>
          <w:ilvl w:val="0"/>
          <w:numId w:val="6"/>
        </w:numPr>
        <w:rPr>
          <w:rFonts w:ascii="Times New Roman" w:cs="Times New Roman" w:hAnsi="Times New Roman"/>
        </w:rPr>
      </w:pPr>
      <w:r>
        <w:rPr>
          <w:rFonts w:ascii="Times New Roman" w:cs="Times New Roman" w:hAnsi="Times New Roman"/>
        </w:rPr>
        <w:t>Alteration; By changing its form howsoever</w:t>
      </w:r>
    </w:p>
    <w:p>
      <w:pPr>
        <w:pStyle w:val="style179"/>
        <w:numPr>
          <w:ilvl w:val="0"/>
          <w:numId w:val="6"/>
        </w:numPr>
        <w:rPr>
          <w:rFonts w:ascii="Times New Roman" w:cs="Times New Roman" w:hAnsi="Times New Roman"/>
        </w:rPr>
      </w:pPr>
      <w:r>
        <w:rPr>
          <w:rFonts w:ascii="Times New Roman" w:cs="Times New Roman" w:hAnsi="Times New Roman"/>
        </w:rPr>
        <w:t>Consumption:</w:t>
      </w:r>
      <w:r>
        <w:rPr>
          <w:rFonts w:ascii="Times New Roman" w:cs="Times New Roman" w:hAnsi="Times New Roman"/>
        </w:rPr>
        <w:t xml:space="preserve"> By eating or using it up</w:t>
      </w:r>
    </w:p>
    <w:p>
      <w:pPr>
        <w:pStyle w:val="style179"/>
        <w:numPr>
          <w:ilvl w:val="0"/>
          <w:numId w:val="6"/>
        </w:numPr>
        <w:rPr>
          <w:rFonts w:ascii="Times New Roman" w:cs="Times New Roman" w:hAnsi="Times New Roman"/>
        </w:rPr>
      </w:pPr>
      <w:r>
        <w:rPr>
          <w:rFonts w:ascii="Times New Roman" w:cs="Times New Roman" w:hAnsi="Times New Roman"/>
        </w:rPr>
        <w:t>Destruction: By damaging or obliterating it. However mere damage of a chattel is not sufficient to make one liable for conversion</w:t>
      </w:r>
      <w:r>
        <w:rPr>
          <w:rFonts w:ascii="Times New Roman" w:cs="Times New Roman" w:hAnsi="Times New Roman"/>
        </w:rPr>
        <w:t xml:space="preserve">. As a general rule of </w:t>
      </w:r>
      <w:r>
        <w:rPr>
          <w:rFonts w:ascii="Times New Roman" w:cs="Times New Roman" w:hAnsi="Times New Roman"/>
        </w:rPr>
        <w:t>law ,</w:t>
      </w:r>
      <w:r>
        <w:rPr>
          <w:rFonts w:ascii="Times New Roman" w:cs="Times New Roman" w:hAnsi="Times New Roman"/>
        </w:rPr>
        <w:t xml:space="preserve"> mere damage or destruction of a chattel without more, is a trespass to chattel in tort and </w:t>
      </w:r>
      <w:r>
        <w:rPr>
          <w:rFonts w:ascii="Times New Roman" w:cs="Times New Roman" w:hAnsi="Times New Roman"/>
        </w:rPr>
        <w:t>malicious damages</w:t>
      </w:r>
    </w:p>
    <w:p>
      <w:pPr>
        <w:pStyle w:val="style179"/>
        <w:numPr>
          <w:ilvl w:val="0"/>
          <w:numId w:val="6"/>
        </w:numPr>
        <w:rPr>
          <w:rFonts w:ascii="Times New Roman" w:cs="Times New Roman" w:hAnsi="Times New Roman"/>
        </w:rPr>
      </w:pPr>
      <w:r>
        <w:rPr>
          <w:rFonts w:ascii="Times New Roman" w:cs="Times New Roman" w:hAnsi="Times New Roman"/>
        </w:rPr>
        <w:t xml:space="preserve">Receiving; involuntary receipt of goods is not conversion. </w:t>
      </w:r>
      <w:r>
        <w:rPr>
          <w:rFonts w:ascii="Times New Roman" w:cs="Times New Roman" w:hAnsi="Times New Roman"/>
        </w:rPr>
        <w:t>However ,</w:t>
      </w:r>
      <w:r>
        <w:rPr>
          <w:rFonts w:ascii="Times New Roman" w:cs="Times New Roman" w:hAnsi="Times New Roman"/>
        </w:rPr>
        <w:t xml:space="preserve"> the receiver must not willingly damage or destroy the goods unless the goods unless the goods unless the goods constitute a nuisance. Receiving a chattel from a third who is not the owner is conversion. This is wrongful, for it is an act of assisting the other person in the conversion of the chattel, or receiving </w:t>
      </w:r>
      <w:r>
        <w:rPr>
          <w:rFonts w:ascii="Times New Roman" w:cs="Times New Roman" w:hAnsi="Times New Roman"/>
        </w:rPr>
        <w:t>the stolen goods.</w:t>
      </w:r>
      <w:r>
        <w:rPr>
          <w:rFonts w:ascii="Times New Roman" w:cs="Times New Roman" w:hAnsi="Times New Roman"/>
        </w:rPr>
        <w:br/>
      </w:r>
    </w:p>
    <w:p>
      <w:pPr>
        <w:pStyle w:val="style179"/>
        <w:numPr>
          <w:ilvl w:val="0"/>
          <w:numId w:val="6"/>
        </w:numPr>
        <w:rPr>
          <w:rFonts w:ascii="Times New Roman" w:cs="Times New Roman" w:hAnsi="Times New Roman"/>
        </w:rPr>
      </w:pPr>
      <w:r>
        <w:rPr>
          <w:rFonts w:ascii="Times New Roman" w:cs="Times New Roman" w:hAnsi="Times New Roman"/>
        </w:rPr>
        <w:t xml:space="preserve">By detention; see the case of </w:t>
      </w:r>
      <w:r>
        <w:rPr>
          <w:rFonts w:ascii="Times New Roman" w:cs="Times New Roman" w:hAnsi="Times New Roman"/>
          <w:b/>
          <w:bCs/>
        </w:rPr>
        <w:t>Armory.v</w:t>
      </w:r>
      <w:r>
        <w:rPr>
          <w:rFonts w:ascii="Times New Roman" w:cs="Times New Roman" w:hAnsi="Times New Roman"/>
          <w:b/>
          <w:bCs/>
        </w:rPr>
        <w:t xml:space="preserve">. </w:t>
      </w:r>
      <w:r>
        <w:rPr>
          <w:rFonts w:ascii="Times New Roman" w:cs="Times New Roman" w:hAnsi="Times New Roman"/>
          <w:b/>
          <w:bCs/>
        </w:rPr>
        <w:t>Delamire</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A chimney sweep’s boy found a jewel and gave it to a jewe</w:t>
      </w:r>
      <w:r>
        <w:rPr>
          <w:rFonts w:ascii="Times New Roman" w:cs="Times New Roman" w:hAnsi="Times New Roman"/>
        </w:rPr>
        <w:t>ler for valuation. The jeweler knowing the circumstances, took the jewel, detained and refused to return it to the boy. The boy then sued</w:t>
      </w:r>
      <w:r>
        <w:rPr>
          <w:rFonts w:ascii="Times New Roman" w:cs="Times New Roman" w:hAnsi="Times New Roman"/>
        </w:rPr>
        <w:t xml:space="preserve"> </w:t>
      </w:r>
      <w:r>
        <w:rPr>
          <w:rFonts w:ascii="Times New Roman" w:cs="Times New Roman" w:hAnsi="Times New Roman"/>
        </w:rPr>
        <w:t xml:space="preserve">the jeweler for conversion and for an order to return the jewelry to him. The court held: that the jeweler was liable for conversion. A finder of a property has a good title, and he has a right or </w:t>
      </w:r>
      <w:r>
        <w:rPr>
          <w:rFonts w:ascii="Times New Roman" w:cs="Times New Roman" w:hAnsi="Times New Roman"/>
        </w:rPr>
        <w:t>interest,</w:t>
      </w:r>
      <w:r>
        <w:rPr>
          <w:rFonts w:ascii="Times New Roman" w:cs="Times New Roman" w:hAnsi="Times New Roman"/>
        </w:rPr>
        <w:t xml:space="preserve"> to keep it against all persons, except the rightful owner of the property or his agent.</w:t>
      </w:r>
      <w:r>
        <w:rPr>
          <w:rFonts w:ascii="Times New Roman" w:cs="Times New Roman" w:hAnsi="Times New Roman"/>
        </w:rPr>
        <w:t xml:space="preserve"> </w:t>
      </w:r>
    </w:p>
    <w:p>
      <w:pPr>
        <w:pStyle w:val="style179"/>
        <w:numPr>
          <w:ilvl w:val="0"/>
          <w:numId w:val="6"/>
        </w:numPr>
        <w:rPr>
          <w:rFonts w:ascii="Times New Roman" w:cs="Times New Roman" w:hAnsi="Times New Roman"/>
        </w:rPr>
      </w:pPr>
      <w:r>
        <w:rPr>
          <w:rFonts w:ascii="Times New Roman" w:cs="Times New Roman" w:hAnsi="Times New Roman"/>
        </w:rPr>
        <w:t>Wrongful delivery</w:t>
      </w:r>
    </w:p>
    <w:p>
      <w:pPr>
        <w:pStyle w:val="style179"/>
        <w:numPr>
          <w:ilvl w:val="0"/>
          <w:numId w:val="6"/>
        </w:numPr>
        <w:rPr>
          <w:rFonts w:ascii="Times New Roman" w:cs="Times New Roman" w:hAnsi="Times New Roman"/>
        </w:rPr>
      </w:pPr>
      <w:r>
        <w:rPr>
          <w:rFonts w:ascii="Times New Roman" w:cs="Times New Roman" w:hAnsi="Times New Roman"/>
        </w:rPr>
        <w:t>Purchase</w:t>
      </w:r>
    </w:p>
    <w:p>
      <w:pPr>
        <w:pStyle w:val="style179"/>
        <w:rPr>
          <w:rFonts w:ascii="Times New Roman" w:cs="Times New Roman" w:hAnsi="Times New Roman"/>
        </w:rPr>
      </w:pPr>
      <w:r>
        <w:rPr>
          <w:rFonts w:ascii="Times New Roman" w:cs="Times New Roman" w:hAnsi="Times New Roman"/>
        </w:rPr>
        <w:t xml:space="preserve">SEE THE CASE OF </w:t>
      </w:r>
      <w:r>
        <w:rPr>
          <w:rFonts w:ascii="Times New Roman" w:cs="Times New Roman" w:hAnsi="Times New Roman"/>
          <w:b/>
          <w:bCs/>
        </w:rPr>
        <w:t>CHUKWUKA .</w:t>
      </w:r>
      <w:r>
        <w:rPr>
          <w:rFonts w:ascii="Times New Roman" w:cs="Times New Roman" w:hAnsi="Times New Roman"/>
          <w:b/>
          <w:bCs/>
        </w:rPr>
        <w:t>V. C.F.A.O motors Ltd</w:t>
      </w:r>
      <w:r>
        <w:rPr>
          <w:rFonts w:ascii="Times New Roman" w:cs="Times New Roman" w:hAnsi="Times New Roman"/>
          <w:b/>
          <w:bCs/>
        </w:rPr>
        <w:t xml:space="preserve"> : </w:t>
      </w:r>
      <w:r>
        <w:rPr>
          <w:rFonts w:ascii="Times New Roman" w:cs="Times New Roman" w:hAnsi="Times New Roman"/>
        </w:rPr>
        <w:t>The plaintiff sent his car to the defendant motor company for repairs. Thereafter, he failed to claim the car. Nine months later the defendants sold the car to a third party who reregistered it in his own name. the plaintiff sued for conversion. The defendant was held liable.</w:t>
      </w:r>
    </w:p>
    <w:p>
      <w:pPr>
        <w:pStyle w:val="style179"/>
        <w:rPr>
          <w:rFonts w:ascii="Times New Roman" w:cs="Times New Roman" w:hAnsi="Times New Roman"/>
        </w:rPr>
      </w:pPr>
    </w:p>
    <w:p>
      <w:pPr>
        <w:pStyle w:val="style179"/>
        <w:rPr>
          <w:rFonts w:ascii="Times New Roman" w:cs="Times New Roman" w:hAnsi="Times New Roman"/>
        </w:rPr>
      </w:pPr>
      <w:r>
        <w:rPr>
          <w:rFonts w:ascii="Times New Roman" w:cs="Times New Roman" w:hAnsi="Times New Roman"/>
        </w:rPr>
        <w:t>The persons who may sue for conversion are; owners, bailees</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b/>
          <w:bCs/>
        </w:rPr>
        <w:t xml:space="preserve"> see</w:t>
      </w:r>
      <w:r>
        <w:rPr>
          <w:rFonts w:ascii="Times New Roman" w:cs="Times New Roman" w:hAnsi="Times New Roman"/>
          <w:b/>
          <w:bCs/>
        </w:rPr>
        <w:t xml:space="preserve"> the case of the </w:t>
      </w:r>
      <w:r>
        <w:rPr>
          <w:rFonts w:ascii="Times New Roman" w:cs="Times New Roman" w:hAnsi="Times New Roman"/>
          <w:b/>
          <w:bCs/>
        </w:rPr>
        <w:t>winkfield</w:t>
      </w:r>
      <w:r>
        <w:rPr>
          <w:rFonts w:ascii="Times New Roman" w:cs="Times New Roman" w:hAnsi="Times New Roman"/>
        </w:rPr>
        <w:t>)</w:t>
      </w:r>
      <w:r>
        <w:rPr>
          <w:rFonts w:ascii="Times New Roman" w:cs="Times New Roman" w:hAnsi="Times New Roman"/>
        </w:rPr>
        <w:t>, finders</w:t>
      </w:r>
      <w:r>
        <w:rPr>
          <w:rFonts w:ascii="Times New Roman" w:cs="Times New Roman" w:hAnsi="Times New Roman"/>
        </w:rPr>
        <w:t xml:space="preserve">, holders of lien and pledge </w:t>
      </w:r>
      <w:r>
        <w:rPr>
          <w:rFonts w:ascii="Times New Roman" w:cs="Times New Roman" w:hAnsi="Times New Roman"/>
        </w:rPr>
        <w:t>e.t.c</w:t>
      </w:r>
      <w:r>
        <w:rPr>
          <w:rFonts w:ascii="Times New Roman" w:cs="Times New Roman" w:hAnsi="Times New Roman"/>
        </w:rPr>
        <w:t xml:space="preserve"> </w:t>
      </w:r>
      <w:r>
        <w:rPr>
          <w:rFonts w:ascii="Times New Roman" w:cs="Times New Roman" w:hAnsi="Times New Roman"/>
        </w:rPr>
        <w:t xml:space="preserve">         </w:t>
      </w:r>
    </w:p>
    <w:p>
      <w:pPr>
        <w:pStyle w:val="style179"/>
        <w:rPr>
          <w:rFonts w:ascii="Times New Roman" w:cs="Times New Roman" w:hAnsi="Times New Roman"/>
        </w:rPr>
      </w:pPr>
    </w:p>
    <w:p>
      <w:pPr>
        <w:pStyle w:val="style179"/>
        <w:rPr>
          <w:rFonts w:ascii="Times New Roman" w:cs="Times New Roman" w:hAnsi="Times New Roman"/>
          <w:u w:val="single"/>
        </w:rPr>
      </w:pPr>
      <w:r>
        <w:rPr>
          <w:rFonts w:ascii="Times New Roman" w:cs="Times New Roman" w:hAnsi="Times New Roman"/>
          <w:u w:val="single"/>
        </w:rPr>
        <w:t>DEFENCES FOR CONVERSION OF CHATTEL</w:t>
      </w:r>
    </w:p>
    <w:p>
      <w:pPr>
        <w:pStyle w:val="style179"/>
        <w:rPr>
          <w:rFonts w:ascii="Times New Roman" w:cs="Times New Roman" w:hAnsi="Times New Roman"/>
          <w:u w:val="single"/>
        </w:rPr>
      </w:pPr>
    </w:p>
    <w:p>
      <w:pPr>
        <w:pStyle w:val="style179"/>
        <w:numPr>
          <w:ilvl w:val="0"/>
          <w:numId w:val="7"/>
        </w:numPr>
        <w:rPr>
          <w:rFonts w:ascii="Times New Roman" w:cs="Times New Roman" w:hAnsi="Times New Roman"/>
        </w:rPr>
      </w:pPr>
      <w:r>
        <w:rPr>
          <w:rFonts w:ascii="Times New Roman" w:cs="Times New Roman" w:hAnsi="Times New Roman"/>
        </w:rPr>
        <w:t>Jus tertii</w:t>
      </w:r>
    </w:p>
    <w:p>
      <w:pPr>
        <w:pStyle w:val="style179"/>
        <w:numPr>
          <w:ilvl w:val="0"/>
          <w:numId w:val="7"/>
        </w:numPr>
        <w:rPr>
          <w:rFonts w:ascii="Times New Roman" w:cs="Times New Roman" w:hAnsi="Times New Roman"/>
        </w:rPr>
      </w:pPr>
      <w:r>
        <w:rPr>
          <w:rFonts w:ascii="Times New Roman" w:cs="Times New Roman" w:hAnsi="Times New Roman"/>
        </w:rPr>
        <w:t>Subsisting lien</w:t>
      </w:r>
    </w:p>
    <w:p>
      <w:pPr>
        <w:pStyle w:val="style179"/>
        <w:numPr>
          <w:ilvl w:val="0"/>
          <w:numId w:val="7"/>
        </w:numPr>
        <w:rPr>
          <w:rFonts w:ascii="Times New Roman" w:cs="Times New Roman" w:hAnsi="Times New Roman"/>
        </w:rPr>
      </w:pPr>
      <w:r>
        <w:rPr>
          <w:rFonts w:ascii="Times New Roman" w:cs="Times New Roman" w:hAnsi="Times New Roman"/>
        </w:rPr>
        <w:t>Subsisting bailment</w:t>
      </w:r>
    </w:p>
    <w:p>
      <w:pPr>
        <w:pStyle w:val="style179"/>
        <w:numPr>
          <w:ilvl w:val="0"/>
          <w:numId w:val="7"/>
        </w:numPr>
        <w:rPr>
          <w:rFonts w:ascii="Times New Roman" w:cs="Times New Roman" w:hAnsi="Times New Roman"/>
        </w:rPr>
      </w:pPr>
      <w:r>
        <w:rPr>
          <w:rFonts w:ascii="Times New Roman" w:cs="Times New Roman" w:hAnsi="Times New Roman"/>
        </w:rPr>
        <w:t>Temporary retention</w:t>
      </w:r>
    </w:p>
    <w:p>
      <w:pPr>
        <w:pStyle w:val="style179"/>
        <w:numPr>
          <w:ilvl w:val="0"/>
          <w:numId w:val="7"/>
        </w:numPr>
        <w:rPr>
          <w:rFonts w:ascii="Times New Roman" w:cs="Times New Roman" w:hAnsi="Times New Roman"/>
        </w:rPr>
      </w:pPr>
      <w:r>
        <w:rPr>
          <w:rFonts w:ascii="Times New Roman" w:cs="Times New Roman" w:hAnsi="Times New Roman"/>
        </w:rPr>
        <w:t>Limitation of time</w:t>
      </w:r>
    </w:p>
    <w:p>
      <w:pPr>
        <w:pStyle w:val="style0"/>
        <w:rPr>
          <w:rFonts w:ascii="Times New Roman" w:cs="Times New Roman" w:hAnsi="Times New Roman"/>
        </w:rPr>
      </w:pPr>
      <w:r>
        <w:rPr>
          <w:rFonts w:ascii="Times New Roman" w:cs="Times New Roman" w:hAnsi="Times New Roman"/>
        </w:rPr>
        <w:t>REMEDIES FOR COVERSION</w:t>
      </w:r>
    </w:p>
    <w:p>
      <w:pPr>
        <w:pStyle w:val="style179"/>
        <w:numPr>
          <w:ilvl w:val="0"/>
          <w:numId w:val="8"/>
        </w:numPr>
        <w:rPr>
          <w:rFonts w:ascii="Times New Roman" w:cs="Times New Roman" w:hAnsi="Times New Roman"/>
        </w:rPr>
      </w:pPr>
      <w:r>
        <w:rPr>
          <w:rFonts w:ascii="Times New Roman" w:cs="Times New Roman" w:hAnsi="Times New Roman"/>
        </w:rPr>
        <w:t>Order for delivery, return or specific restitution of the goods</w:t>
      </w:r>
    </w:p>
    <w:p>
      <w:pPr>
        <w:pStyle w:val="style179"/>
        <w:numPr>
          <w:ilvl w:val="0"/>
          <w:numId w:val="8"/>
        </w:numPr>
        <w:rPr>
          <w:rFonts w:ascii="Times New Roman" w:cs="Times New Roman" w:hAnsi="Times New Roman"/>
        </w:rPr>
      </w:pPr>
      <w:r>
        <w:rPr>
          <w:rFonts w:ascii="Times New Roman" w:cs="Times New Roman" w:hAnsi="Times New Roman"/>
        </w:rPr>
        <w:t>Alternative order for payment of the current market value of the chattel</w:t>
      </w:r>
    </w:p>
    <w:p>
      <w:pPr>
        <w:pStyle w:val="style179"/>
        <w:numPr>
          <w:ilvl w:val="0"/>
          <w:numId w:val="8"/>
        </w:numPr>
        <w:rPr>
          <w:rFonts w:ascii="Times New Roman" w:cs="Times New Roman" w:hAnsi="Times New Roman"/>
        </w:rPr>
      </w:pPr>
      <w:r>
        <w:rPr>
          <w:rFonts w:ascii="Times New Roman" w:cs="Times New Roman" w:hAnsi="Times New Roman"/>
        </w:rPr>
        <w:t>Recovery of special and general damages</w:t>
      </w:r>
    </w:p>
    <w:p>
      <w:pPr>
        <w:pStyle w:val="style0"/>
        <w:rPr>
          <w:rFonts w:ascii="Times New Roman" w:cs="Times New Roman" w:hAnsi="Times New Roman"/>
        </w:rPr>
      </w:pPr>
    </w:p>
    <w:p>
      <w:pPr>
        <w:pStyle w:val="style0"/>
        <w:rPr>
          <w:rFonts w:ascii="Times New Roman" w:cs="Times New Roman" w:hAnsi="Times New Roman"/>
          <w:b/>
          <w:bCs/>
        </w:rPr>
      </w:pPr>
      <w:r>
        <w:rPr>
          <w:rFonts w:ascii="Times New Roman" w:cs="Times New Roman" w:hAnsi="Times New Roman"/>
        </w:rPr>
        <w:t xml:space="preserve">                                                   </w:t>
      </w:r>
      <w:r>
        <w:rPr>
          <w:rFonts w:ascii="Times New Roman" w:cs="Times New Roman" w:hAnsi="Times New Roman"/>
          <w:b/>
          <w:bCs/>
        </w:rPr>
        <w:t>DETINUE</w:t>
      </w:r>
    </w:p>
    <w:p>
      <w:pPr>
        <w:pStyle w:val="style0"/>
        <w:rPr>
          <w:rFonts w:ascii="Times New Roman" w:cs="Times New Roman" w:hAnsi="Times New Roman"/>
          <w:b/>
          <w:bCs/>
        </w:rPr>
      </w:pPr>
    </w:p>
    <w:p>
      <w:pPr>
        <w:pStyle w:val="style0"/>
        <w:rPr>
          <w:rFonts w:ascii="Times New Roman" w:cs="Times New Roman" w:hAnsi="Times New Roman"/>
        </w:rPr>
      </w:pPr>
      <w:r>
        <w:rPr>
          <w:rFonts w:ascii="Times New Roman" w:cs="Times New Roman" w:hAnsi="Times New Roman"/>
        </w:rPr>
        <w:t>The tort of detinue is the wrongful detention of the chattel of another person, the immediate possession of which the person entitled</w:t>
      </w:r>
      <w:r>
        <w:rPr>
          <w:rFonts w:ascii="Times New Roman" w:cs="Times New Roman" w:hAnsi="Times New Roman"/>
        </w:rPr>
        <w:t>. Detinue is a claim for the specific return, delivery, or surrender of a chattel to the plaintiff who is entitled to it. To successfully sue in detention, a plaintiff must have possession before the detention, or have right to immediate possession of the chattel</w:t>
      </w:r>
      <w:r>
        <w:rPr>
          <w:rFonts w:ascii="Times New Roman" w:cs="Times New Roman" w:hAnsi="Times New Roman"/>
        </w:rPr>
        <w:t>.</w:t>
      </w:r>
    </w:p>
    <w:p>
      <w:pPr>
        <w:pStyle w:val="style0"/>
        <w:rPr>
          <w:rFonts w:ascii="Times New Roman" w:cs="Times New Roman" w:hAnsi="Times New Roman"/>
        </w:rPr>
      </w:pPr>
      <w:r>
        <w:rPr>
          <w:rFonts w:ascii="Times New Roman" w:cs="Times New Roman" w:hAnsi="Times New Roman"/>
        </w:rPr>
        <w:t>An example of detinue is;</w:t>
      </w:r>
    </w:p>
    <w:p>
      <w:pPr>
        <w:pStyle w:val="style0"/>
        <w:rPr>
          <w:rFonts w:ascii="Times New Roman" w:cs="Times New Roman" w:hAnsi="Times New Roman"/>
        </w:rPr>
      </w:pPr>
      <w:r>
        <w:rPr>
          <w:rFonts w:ascii="Times New Roman" w:cs="Times New Roman" w:hAnsi="Times New Roman"/>
        </w:rPr>
        <w:t xml:space="preserve">A lends his chairs and tables to B for a </w:t>
      </w:r>
      <w:r>
        <w:rPr>
          <w:rFonts w:ascii="Times New Roman" w:cs="Times New Roman" w:hAnsi="Times New Roman"/>
        </w:rPr>
        <w:t>one-day</w:t>
      </w:r>
      <w:r>
        <w:rPr>
          <w:rFonts w:ascii="Times New Roman" w:cs="Times New Roman" w:hAnsi="Times New Roman"/>
        </w:rPr>
        <w:t xml:space="preserve"> </w:t>
      </w:r>
      <w:r>
        <w:rPr>
          <w:rFonts w:ascii="Times New Roman" w:cs="Times New Roman" w:hAnsi="Times New Roman"/>
        </w:rPr>
        <w:t>party,</w:t>
      </w:r>
      <w:r>
        <w:rPr>
          <w:rFonts w:ascii="Times New Roman" w:cs="Times New Roman" w:hAnsi="Times New Roman"/>
        </w:rPr>
        <w:t xml:space="preserve"> and B neglects, refuses to return the furniture at the </w:t>
      </w:r>
      <w:r>
        <w:rPr>
          <w:rFonts w:ascii="Times New Roman" w:cs="Times New Roman" w:hAnsi="Times New Roman"/>
        </w:rPr>
        <w:t>end of the day as agreed or after the expiration of a reasonable period of time.</w:t>
      </w:r>
    </w:p>
    <w:p>
      <w:pPr>
        <w:pStyle w:val="style0"/>
        <w:rPr>
          <w:rFonts w:ascii="Times New Roman" w:cs="Times New Roman" w:hAnsi="Times New Roman"/>
          <w:b/>
          <w:bCs/>
        </w:rPr>
      </w:pPr>
      <w:r>
        <w:rPr>
          <w:rFonts w:ascii="Times New Roman" w:cs="Times New Roman" w:hAnsi="Times New Roman"/>
          <w:b/>
          <w:bCs/>
        </w:rPr>
        <w:t>A plaintiff can only maintain action for the tort of detinue after satisfying two conditions which are;</w:t>
      </w:r>
    </w:p>
    <w:p>
      <w:pPr>
        <w:pStyle w:val="style179"/>
        <w:numPr>
          <w:ilvl w:val="0"/>
          <w:numId w:val="9"/>
        </w:numPr>
        <w:rPr>
          <w:rFonts w:ascii="Times New Roman" w:cs="Times New Roman" w:hAnsi="Times New Roman"/>
          <w:b/>
          <w:bCs/>
        </w:rPr>
      </w:pPr>
      <w:r>
        <w:rPr>
          <w:rFonts w:ascii="Times New Roman" w:cs="Times New Roman" w:hAnsi="Times New Roman"/>
        </w:rPr>
        <w:t xml:space="preserve">The </w:t>
      </w:r>
      <w:r>
        <w:rPr>
          <w:rFonts w:ascii="Times New Roman" w:cs="Times New Roman" w:hAnsi="Times New Roman"/>
        </w:rPr>
        <w:t>plaintiff must have title that is ownership or right to immediate possession of the chattel</w:t>
      </w:r>
    </w:p>
    <w:p>
      <w:pPr>
        <w:pStyle w:val="style179"/>
        <w:numPr>
          <w:ilvl w:val="0"/>
          <w:numId w:val="9"/>
        </w:numPr>
        <w:rPr>
          <w:rFonts w:ascii="Times New Roman" w:cs="Times New Roman" w:hAnsi="Times New Roman"/>
          <w:b/>
          <w:bCs/>
        </w:rPr>
      </w:pPr>
      <w:r>
        <w:rPr>
          <w:rFonts w:ascii="Times New Roman" w:cs="Times New Roman" w:hAnsi="Times New Roman"/>
        </w:rPr>
        <w:t>The defendant who is in actual possession of the chattel must have failed, and or effused to deliver the chattel to the plaintiff after the plaintiff has made a proper demand for the return of the chattel</w:t>
      </w:r>
      <w:r>
        <w:rPr>
          <w:rFonts w:ascii="Times New Roman" w:cs="Times New Roman" w:hAnsi="Times New Roman"/>
        </w:rPr>
        <w:t>, without lawful excuse.</w:t>
      </w:r>
    </w:p>
    <w:p>
      <w:pPr>
        <w:pStyle w:val="style0"/>
        <w:rPr>
          <w:rFonts w:ascii="Times New Roman" w:cs="Times New Roman" w:hAnsi="Times New Roman"/>
          <w:b/>
          <w:bCs/>
          <w:i/>
          <w:iCs/>
        </w:rPr>
      </w:pPr>
      <w:r>
        <w:rPr>
          <w:rFonts w:ascii="Times New Roman" w:cs="Times New Roman" w:hAnsi="Times New Roman"/>
          <w:b/>
          <w:bCs/>
          <w:i/>
          <w:iCs/>
        </w:rPr>
        <w:t>Kosile</w:t>
      </w:r>
      <w:r>
        <w:rPr>
          <w:rFonts w:ascii="Times New Roman" w:cs="Times New Roman" w:hAnsi="Times New Roman"/>
          <w:b/>
          <w:bCs/>
          <w:i/>
          <w:iCs/>
        </w:rPr>
        <w:t xml:space="preserve"> .</w:t>
      </w:r>
      <w:r>
        <w:rPr>
          <w:rFonts w:ascii="Times New Roman" w:cs="Times New Roman" w:hAnsi="Times New Roman"/>
          <w:b/>
          <w:bCs/>
          <w:i/>
          <w:iCs/>
        </w:rPr>
        <w:t>v. Folarin</w:t>
      </w:r>
    </w:p>
    <w:p>
      <w:pPr>
        <w:pStyle w:val="style0"/>
        <w:rPr>
          <w:rFonts w:ascii="Times New Roman" w:cs="Times New Roman" w:hAnsi="Times New Roman"/>
        </w:rPr>
      </w:pPr>
      <w:r>
        <w:rPr>
          <w:rFonts w:ascii="Times New Roman" w:cs="Times New Roman" w:hAnsi="Times New Roman"/>
        </w:rPr>
        <w:t>The defendant motor dealer seized and detained the motor vehicle he had sold to the plaintiff on credit terms, upon delay by the plaintiff to fully pay up. The plaintiff buyer sued for detinue claiming damages. The supreme court held; inter</w:t>
      </w:r>
      <w:r>
        <w:rPr>
          <w:rFonts w:ascii="Times New Roman" w:cs="Times New Roman" w:hAnsi="Times New Roman"/>
        </w:rPr>
        <w:t xml:space="preserve"> </w:t>
      </w:r>
      <w:r>
        <w:rPr>
          <w:rFonts w:ascii="Times New Roman" w:cs="Times New Roman" w:hAnsi="Times New Roman"/>
        </w:rPr>
        <w:t xml:space="preserve">alia that the seizure and detention of the vehicle by the defendant was wrong. The plaintiff was entitled </w:t>
      </w:r>
      <w:r>
        <w:rPr>
          <w:rFonts w:ascii="Times New Roman" w:cs="Times New Roman" w:hAnsi="Times New Roman"/>
        </w:rPr>
        <w:t>to the return of the vehicle or its value and for loss of the use of the vehicle until the date of judgement at the rate of N20 per day.</w:t>
      </w:r>
    </w:p>
    <w:p>
      <w:pPr>
        <w:pStyle w:val="style0"/>
        <w:rPr>
          <w:rFonts w:ascii="Times New Roman" w:cs="Times New Roman" w:hAnsi="Times New Roman"/>
          <w:b/>
          <w:bCs/>
          <w:i/>
          <w:iCs/>
        </w:rPr>
      </w:pPr>
      <w:r>
        <w:rPr>
          <w:rFonts w:ascii="Times New Roman" w:cs="Times New Roman" w:hAnsi="Times New Roman"/>
          <w:b/>
          <w:bCs/>
          <w:i/>
          <w:iCs/>
        </w:rPr>
        <w:t xml:space="preserve">West Africa examinations </w:t>
      </w:r>
      <w:r>
        <w:rPr>
          <w:rFonts w:ascii="Times New Roman" w:cs="Times New Roman" w:hAnsi="Times New Roman"/>
          <w:b/>
          <w:bCs/>
          <w:i/>
          <w:iCs/>
        </w:rPr>
        <w:t>council.</w:t>
      </w:r>
      <w:r>
        <w:rPr>
          <w:rFonts w:ascii="Times New Roman" w:cs="Times New Roman" w:hAnsi="Times New Roman"/>
          <w:b/>
          <w:bCs/>
          <w:i/>
          <w:iCs/>
        </w:rPr>
        <w:t>v</w:t>
      </w:r>
      <w:r>
        <w:rPr>
          <w:rFonts w:ascii="Times New Roman" w:cs="Times New Roman" w:hAnsi="Times New Roman"/>
          <w:b/>
          <w:bCs/>
          <w:i/>
          <w:iCs/>
        </w:rPr>
        <w:t xml:space="preserve">. </w:t>
      </w:r>
      <w:r>
        <w:rPr>
          <w:rFonts w:ascii="Times New Roman" w:cs="Times New Roman" w:hAnsi="Times New Roman"/>
          <w:b/>
          <w:bCs/>
          <w:i/>
          <w:iCs/>
        </w:rPr>
        <w:t>Koroye</w:t>
      </w:r>
    </w:p>
    <w:p>
      <w:pPr>
        <w:pStyle w:val="style0"/>
        <w:rPr>
          <w:rFonts w:ascii="Times New Roman" w:cs="Times New Roman" w:hAnsi="Times New Roman"/>
        </w:rPr>
      </w:pPr>
      <w:r>
        <w:rPr>
          <w:rFonts w:ascii="Times New Roman" w:cs="Times New Roman" w:hAnsi="Times New Roman"/>
        </w:rPr>
        <w:t xml:space="preserve">The plaintiff sat for an examination conducted by the defendant council. The defendant neglected or and refused to release his certificate. The plaintiff successfully claimed in detinue </w:t>
      </w:r>
      <w:r>
        <w:rPr>
          <w:rFonts w:ascii="Times New Roman" w:cs="Times New Roman" w:hAnsi="Times New Roman"/>
        </w:rPr>
        <w:t>for his certificate. The plaintiff successfully claimed in detinue for his certi</w:t>
      </w:r>
      <w:r>
        <w:rPr>
          <w:rFonts w:ascii="Times New Roman" w:cs="Times New Roman" w:hAnsi="Times New Roman"/>
        </w:rPr>
        <w:t>ficate and was awarded damages in lieu of the release of the certificate by the supreme court</w:t>
      </w:r>
    </w:p>
    <w:p>
      <w:pPr>
        <w:pStyle w:val="style0"/>
        <w:rPr>
          <w:rFonts w:ascii="Times New Roman" w:cs="Times New Roman" w:hAnsi="Times New Roman"/>
          <w:b/>
          <w:bCs/>
          <w:i/>
          <w:iCs/>
        </w:rPr>
      </w:pPr>
      <w:r>
        <w:rPr>
          <w:rFonts w:ascii="Times New Roman" w:cs="Times New Roman" w:hAnsi="Times New Roman"/>
          <w:b/>
          <w:bCs/>
          <w:i/>
          <w:iCs/>
        </w:rPr>
        <w:t>Steyr</w:t>
      </w:r>
      <w:r>
        <w:rPr>
          <w:rFonts w:ascii="Times New Roman" w:cs="Times New Roman" w:hAnsi="Times New Roman"/>
          <w:b/>
          <w:bCs/>
          <w:i/>
          <w:iCs/>
        </w:rPr>
        <w:t xml:space="preserve"> </w:t>
      </w:r>
      <w:r>
        <w:rPr>
          <w:rFonts w:ascii="Times New Roman" w:cs="Times New Roman" w:hAnsi="Times New Roman"/>
          <w:b/>
          <w:bCs/>
          <w:i/>
          <w:iCs/>
        </w:rPr>
        <w:t>Nig.Ltd</w:t>
      </w:r>
      <w:r>
        <w:rPr>
          <w:rFonts w:ascii="Times New Roman" w:cs="Times New Roman" w:hAnsi="Times New Roman"/>
          <w:b/>
          <w:bCs/>
          <w:i/>
          <w:iCs/>
        </w:rPr>
        <w:t xml:space="preserve"> .</w:t>
      </w:r>
      <w:r>
        <w:rPr>
          <w:rFonts w:ascii="Times New Roman" w:cs="Times New Roman" w:hAnsi="Times New Roman"/>
          <w:b/>
          <w:bCs/>
          <w:i/>
          <w:iCs/>
        </w:rPr>
        <w:t xml:space="preserve">v. </w:t>
      </w:r>
      <w:r>
        <w:rPr>
          <w:rFonts w:ascii="Times New Roman" w:cs="Times New Roman" w:hAnsi="Times New Roman"/>
          <w:b/>
          <w:bCs/>
          <w:i/>
          <w:iCs/>
        </w:rPr>
        <w:t>Gadzama</w:t>
      </w:r>
    </w:p>
    <w:p>
      <w:pPr>
        <w:pStyle w:val="style0"/>
        <w:rPr>
          <w:rFonts w:ascii="Times New Roman" w:cs="Times New Roman" w:hAnsi="Times New Roman"/>
        </w:rPr>
      </w:pPr>
      <w:r>
        <w:rPr>
          <w:rFonts w:ascii="Times New Roman" w:cs="Times New Roman" w:hAnsi="Times New Roman"/>
        </w:rPr>
        <w:t>At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w:t>
      </w:r>
      <w:r>
        <w:rPr>
          <w:rFonts w:ascii="Times New Roman" w:cs="Times New Roman" w:hAnsi="Times New Roman"/>
        </w:rPr>
        <w:t>.</w:t>
      </w:r>
    </w:p>
    <w:p>
      <w:pPr>
        <w:pStyle w:val="style0"/>
        <w:rPr>
          <w:rFonts w:ascii="Times New Roman" w:cs="Times New Roman" w:hAnsi="Times New Roman"/>
          <w:b/>
          <w:bCs/>
          <w:u w:val="single"/>
        </w:rPr>
      </w:pPr>
      <w:r>
        <w:rPr>
          <w:rFonts w:ascii="Times New Roman" w:cs="Times New Roman" w:hAnsi="Times New Roman"/>
        </w:rPr>
        <w:t xml:space="preserve">                                                </w:t>
      </w:r>
      <w:r>
        <w:rPr>
          <w:rFonts w:ascii="Times New Roman" w:cs="Times New Roman" w:hAnsi="Times New Roman"/>
          <w:b/>
          <w:bCs/>
          <w:u w:val="single"/>
        </w:rPr>
        <w:t>DEFENCES FOR DETINUE</w:t>
      </w:r>
    </w:p>
    <w:p>
      <w:pPr>
        <w:pStyle w:val="style0"/>
        <w:rPr>
          <w:rFonts w:ascii="Times New Roman" w:cs="Times New Roman" w:hAnsi="Times New Roman"/>
        </w:rPr>
      </w:pPr>
      <w:r>
        <w:rPr>
          <w:rFonts w:ascii="Times New Roman" w:cs="Times New Roman" w:hAnsi="Times New Roman"/>
        </w:rPr>
        <w:t>In an action for detinue, a defendant may plead that;</w:t>
      </w:r>
    </w:p>
    <w:p>
      <w:pPr>
        <w:pStyle w:val="style179"/>
        <w:numPr>
          <w:ilvl w:val="0"/>
          <w:numId w:val="10"/>
        </w:numPr>
        <w:rPr>
          <w:rFonts w:ascii="Times New Roman" w:cs="Times New Roman" w:hAnsi="Times New Roman"/>
        </w:rPr>
      </w:pPr>
      <w:r>
        <w:rPr>
          <w:rFonts w:ascii="Times New Roman" w:cs="Times New Roman" w:hAnsi="Times New Roman"/>
        </w:rPr>
        <w:t>He has mere possession of the goods</w:t>
      </w:r>
    </w:p>
    <w:p>
      <w:pPr>
        <w:pStyle w:val="style179"/>
        <w:numPr>
          <w:ilvl w:val="0"/>
          <w:numId w:val="10"/>
        </w:numPr>
        <w:rPr>
          <w:rFonts w:ascii="Times New Roman" w:cs="Times New Roman" w:hAnsi="Times New Roman"/>
        </w:rPr>
      </w:pPr>
      <w:r>
        <w:rPr>
          <w:rFonts w:ascii="Times New Roman" w:cs="Times New Roman" w:hAnsi="Times New Roman"/>
        </w:rPr>
        <w:t>That the plaintiff has insufficient title as compared to himself</w:t>
      </w:r>
    </w:p>
    <w:p>
      <w:pPr>
        <w:pStyle w:val="style179"/>
        <w:numPr>
          <w:ilvl w:val="0"/>
          <w:numId w:val="10"/>
        </w:numPr>
        <w:rPr>
          <w:rFonts w:ascii="Times New Roman" w:cs="Times New Roman" w:hAnsi="Times New Roman"/>
        </w:rPr>
      </w:pPr>
      <w:r>
        <w:rPr>
          <w:rFonts w:ascii="Times New Roman" w:cs="Times New Roman" w:hAnsi="Times New Roman"/>
        </w:rPr>
        <w:t xml:space="preserve">The defendant may </w:t>
      </w:r>
      <w:r>
        <w:rPr>
          <w:rFonts w:ascii="Times New Roman" w:cs="Times New Roman" w:hAnsi="Times New Roman"/>
          <w:i/>
          <w:iCs/>
        </w:rPr>
        <w:t>jus</w:t>
      </w:r>
      <w:r>
        <w:rPr>
          <w:rFonts w:ascii="Times New Roman" w:cs="Times New Roman" w:hAnsi="Times New Roman"/>
          <w:i/>
          <w:iCs/>
        </w:rPr>
        <w:t xml:space="preserve"> tertii</w:t>
      </w:r>
    </w:p>
    <w:p>
      <w:pPr>
        <w:pStyle w:val="style179"/>
        <w:numPr>
          <w:ilvl w:val="0"/>
          <w:numId w:val="10"/>
        </w:numPr>
        <w:rPr>
          <w:rFonts w:ascii="Times New Roman" w:cs="Times New Roman" w:hAnsi="Times New Roman"/>
        </w:rPr>
      </w:pPr>
      <w:r>
        <w:rPr>
          <w:rFonts w:ascii="Times New Roman" w:cs="Times New Roman" w:hAnsi="Times New Roman"/>
        </w:rPr>
        <w:t>Innocent delivery</w:t>
      </w:r>
    </w:p>
    <w:p>
      <w:pPr>
        <w:pStyle w:val="style179"/>
        <w:numPr>
          <w:ilvl w:val="0"/>
          <w:numId w:val="10"/>
        </w:numPr>
        <w:rPr>
          <w:rFonts w:ascii="Times New Roman" w:cs="Times New Roman" w:hAnsi="Times New Roman"/>
        </w:rPr>
      </w:pPr>
      <w:r>
        <w:rPr>
          <w:rFonts w:ascii="Times New Roman" w:cs="Times New Roman" w:hAnsi="Times New Roman"/>
        </w:rPr>
        <w:t>Subsisting bailment</w:t>
      </w:r>
    </w:p>
    <w:p>
      <w:pPr>
        <w:pStyle w:val="style179"/>
        <w:numPr>
          <w:ilvl w:val="0"/>
          <w:numId w:val="10"/>
        </w:numPr>
        <w:rPr>
          <w:rFonts w:ascii="Times New Roman" w:cs="Times New Roman" w:hAnsi="Times New Roman"/>
        </w:rPr>
      </w:pPr>
      <w:r>
        <w:rPr>
          <w:rFonts w:ascii="Times New Roman" w:cs="Times New Roman" w:hAnsi="Times New Roman"/>
        </w:rPr>
        <w:t>Subsisting lien</w:t>
      </w:r>
    </w:p>
    <w:p>
      <w:pPr>
        <w:pStyle w:val="style179"/>
        <w:numPr>
          <w:ilvl w:val="0"/>
          <w:numId w:val="10"/>
        </w:numPr>
        <w:rPr>
          <w:rFonts w:ascii="Times New Roman" w:cs="Times New Roman" w:hAnsi="Times New Roman"/>
        </w:rPr>
      </w:pPr>
      <w:r>
        <w:rPr>
          <w:rFonts w:ascii="Times New Roman" w:cs="Times New Roman" w:hAnsi="Times New Roman"/>
        </w:rPr>
        <w:t>Inevitable accident</w:t>
      </w:r>
    </w:p>
    <w:p>
      <w:pPr>
        <w:pStyle w:val="style179"/>
        <w:numPr>
          <w:ilvl w:val="0"/>
          <w:numId w:val="10"/>
        </w:numPr>
        <w:rPr>
          <w:rFonts w:ascii="Times New Roman" w:cs="Times New Roman" w:hAnsi="Times New Roman"/>
        </w:rPr>
      </w:pPr>
      <w:r>
        <w:rPr>
          <w:rFonts w:ascii="Times New Roman" w:cs="Times New Roman" w:hAnsi="Times New Roman"/>
        </w:rPr>
        <w:t>Reasonable defence of a person or property</w:t>
      </w:r>
    </w:p>
    <w:p>
      <w:pPr>
        <w:pStyle w:val="style0"/>
        <w:rPr>
          <w:rFonts w:ascii="Times New Roman" w:cs="Times New Roman" w:hAnsi="Times New Roman"/>
        </w:rPr>
      </w:pPr>
    </w:p>
    <w:p>
      <w:pPr>
        <w:pStyle w:val="style0"/>
        <w:rPr>
          <w:rFonts w:ascii="Times New Roman" w:cs="Times New Roman" w:hAnsi="Times New Roman"/>
        </w:rPr>
      </w:pPr>
      <w:r>
        <w:rPr>
          <w:rFonts w:ascii="Times New Roman" w:cs="Times New Roman" w:hAnsi="Times New Roman"/>
        </w:rPr>
        <w:t xml:space="preserve">                   </w:t>
      </w:r>
    </w:p>
    <w:p>
      <w:pPr>
        <w:pStyle w:val="style0"/>
        <w:rPr>
          <w:rFonts w:ascii="Times New Roman" w:cs="Times New Roman" w:hAnsi="Times New Roman"/>
          <w:b/>
          <w:bCs/>
        </w:rPr>
      </w:pPr>
      <w:r>
        <w:rPr>
          <w:rFonts w:ascii="Times New Roman" w:cs="Times New Roman" w:hAnsi="Times New Roman"/>
        </w:rPr>
        <w:t xml:space="preserve">      </w:t>
      </w:r>
      <w:r>
        <w:rPr>
          <w:rFonts w:ascii="Times New Roman" w:cs="Times New Roman" w:hAnsi="Times New Roman"/>
          <w:b/>
          <w:bCs/>
        </w:rPr>
        <w:t>REMEDIES FOR DETINUE</w:t>
      </w:r>
    </w:p>
    <w:p>
      <w:pPr>
        <w:pStyle w:val="style179"/>
        <w:numPr>
          <w:ilvl w:val="0"/>
          <w:numId w:val="11"/>
        </w:numPr>
        <w:rPr>
          <w:rFonts w:ascii="Times New Roman" w:cs="Times New Roman" w:hAnsi="Times New Roman"/>
          <w:b/>
          <w:bCs/>
        </w:rPr>
      </w:pPr>
      <w:r>
        <w:rPr>
          <w:rFonts w:ascii="Times New Roman" w:cs="Times New Roman" w:hAnsi="Times New Roman"/>
        </w:rPr>
        <w:t>Claim for return of the specific chattel</w:t>
      </w:r>
    </w:p>
    <w:p>
      <w:pPr>
        <w:pStyle w:val="style179"/>
        <w:numPr>
          <w:ilvl w:val="0"/>
          <w:numId w:val="11"/>
        </w:numPr>
        <w:rPr>
          <w:rFonts w:ascii="Times New Roman" w:cs="Times New Roman" w:hAnsi="Times New Roman"/>
          <w:b/>
          <w:bCs/>
        </w:rPr>
      </w:pPr>
      <w:r>
        <w:rPr>
          <w:rFonts w:ascii="Times New Roman" w:cs="Times New Roman" w:hAnsi="Times New Roman"/>
        </w:rPr>
        <w:t>Claim for replacement of the chattel</w:t>
      </w:r>
    </w:p>
    <w:p>
      <w:pPr>
        <w:pStyle w:val="style179"/>
        <w:numPr>
          <w:ilvl w:val="0"/>
          <w:numId w:val="11"/>
        </w:numPr>
        <w:rPr>
          <w:rFonts w:ascii="Times New Roman" w:cs="Times New Roman" w:hAnsi="Times New Roman"/>
          <w:b/>
          <w:bCs/>
        </w:rPr>
      </w:pPr>
      <w:r>
        <w:rPr>
          <w:rFonts w:ascii="Times New Roman" w:cs="Times New Roman" w:hAnsi="Times New Roman"/>
        </w:rPr>
        <w:t>Claim for the current market value of the chattel</w:t>
      </w:r>
    </w:p>
    <w:p>
      <w:pPr>
        <w:pStyle w:val="style179"/>
        <w:numPr>
          <w:ilvl w:val="0"/>
          <w:numId w:val="11"/>
        </w:numPr>
        <w:rPr>
          <w:rFonts w:ascii="Times New Roman" w:cs="Times New Roman" w:hAnsi="Times New Roman"/>
          <w:b/>
          <w:bCs/>
        </w:rPr>
      </w:pPr>
      <w:r>
        <w:rPr>
          <w:rFonts w:ascii="Times New Roman" w:cs="Times New Roman" w:hAnsi="Times New Roman"/>
        </w:rPr>
        <w:t>Recapture or self-help to recover goods</w:t>
      </w:r>
    </w:p>
    <w:p>
      <w:pPr>
        <w:pStyle w:val="style179"/>
        <w:numPr>
          <w:ilvl w:val="0"/>
          <w:numId w:val="11"/>
        </w:numPr>
        <w:rPr>
          <w:rFonts w:ascii="Times New Roman" w:cs="Times New Roman" w:hAnsi="Times New Roman"/>
          <w:b/>
          <w:bCs/>
        </w:rPr>
      </w:pPr>
      <w:r>
        <w:rPr>
          <w:rFonts w:ascii="Times New Roman" w:cs="Times New Roman" w:hAnsi="Times New Roman"/>
        </w:rPr>
        <w:t>Damages</w:t>
      </w:r>
    </w:p>
    <w:p>
      <w:pPr>
        <w:pStyle w:val="style179"/>
        <w:rPr>
          <w:rFonts w:ascii="Times New Roman" w:cs="Times New Roman" w:hAnsi="Times New Roman"/>
        </w:rPr>
      </w:pPr>
    </w:p>
    <w:p>
      <w:pPr>
        <w:pStyle w:val="style179"/>
        <w:rPr>
          <w:rFonts w:ascii="Times New Roman" w:cs="Times New Roman" w:hAnsi="Times New Roman"/>
        </w:rPr>
      </w:pPr>
      <w:r>
        <w:rPr>
          <w:rFonts w:ascii="Times New Roman" w:cs="Times New Roman" w:hAnsi="Times New Roman"/>
        </w:rPr>
        <w:t xml:space="preserve">                             </w:t>
      </w:r>
    </w:p>
    <w:p>
      <w:pPr>
        <w:pStyle w:val="style179"/>
        <w:rPr>
          <w:rFonts w:ascii="Times New Roman" w:cs="Times New Roman" w:hAnsi="Times New Roman"/>
        </w:rPr>
      </w:pPr>
    </w:p>
    <w:p>
      <w:pPr>
        <w:pStyle w:val="style179"/>
        <w:rPr>
          <w:rFonts w:ascii="Times New Roman" w:cs="Times New Roman" w:hAnsi="Times New Roman"/>
        </w:rPr>
      </w:pPr>
    </w:p>
    <w:p>
      <w:pPr>
        <w:pStyle w:val="style179"/>
        <w:rPr>
          <w:rFonts w:ascii="Times New Roman" w:cs="Times New Roman" w:hAnsi="Times New Roman"/>
          <w:b/>
          <w:bCs/>
        </w:rPr>
      </w:pPr>
      <w:r>
        <w:rPr>
          <w:rFonts w:ascii="Times New Roman" w:cs="Times New Roman" w:hAnsi="Times New Roman"/>
        </w:rPr>
        <w:t xml:space="preserve"> </w:t>
      </w:r>
      <w:r>
        <w:rPr>
          <w:rFonts w:ascii="Times New Roman" w:cs="Times New Roman" w:hAnsi="Times New Roman"/>
          <w:b/>
          <w:bCs/>
        </w:rPr>
        <w:t>DIFFERENCES BETWEEN CONVESION AND TRESPASS</w:t>
      </w:r>
    </w:p>
    <w:p>
      <w:pPr>
        <w:pStyle w:val="style179"/>
        <w:rPr>
          <w:rFonts w:ascii="Times New Roman" w:cs="Times New Roman" w:hAnsi="Times New Roman"/>
        </w:rPr>
      </w:pPr>
      <w:r>
        <w:rPr>
          <w:rFonts w:ascii="Times New Roman" w:cs="Times New Roman" w:hAnsi="Times New Roman"/>
        </w:rPr>
        <w:t>Conversion is different from trespass to chattels in two main respects. These are</w:t>
      </w:r>
    </w:p>
    <w:p>
      <w:pPr>
        <w:pStyle w:val="style179"/>
        <w:numPr>
          <w:ilvl w:val="0"/>
          <w:numId w:val="12"/>
        </w:numPr>
        <w:rPr>
          <w:rFonts w:ascii="Times New Roman" w:cs="Times New Roman" w:hAnsi="Times New Roman"/>
        </w:rPr>
      </w:pPr>
      <w:r>
        <w:rPr>
          <w:rFonts w:ascii="Times New Roman" w:cs="Times New Roman" w:hAnsi="Times New Roman"/>
        </w:rPr>
        <w:t xml:space="preserve">In </w:t>
      </w:r>
      <w:r>
        <w:rPr>
          <w:rFonts w:ascii="Times New Roman" w:cs="Times New Roman" w:hAnsi="Times New Roman"/>
        </w:rPr>
        <w:t>conversion,</w:t>
      </w:r>
      <w:r>
        <w:rPr>
          <w:rFonts w:ascii="Times New Roman" w:cs="Times New Roman" w:hAnsi="Times New Roman"/>
        </w:rPr>
        <w:t xml:space="preserve"> the conduct of the defendant must deprive the owners of the possession of the chattel or amount to a denial or dispute of the tittle of the owner. Conversion </w:t>
      </w:r>
      <w:r>
        <w:rPr>
          <w:rFonts w:ascii="Times New Roman" w:cs="Times New Roman" w:hAnsi="Times New Roman"/>
        </w:rPr>
        <w:t xml:space="preserve">is known as stealing o theft in criminal law. Therefore, mere touching or moving of a chattel and so forth only amount to trespass. </w:t>
      </w:r>
      <w:r>
        <w:rPr>
          <w:rFonts w:ascii="Times New Roman" w:cs="Times New Roman" w:hAnsi="Times New Roman"/>
          <w:b/>
          <w:bCs/>
        </w:rPr>
        <w:t xml:space="preserve"> See the case of </w:t>
      </w:r>
      <w:r>
        <w:rPr>
          <w:rFonts w:ascii="Times New Roman" w:cs="Times New Roman" w:hAnsi="Times New Roman"/>
          <w:i/>
          <w:iCs/>
        </w:rPr>
        <w:t>Fouldes</w:t>
      </w:r>
      <w:r>
        <w:rPr>
          <w:rFonts w:ascii="Times New Roman" w:cs="Times New Roman" w:hAnsi="Times New Roman"/>
          <w:i/>
          <w:iCs/>
        </w:rPr>
        <w:t xml:space="preserve"> .</w:t>
      </w:r>
      <w:r>
        <w:rPr>
          <w:rFonts w:ascii="Times New Roman" w:cs="Times New Roman" w:hAnsi="Times New Roman"/>
          <w:i/>
          <w:iCs/>
        </w:rPr>
        <w:t xml:space="preserve">v. Willoughby </w:t>
      </w:r>
    </w:p>
    <w:p>
      <w:pPr>
        <w:pStyle w:val="style179"/>
        <w:numPr>
          <w:ilvl w:val="0"/>
          <w:numId w:val="12"/>
        </w:numPr>
        <w:rPr>
          <w:rFonts w:ascii="Times New Roman" w:cs="Times New Roman" w:hAnsi="Times New Roman"/>
        </w:rPr>
      </w:pPr>
      <w:r>
        <w:rPr>
          <w:rFonts w:ascii="Times New Roman" w:cs="Times New Roman" w:hAnsi="Times New Roman"/>
        </w:rPr>
        <w:t xml:space="preserve">To maintain an action in conversion, the plaintiff need not be in actual possession of the chattel at the time of interference. It is enough if the plaintiff has right to immediate possession of the chattel that is the right to demand for immediate possession </w:t>
      </w:r>
      <w:r>
        <w:rPr>
          <w:rFonts w:ascii="Times New Roman" w:cs="Times New Roman" w:hAnsi="Times New Roman"/>
        </w:rPr>
        <w:t>if</w:t>
      </w:r>
      <w:r>
        <w:rPr>
          <w:rFonts w:ascii="Times New Roman" w:cs="Times New Roman" w:hAnsi="Times New Roman"/>
        </w:rPr>
        <w:t xml:space="preserve"> the chattel</w:t>
      </w:r>
    </w:p>
    <w:p>
      <w:pPr>
        <w:pStyle w:val="style0"/>
        <w:rPr/>
      </w:pPr>
      <w:r>
        <w:rPr>
          <w:rFonts w:ascii="Times New Roman" w:cs="Times New Roman" w:hAnsi="Times New Roman" w:hint="default"/>
          <w:color w:val="000000"/>
        </w:rPr>
        <w:t xml:space="preserve">           </w:t>
      </w:r>
      <w:r>
        <w:rPr>
          <w:rFonts w:ascii="Times New Roman" w:cs="Times New Roman" w:hAnsi="Times New Roman" w:hint="default"/>
          <w:b/>
          <w:bCs/>
        </w:rPr>
        <w:t>Concept</w:t>
      </w:r>
      <w:r>
        <w:rPr>
          <w:rFonts w:ascii="Times New Roman" w:cs="Times New Roman" w:hAnsi="Times New Roman" w:hint="default"/>
          <w:b/>
          <w:bCs/>
        </w:rPr>
        <w:t xml:space="preserve"> </w:t>
      </w:r>
      <w:r>
        <w:rPr>
          <w:rFonts w:ascii="Times New Roman" w:cs="Times New Roman" w:hAnsi="Times New Roman" w:hint="default"/>
          <w:b/>
          <w:bCs/>
        </w:rPr>
        <w:t>of</w:t>
      </w:r>
      <w:r>
        <w:rPr>
          <w:rFonts w:ascii="Times New Roman" w:cs="Times New Roman" w:hAnsi="Times New Roman" w:hint="default"/>
          <w:b/>
          <w:bCs/>
        </w:rPr>
        <w:t xml:space="preserve"> </w:t>
      </w:r>
      <w:r>
        <w:rPr>
          <w:rFonts w:ascii="Times New Roman" w:cs="Times New Roman" w:hAnsi="Times New Roman" w:hint="default"/>
          <w:b/>
          <w:bCs/>
        </w:rPr>
        <w:t>Innocent</w:t>
      </w:r>
      <w:r>
        <w:rPr>
          <w:rFonts w:ascii="Times New Roman" w:cs="Times New Roman" w:hAnsi="Times New Roman" w:hint="default"/>
          <w:b/>
          <w:bCs/>
        </w:rPr>
        <w:t xml:space="preserve"> </w:t>
      </w:r>
      <w:r>
        <w:rPr>
          <w:rFonts w:ascii="Times New Roman" w:cs="Times New Roman" w:hAnsi="Times New Roman" w:hint="default"/>
          <w:b/>
          <w:bCs/>
        </w:rPr>
        <w:t>delivery</w:t>
      </w:r>
      <w:r>
        <w:rPr>
          <w:rFonts w:ascii="Times New Roman" w:cs="Times New Roman" w:hAnsi="Times New Roman" w:hint="default"/>
          <w:b/>
          <w:bCs/>
        </w:rPr>
        <w:t xml:space="preserve"> </w:t>
      </w:r>
      <w:r>
        <w:rPr>
          <w:rFonts w:ascii="Times New Roman" w:cs="Times New Roman" w:hAnsi="Times New Roman" w:hint="default"/>
          <w:b/>
          <w:bCs/>
        </w:rPr>
        <w:t>or</w:t>
      </w:r>
      <w:r>
        <w:rPr>
          <w:rFonts w:ascii="Times New Roman" w:cs="Times New Roman" w:hAnsi="Times New Roman" w:hint="default"/>
          <w:b/>
          <w:bCs/>
        </w:rPr>
        <w:t xml:space="preserve"> </w:t>
      </w:r>
      <w:r>
        <w:rPr>
          <w:rFonts w:ascii="Times New Roman" w:cs="Times New Roman" w:hAnsi="Times New Roman" w:hint="default"/>
          <w:b/>
          <w:bCs/>
        </w:rPr>
        <w:t>lost</w:t>
      </w:r>
      <w:r>
        <w:rPr>
          <w:rFonts w:ascii="Times New Roman" w:cs="Times New Roman" w:hAnsi="Times New Roman" w:hint="default"/>
          <w:b/>
          <w:bCs/>
        </w:rPr>
        <w:t xml:space="preserve"> </w:t>
      </w:r>
      <w:r>
        <w:rPr>
          <w:rFonts w:ascii="Times New Roman" w:cs="Times New Roman" w:hAnsi="Times New Roman" w:hint="default"/>
          <w:b/>
          <w:bCs/>
        </w:rPr>
        <w:t>receipt:</w:t>
      </w:r>
      <w:r>
        <w:rPr>
          <w:rFonts w:ascii="Times New Roman" w:cs="Times New Roman" w:hAnsi="Times New Roman" w:hint="default"/>
          <w:b/>
          <w:bCs/>
        </w:rPr>
        <w:t xml:space="preserve"> </w:t>
      </w:r>
    </w:p>
    <w:p>
      <w:pPr>
        <w:pStyle w:val="style0"/>
        <w:numPr>
          <w:ilvl w:val="0"/>
          <w:numId w:val="0"/>
        </w:numPr>
        <w:rPr>
          <w:rFonts w:ascii="Times New Roman" w:cs="Times New Roman" w:hAnsi="Times New Roman" w:hint="default"/>
        </w:rPr>
      </w:pPr>
      <w:r>
        <w:rPr>
          <w:rFonts w:ascii="Times New Roman" w:cs="Times New Roman" w:hAnsi="Times New Roman" w:hint="default"/>
        </w:rPr>
        <w:t xml:space="preserve">      </w:t>
      </w:r>
      <w:r>
        <w:rPr>
          <w:rFonts w:ascii="Times New Roman" w:cs="Times New Roman" w:hAnsi="Times New Roman" w:hint="default"/>
        </w:rPr>
        <w:t>Innocent</w:t>
      </w:r>
      <w:r>
        <w:rPr>
          <w:rFonts w:ascii="Times New Roman" w:cs="Times New Roman" w:hAnsi="Times New Roman" w:hint="default"/>
        </w:rPr>
        <w:t xml:space="preserve"> </w:t>
      </w:r>
      <w:r>
        <w:rPr>
          <w:rFonts w:ascii="Times New Roman" w:cs="Times New Roman" w:hAnsi="Times New Roman" w:hint="default"/>
        </w:rPr>
        <w:t>delivery</w:t>
      </w:r>
      <w:r>
        <w:rPr>
          <w:rFonts w:ascii="Times New Roman" w:cs="Times New Roman" w:hAnsi="Times New Roman" w:hint="default"/>
        </w:rPr>
        <w:t xml:space="preserve"> </w:t>
      </w:r>
      <w:r>
        <w:rPr>
          <w:rFonts w:ascii="Times New Roman" w:cs="Times New Roman" w:hAnsi="Times New Roman" w:hint="default"/>
        </w:rPr>
        <w:t>differs</w:t>
      </w:r>
      <w:r>
        <w:rPr>
          <w:rFonts w:ascii="Times New Roman" w:cs="Times New Roman" w:hAnsi="Times New Roman" w:hint="default"/>
        </w:rPr>
        <w:t xml:space="preserve"> </w:t>
      </w:r>
      <w:r>
        <w:rPr>
          <w:rFonts w:ascii="Times New Roman" w:cs="Times New Roman" w:hAnsi="Times New Roman" w:hint="default"/>
        </w:rPr>
        <w:t>from</w:t>
      </w:r>
      <w:r>
        <w:rPr>
          <w:rFonts w:ascii="Times New Roman" w:cs="Times New Roman" w:hAnsi="Times New Roman" w:hint="default"/>
        </w:rPr>
        <w:t xml:space="preserve"> </w:t>
      </w:r>
      <w:r>
        <w:rPr>
          <w:rFonts w:ascii="Times New Roman" w:cs="Times New Roman" w:hAnsi="Times New Roman" w:hint="default"/>
        </w:rPr>
        <w:t>conversion.</w:t>
      </w:r>
      <w:r>
        <w:rPr>
          <w:rFonts w:ascii="Times New Roman" w:cs="Times New Roman" w:hAnsi="Times New Roman" w:hint="default"/>
        </w:rPr>
        <w:t xml:space="preserve"> </w:t>
      </w:r>
      <w:r>
        <w:rPr>
          <w:rFonts w:ascii="Times New Roman" w:cs="Times New Roman" w:hAnsi="Times New Roman" w:hint="default"/>
        </w:rPr>
        <w:t>For</w:t>
      </w:r>
      <w:r>
        <w:rPr>
          <w:rFonts w:ascii="Times New Roman" w:cs="Times New Roman" w:hAnsi="Times New Roman" w:hint="default"/>
        </w:rPr>
        <w:t xml:space="preserve"> </w:t>
      </w:r>
      <w:r>
        <w:rPr>
          <w:rFonts w:ascii="Times New Roman" w:cs="Times New Roman" w:hAnsi="Times New Roman" w:hint="default"/>
        </w:rPr>
        <w:t>instance,</w:t>
      </w:r>
      <w:r>
        <w:rPr>
          <w:rFonts w:ascii="Times New Roman" w:cs="Times New Roman" w:hAnsi="Times New Roman" w:hint="default"/>
        </w:rPr>
        <w:t xml:space="preserve"> </w:t>
      </w:r>
      <w:r>
        <w:rPr>
          <w:rFonts w:ascii="Times New Roman" w:cs="Times New Roman" w:hAnsi="Times New Roman" w:hint="default"/>
        </w:rPr>
        <w:t>where</w:t>
      </w:r>
      <w:r>
        <w:rPr>
          <w:rFonts w:ascii="Times New Roman" w:cs="Times New Roman" w:hAnsi="Times New Roman" w:hint="default"/>
        </w:rPr>
        <w:t xml:space="preserve"> </w:t>
      </w:r>
      <w:r>
        <w:rPr>
          <w:rFonts w:ascii="Times New Roman" w:cs="Times New Roman" w:hAnsi="Times New Roman" w:hint="default"/>
        </w:rPr>
        <w:t>an</w:t>
      </w:r>
      <w:r>
        <w:rPr>
          <w:rFonts w:ascii="Times New Roman" w:cs="Times New Roman" w:hAnsi="Times New Roman" w:hint="default"/>
        </w:rPr>
        <w:t xml:space="preserve"> </w:t>
      </w:r>
      <w:r>
        <w:rPr>
          <w:rFonts w:ascii="Times New Roman" w:cs="Times New Roman" w:hAnsi="Times New Roman" w:hint="default"/>
        </w:rPr>
        <w:t>innocent</w:t>
      </w:r>
      <w:r>
        <w:rPr>
          <w:rFonts w:ascii="Times New Roman" w:cs="Times New Roman" w:hAnsi="Times New Roman" w:hint="default"/>
        </w:rPr>
        <w:t xml:space="preserve"> </w:t>
      </w:r>
      <w:r>
        <w:rPr>
          <w:rFonts w:ascii="Times New Roman" w:cs="Times New Roman" w:hAnsi="Times New Roman" w:hint="default"/>
        </w:rPr>
        <w:t>holder</w:t>
      </w:r>
      <w:r>
        <w:rPr>
          <w:rFonts w:ascii="Times New Roman" w:cs="Times New Roman" w:hAnsi="Times New Roman" w:hint="default"/>
        </w:rPr>
        <w:t xml:space="preserve"> </w:t>
      </w:r>
      <w:r>
        <w:rPr>
          <w:rFonts w:ascii="Times New Roman" w:cs="Times New Roman" w:hAnsi="Times New Roman" w:hint="default"/>
        </w:rPr>
        <w:t>of</w:t>
      </w:r>
      <w:r>
        <w:rPr>
          <w:rFonts w:ascii="Times New Roman" w:cs="Times New Roman" w:hAnsi="Times New Roman" w:hint="default"/>
        </w:rPr>
        <w:t xml:space="preserve"> </w:t>
      </w:r>
      <w:r>
        <w:rPr>
          <w:rFonts w:ascii="Times New Roman" w:cs="Times New Roman" w:hAnsi="Times New Roman" w:hint="default"/>
        </w:rPr>
        <w:t>goods,</w:t>
      </w:r>
      <w:r>
        <w:rPr>
          <w:rFonts w:ascii="Times New Roman" w:cs="Times New Roman" w:hAnsi="Times New Roman" w:hint="default"/>
        </w:rPr>
        <w:t xml:space="preserve"> </w:t>
      </w:r>
      <w:r>
        <w:rPr>
          <w:rFonts w:ascii="Times New Roman" w:cs="Times New Roman" w:hAnsi="Times New Roman" w:hint="default"/>
        </w:rPr>
        <w:t>such</w:t>
      </w:r>
      <w:r>
        <w:rPr>
          <w:rFonts w:ascii="Times New Roman" w:cs="Times New Roman" w:hAnsi="Times New Roman" w:hint="default"/>
        </w:rPr>
        <w:t xml:space="preserve"> </w:t>
      </w:r>
      <w:r>
        <w:rPr>
          <w:rFonts w:ascii="Times New Roman" w:cs="Times New Roman" w:hAnsi="Times New Roman" w:hint="default"/>
        </w:rPr>
        <w:t>as,</w:t>
      </w:r>
      <w:r>
        <w:rPr>
          <w:rFonts w:ascii="Times New Roman" w:cs="Times New Roman" w:hAnsi="Times New Roman" w:hint="default"/>
        </w:rPr>
        <w:t xml:space="preserve"> </w:t>
      </w:r>
      <w:r>
        <w:rPr>
          <w:rFonts w:ascii="Times New Roman" w:cs="Times New Roman" w:hAnsi="Times New Roman" w:hint="default"/>
        </w:rPr>
        <w:t>a</w:t>
      </w:r>
      <w:r>
        <w:rPr>
          <w:rFonts w:ascii="Times New Roman" w:cs="Times New Roman" w:hAnsi="Times New Roman" w:hint="default"/>
        </w:rPr>
        <w:t xml:space="preserve"> </w:t>
      </w:r>
      <w:r>
        <w:rPr>
          <w:rFonts w:ascii="Times New Roman" w:cs="Times New Roman" w:hAnsi="Times New Roman" w:hint="default"/>
        </w:rPr>
        <w:t>carrier</w:t>
      </w:r>
      <w:r>
        <w:rPr>
          <w:rFonts w:ascii="Times New Roman" w:cs="Times New Roman" w:hAnsi="Times New Roman" w:hint="default"/>
        </w:rPr>
        <w:t xml:space="preserve"> </w:t>
      </w:r>
      <w:r>
        <w:rPr>
          <w:rFonts w:ascii="Times New Roman" w:cs="Times New Roman" w:hAnsi="Times New Roman" w:hint="default"/>
        </w:rPr>
        <w:t>or</w:t>
      </w:r>
      <w:r>
        <w:rPr>
          <w:rFonts w:ascii="Times New Roman" w:cs="Times New Roman" w:hAnsi="Times New Roman" w:hint="default"/>
        </w:rPr>
        <w:t xml:space="preserve"> </w:t>
      </w:r>
      <w:r>
        <w:rPr>
          <w:rFonts w:ascii="Times New Roman" w:cs="Times New Roman" w:hAnsi="Times New Roman" w:hint="default"/>
        </w:rPr>
        <w:t>warehouse</w:t>
      </w:r>
      <w:r>
        <w:rPr>
          <w:rFonts w:ascii="Times New Roman" w:cs="Times New Roman" w:hAnsi="Times New Roman" w:hint="default"/>
        </w:rPr>
        <w:t xml:space="preserve"> </w:t>
      </w:r>
      <w:r>
        <w:rPr>
          <w:rFonts w:ascii="Times New Roman" w:cs="Times New Roman" w:hAnsi="Times New Roman" w:hint="default"/>
        </w:rPr>
        <w:t>man</w:t>
      </w:r>
      <w:r>
        <w:rPr>
          <w:rFonts w:ascii="Times New Roman" w:cs="Times New Roman" w:hAnsi="Times New Roman" w:hint="default"/>
        </w:rPr>
        <w:t xml:space="preserve"> </w:t>
      </w:r>
      <w:r>
        <w:rPr>
          <w:rFonts w:ascii="Times New Roman" w:cs="Times New Roman" w:hAnsi="Times New Roman" w:hint="default"/>
        </w:rPr>
        <w:t>receives</w:t>
      </w:r>
      <w:r>
        <w:rPr>
          <w:rFonts w:ascii="Times New Roman" w:cs="Times New Roman" w:hAnsi="Times New Roman" w:hint="default"/>
        </w:rPr>
        <w:t xml:space="preserve"> </w:t>
      </w:r>
      <w:r>
        <w:rPr>
          <w:rFonts w:ascii="Times New Roman" w:cs="Times New Roman" w:hAnsi="Times New Roman" w:hint="default"/>
        </w:rPr>
        <w:t>goods</w:t>
      </w:r>
      <w:r>
        <w:rPr>
          <w:rFonts w:ascii="Times New Roman" w:cs="Times New Roman" w:hAnsi="Times New Roman" w:hint="default"/>
        </w:rPr>
        <w:t xml:space="preserve"> </w:t>
      </w:r>
      <w:r>
        <w:rPr>
          <w:rFonts w:ascii="Times New Roman" w:cs="Times New Roman" w:hAnsi="Times New Roman" w:hint="default"/>
        </w:rPr>
        <w:t>in</w:t>
      </w:r>
      <w:r>
        <w:rPr>
          <w:rFonts w:ascii="Times New Roman" w:cs="Times New Roman" w:hAnsi="Times New Roman" w:hint="default"/>
        </w:rPr>
        <w:t xml:space="preserve"> </w:t>
      </w:r>
      <w:r>
        <w:rPr>
          <w:rFonts w:ascii="Times New Roman" w:cs="Times New Roman" w:hAnsi="Times New Roman" w:hint="default"/>
        </w:rPr>
        <w:t>good</w:t>
      </w:r>
      <w:r>
        <w:rPr>
          <w:rFonts w:ascii="Times New Roman" w:cs="Times New Roman" w:hAnsi="Times New Roman" w:hint="default"/>
        </w:rPr>
        <w:t xml:space="preserve"> </w:t>
      </w:r>
      <w:r>
        <w:rPr>
          <w:rFonts w:ascii="Times New Roman" w:cs="Times New Roman" w:hAnsi="Times New Roman" w:hint="default"/>
        </w:rPr>
        <w:t>faith</w:t>
      </w:r>
      <w:r>
        <w:rPr>
          <w:rFonts w:ascii="Times New Roman" w:cs="Times New Roman" w:hAnsi="Times New Roman" w:hint="default"/>
        </w:rPr>
        <w:t xml:space="preserve"> </w:t>
      </w:r>
      <w:r>
        <w:rPr>
          <w:rFonts w:ascii="Times New Roman" w:cs="Times New Roman" w:hAnsi="Times New Roman" w:hint="default"/>
        </w:rPr>
        <w:t>from</w:t>
      </w:r>
      <w:r>
        <w:rPr>
          <w:rFonts w:ascii="Times New Roman" w:cs="Times New Roman" w:hAnsi="Times New Roman" w:hint="default"/>
        </w:rPr>
        <w:t xml:space="preserve"> </w:t>
      </w:r>
      <w:r>
        <w:rPr>
          <w:rFonts w:ascii="Times New Roman" w:cs="Times New Roman" w:hAnsi="Times New Roman" w:hint="default"/>
        </w:rPr>
        <w:t>a</w:t>
      </w:r>
      <w:r>
        <w:rPr>
          <w:rFonts w:ascii="Times New Roman" w:cs="Times New Roman" w:hAnsi="Times New Roman" w:hint="default"/>
        </w:rPr>
        <w:t xml:space="preserve"> </w:t>
      </w:r>
      <w:r>
        <w:rPr>
          <w:rFonts w:ascii="Times New Roman" w:cs="Times New Roman" w:hAnsi="Times New Roman" w:hint="default"/>
        </w:rPr>
        <w:t>person</w:t>
      </w:r>
      <w:r>
        <w:rPr>
          <w:rFonts w:ascii="Times New Roman" w:cs="Times New Roman" w:hAnsi="Times New Roman" w:hint="default"/>
        </w:rPr>
        <w:t xml:space="preserve"> </w:t>
      </w:r>
      <w:r>
        <w:rPr>
          <w:rFonts w:ascii="Times New Roman" w:cs="Times New Roman" w:hAnsi="Times New Roman" w:hint="default"/>
        </w:rPr>
        <w:t>who</w:t>
      </w:r>
      <w:r>
        <w:rPr>
          <w:rFonts w:ascii="Times New Roman" w:cs="Times New Roman" w:hAnsi="Times New Roman" w:hint="default"/>
        </w:rPr>
        <w:t xml:space="preserve"> </w:t>
      </w:r>
      <w:r>
        <w:rPr>
          <w:rFonts w:ascii="Times New Roman" w:cs="Times New Roman" w:hAnsi="Times New Roman" w:hint="default"/>
        </w:rPr>
        <w:t>is</w:t>
      </w:r>
      <w:r>
        <w:rPr>
          <w:rFonts w:ascii="Times New Roman" w:cs="Times New Roman" w:hAnsi="Times New Roman" w:hint="default"/>
        </w:rPr>
        <w:t xml:space="preserve"> </w:t>
      </w:r>
      <w:r>
        <w:rPr>
          <w:rFonts w:ascii="Times New Roman" w:cs="Times New Roman" w:hAnsi="Times New Roman" w:hint="default"/>
        </w:rPr>
        <w:t>believed</w:t>
      </w:r>
      <w:r>
        <w:rPr>
          <w:rFonts w:ascii="Times New Roman" w:cs="Times New Roman" w:hAnsi="Times New Roman" w:hint="default"/>
        </w:rPr>
        <w:t xml:space="preserve"> </w:t>
      </w:r>
      <w:r>
        <w:rPr>
          <w:rFonts w:ascii="Times New Roman" w:cs="Times New Roman" w:hAnsi="Times New Roman" w:hint="default"/>
        </w:rPr>
        <w:t>to</w:t>
      </w:r>
      <w:r>
        <w:rPr>
          <w:rFonts w:ascii="Times New Roman" w:cs="Times New Roman" w:hAnsi="Times New Roman" w:hint="default"/>
        </w:rPr>
        <w:t xml:space="preserve"> </w:t>
      </w:r>
      <w:r>
        <w:rPr>
          <w:rFonts w:ascii="Times New Roman" w:cs="Times New Roman" w:hAnsi="Times New Roman" w:hint="default"/>
        </w:rPr>
        <w:t>have</w:t>
      </w:r>
      <w:r>
        <w:rPr>
          <w:rFonts w:ascii="Times New Roman" w:cs="Times New Roman" w:hAnsi="Times New Roman" w:hint="default"/>
        </w:rPr>
        <w:t xml:space="preserve"> </w:t>
      </w:r>
      <w:r>
        <w:rPr>
          <w:rFonts w:ascii="Times New Roman" w:cs="Times New Roman" w:hAnsi="Times New Roman" w:hint="default"/>
        </w:rPr>
        <w:t>lawful</w:t>
      </w:r>
      <w:r>
        <w:rPr>
          <w:rFonts w:ascii="Times New Roman" w:cs="Times New Roman" w:hAnsi="Times New Roman" w:hint="default"/>
        </w:rPr>
        <w:t xml:space="preserve"> </w:t>
      </w:r>
      <w:r>
        <w:rPr>
          <w:rFonts w:ascii="Times New Roman" w:cs="Times New Roman" w:hAnsi="Times New Roman" w:hint="default"/>
        </w:rPr>
        <w:t>possession</w:t>
      </w:r>
      <w:r>
        <w:rPr>
          <w:rFonts w:ascii="Times New Roman" w:cs="Times New Roman" w:hAnsi="Times New Roman" w:hint="default"/>
        </w:rPr>
        <w:t xml:space="preserve"> </w:t>
      </w:r>
      <w:r>
        <w:rPr>
          <w:rFonts w:ascii="Times New Roman" w:cs="Times New Roman" w:hAnsi="Times New Roman" w:hint="default"/>
        </w:rPr>
        <w:t>of</w:t>
      </w:r>
      <w:r>
        <w:rPr>
          <w:rFonts w:ascii="Times New Roman" w:cs="Times New Roman" w:hAnsi="Times New Roman" w:hint="default"/>
        </w:rPr>
        <w:t xml:space="preserve"> </w:t>
      </w:r>
      <w:r>
        <w:rPr>
          <w:rFonts w:ascii="Times New Roman" w:cs="Times New Roman" w:hAnsi="Times New Roman" w:hint="default"/>
        </w:rPr>
        <w:t>them</w:t>
      </w:r>
      <w:r>
        <w:rPr>
          <w:rFonts w:ascii="Times New Roman" w:cs="Times New Roman" w:hAnsi="Times New Roman" w:hint="default"/>
        </w:rPr>
        <w:t xml:space="preserve"> </w:t>
      </w:r>
      <w:r>
        <w:rPr>
          <w:rFonts w:ascii="Times New Roman" w:cs="Times New Roman" w:hAnsi="Times New Roman" w:hint="default"/>
        </w:rPr>
        <w:t>and</w:t>
      </w:r>
      <w:r>
        <w:rPr>
          <w:rFonts w:ascii="Times New Roman" w:cs="Times New Roman" w:hAnsi="Times New Roman" w:hint="default"/>
        </w:rPr>
        <w:t xml:space="preserve"> </w:t>
      </w:r>
      <w:r>
        <w:rPr>
          <w:rFonts w:ascii="Times New Roman" w:cs="Times New Roman" w:hAnsi="Times New Roman" w:hint="default"/>
        </w:rPr>
        <w:t>he</w:t>
      </w:r>
      <w:r>
        <w:rPr>
          <w:rFonts w:ascii="Times New Roman" w:cs="Times New Roman" w:hAnsi="Times New Roman" w:hint="default"/>
        </w:rPr>
        <w:t xml:space="preserve"> </w:t>
      </w:r>
      <w:r>
        <w:rPr>
          <w:rFonts w:ascii="Times New Roman" w:cs="Times New Roman" w:hAnsi="Times New Roman" w:hint="default"/>
        </w:rPr>
        <w:t>delivers</w:t>
      </w:r>
      <w:r>
        <w:rPr>
          <w:rFonts w:ascii="Times New Roman" w:cs="Times New Roman" w:hAnsi="Times New Roman" w:hint="default"/>
        </w:rPr>
        <w:t xml:space="preserve"> </w:t>
      </w:r>
      <w:r>
        <w:rPr>
          <w:rFonts w:ascii="Times New Roman" w:cs="Times New Roman" w:hAnsi="Times New Roman" w:hint="default"/>
        </w:rPr>
        <w:t>them</w:t>
      </w:r>
      <w:r>
        <w:rPr>
          <w:rFonts w:ascii="Times New Roman" w:cs="Times New Roman" w:hAnsi="Times New Roman" w:hint="default"/>
        </w:rPr>
        <w:t xml:space="preserve"> </w:t>
      </w:r>
      <w:r>
        <w:rPr>
          <w:rFonts w:ascii="Times New Roman" w:cs="Times New Roman" w:hAnsi="Times New Roman" w:hint="default"/>
        </w:rPr>
        <w:t>in</w:t>
      </w:r>
      <w:r>
        <w:rPr>
          <w:rFonts w:ascii="Times New Roman" w:cs="Times New Roman" w:hAnsi="Times New Roman" w:hint="default"/>
        </w:rPr>
        <w:t xml:space="preserve"> </w:t>
      </w:r>
      <w:r>
        <w:rPr>
          <w:rFonts w:ascii="Times New Roman" w:cs="Times New Roman" w:hAnsi="Times New Roman" w:hint="default"/>
        </w:rPr>
        <w:t>accordance</w:t>
      </w:r>
      <w:r>
        <w:rPr>
          <w:rFonts w:ascii="Times New Roman" w:cs="Times New Roman" w:hAnsi="Times New Roman" w:hint="default"/>
        </w:rPr>
        <w:t xml:space="preserve"> </w:t>
      </w:r>
      <w:r>
        <w:rPr>
          <w:rFonts w:ascii="Times New Roman" w:cs="Times New Roman" w:hAnsi="Times New Roman" w:hint="default"/>
        </w:rPr>
        <w:t>with</w:t>
      </w:r>
      <w:r>
        <w:rPr>
          <w:rFonts w:ascii="Times New Roman" w:cs="Times New Roman" w:hAnsi="Times New Roman" w:hint="default"/>
        </w:rPr>
        <w:t xml:space="preserve"> </w:t>
      </w:r>
      <w:r>
        <w:rPr>
          <w:rFonts w:ascii="Times New Roman" w:cs="Times New Roman" w:hAnsi="Times New Roman" w:hint="default"/>
        </w:rPr>
        <w:t>the</w:t>
      </w:r>
      <w:r>
        <w:rPr>
          <w:rFonts w:ascii="Times New Roman" w:cs="Times New Roman" w:hAnsi="Times New Roman" w:hint="default"/>
        </w:rPr>
        <w:t xml:space="preserve"> </w:t>
      </w:r>
      <w:r>
        <w:rPr>
          <w:rFonts w:ascii="Times New Roman" w:cs="Times New Roman" w:hAnsi="Times New Roman" w:hint="default"/>
        </w:rPr>
        <w:t>person’s</w:t>
      </w:r>
      <w:r>
        <w:rPr>
          <w:rFonts w:ascii="Times New Roman" w:cs="Times New Roman" w:hAnsi="Times New Roman" w:hint="default"/>
        </w:rPr>
        <w:t xml:space="preserve"> </w:t>
      </w:r>
      <w:r>
        <w:rPr>
          <w:rFonts w:ascii="Times New Roman" w:cs="Times New Roman" w:hAnsi="Times New Roman" w:hint="default"/>
        </w:rPr>
        <w:t>instructions</w:t>
      </w:r>
      <w:r>
        <w:rPr>
          <w:rFonts w:ascii="Times New Roman" w:cs="Times New Roman" w:hAnsi="Times New Roman" w:hint="default"/>
        </w:rPr>
        <w:t xml:space="preserve"> </w:t>
      </w:r>
      <w:r>
        <w:rPr>
          <w:rFonts w:ascii="Times New Roman" w:cs="Times New Roman" w:hAnsi="Times New Roman" w:hint="default"/>
        </w:rPr>
        <w:t>to</w:t>
      </w:r>
      <w:r>
        <w:rPr>
          <w:rFonts w:ascii="Times New Roman" w:cs="Times New Roman" w:hAnsi="Times New Roman" w:hint="default"/>
        </w:rPr>
        <w:t xml:space="preserve"> </w:t>
      </w:r>
      <w:r>
        <w:rPr>
          <w:rFonts w:ascii="Times New Roman" w:cs="Times New Roman" w:hAnsi="Times New Roman" w:hint="default"/>
        </w:rPr>
        <w:t>a</w:t>
      </w:r>
      <w:r>
        <w:rPr>
          <w:rFonts w:ascii="Times New Roman" w:cs="Times New Roman" w:hAnsi="Times New Roman" w:hint="default"/>
        </w:rPr>
        <w:t xml:space="preserve"> </w:t>
      </w:r>
      <w:r>
        <w:rPr>
          <w:rFonts w:ascii="Times New Roman" w:cs="Times New Roman" w:hAnsi="Times New Roman" w:hint="default"/>
        </w:rPr>
        <w:t>third</w:t>
      </w:r>
      <w:r>
        <w:rPr>
          <w:rFonts w:ascii="Times New Roman" w:cs="Times New Roman" w:hAnsi="Times New Roman" w:hint="default"/>
        </w:rPr>
        <w:t xml:space="preserve"> </w:t>
      </w:r>
      <w:r>
        <w:rPr>
          <w:rFonts w:ascii="Times New Roman" w:cs="Times New Roman" w:hAnsi="Times New Roman" w:hint="default"/>
        </w:rPr>
        <w:t>party</w:t>
      </w:r>
      <w:r>
        <w:rPr>
          <w:rFonts w:ascii="Times New Roman" w:cs="Times New Roman" w:hAnsi="Times New Roman" w:hint="default"/>
        </w:rPr>
        <w:t xml:space="preserve"> </w:t>
      </w:r>
      <w:r>
        <w:rPr>
          <w:rFonts w:ascii="Times New Roman" w:cs="Times New Roman" w:hAnsi="Times New Roman" w:hint="default"/>
        </w:rPr>
        <w:t>in</w:t>
      </w:r>
      <w:r>
        <w:rPr>
          <w:rFonts w:ascii="Times New Roman" w:cs="Times New Roman" w:hAnsi="Times New Roman" w:hint="default"/>
        </w:rPr>
        <w:t xml:space="preserve"> </w:t>
      </w:r>
      <w:r>
        <w:rPr>
          <w:rFonts w:ascii="Times New Roman" w:cs="Times New Roman" w:hAnsi="Times New Roman" w:hint="default"/>
        </w:rPr>
        <w:t>good</w:t>
      </w:r>
      <w:r>
        <w:rPr>
          <w:rFonts w:ascii="Times New Roman" w:cs="Times New Roman" w:hAnsi="Times New Roman" w:hint="default"/>
        </w:rPr>
        <w:t xml:space="preserve"> </w:t>
      </w:r>
      <w:r>
        <w:rPr>
          <w:rFonts w:ascii="Times New Roman" w:cs="Times New Roman" w:hAnsi="Times New Roman" w:hint="default"/>
        </w:rPr>
        <w:t>faith,</w:t>
      </w:r>
      <w:r>
        <w:rPr>
          <w:rFonts w:ascii="Times New Roman" w:cs="Times New Roman" w:hAnsi="Times New Roman" w:hint="default"/>
        </w:rPr>
        <w:t xml:space="preserve"> </w:t>
      </w:r>
      <w:r>
        <w:rPr>
          <w:rFonts w:ascii="Times New Roman" w:cs="Times New Roman" w:hAnsi="Times New Roman" w:hint="default"/>
        </w:rPr>
        <w:t>there</w:t>
      </w:r>
      <w:r>
        <w:rPr>
          <w:rFonts w:ascii="Times New Roman" w:cs="Times New Roman" w:hAnsi="Times New Roman" w:hint="default"/>
        </w:rPr>
        <w:t xml:space="preserve"> </w:t>
      </w:r>
      <w:r>
        <w:rPr>
          <w:rFonts w:ascii="Times New Roman" w:cs="Times New Roman" w:hAnsi="Times New Roman" w:hint="default"/>
        </w:rPr>
        <w:t>would</w:t>
      </w:r>
      <w:r>
        <w:rPr>
          <w:rFonts w:ascii="Times New Roman" w:cs="Times New Roman" w:hAnsi="Times New Roman" w:hint="default"/>
        </w:rPr>
        <w:t xml:space="preserve"> </w:t>
      </w:r>
      <w:r>
        <w:rPr>
          <w:rFonts w:ascii="Times New Roman" w:cs="Times New Roman" w:hAnsi="Times New Roman" w:hint="default"/>
        </w:rPr>
        <w:t>be</w:t>
      </w:r>
      <w:r>
        <w:rPr>
          <w:rFonts w:ascii="Times New Roman" w:cs="Times New Roman" w:hAnsi="Times New Roman" w:hint="default"/>
        </w:rPr>
        <w:t xml:space="preserve"> </w:t>
      </w:r>
      <w:r>
        <w:rPr>
          <w:rFonts w:ascii="Times New Roman" w:cs="Times New Roman" w:hAnsi="Times New Roman" w:hint="default"/>
        </w:rPr>
        <w:t>no</w:t>
      </w:r>
      <w:r>
        <w:rPr>
          <w:rFonts w:ascii="Times New Roman" w:cs="Times New Roman" w:hAnsi="Times New Roman" w:hint="default"/>
        </w:rPr>
        <w:t xml:space="preserve"> </w:t>
      </w:r>
      <w:r>
        <w:rPr>
          <w:rFonts w:ascii="Times New Roman" w:cs="Times New Roman" w:hAnsi="Times New Roman" w:hint="default"/>
        </w:rPr>
        <w:t>conversion.</w:t>
      </w:r>
      <w:r>
        <w:rPr>
          <w:rFonts w:ascii="Times New Roman" w:cs="Times New Roman" w:hAnsi="Times New Roman" w:hint="default"/>
        </w:rPr>
        <w:t xml:space="preserve"> </w:t>
      </w:r>
      <w:r>
        <w:rPr>
          <w:rFonts w:ascii="Times New Roman" w:cs="Times New Roman" w:hAnsi="Times New Roman" w:hint="default"/>
        </w:rPr>
        <w:t>This</w:t>
      </w:r>
      <w:r>
        <w:rPr>
          <w:rFonts w:ascii="Times New Roman" w:cs="Times New Roman" w:hAnsi="Times New Roman" w:hint="default"/>
        </w:rPr>
        <w:t xml:space="preserve"> </w:t>
      </w:r>
      <w:r>
        <w:rPr>
          <w:rFonts w:ascii="Times New Roman" w:cs="Times New Roman" w:hAnsi="Times New Roman" w:hint="default"/>
        </w:rPr>
        <w:t>principle</w:t>
      </w:r>
      <w:r>
        <w:rPr>
          <w:rFonts w:ascii="Times New Roman" w:cs="Times New Roman" w:hAnsi="Times New Roman" w:hint="default"/>
        </w:rPr>
        <w:t xml:space="preserve"> </w:t>
      </w:r>
      <w:r>
        <w:rPr>
          <w:rFonts w:ascii="Times New Roman" w:cs="Times New Roman" w:hAnsi="Times New Roman" w:hint="default"/>
        </w:rPr>
        <w:t>also</w:t>
      </w:r>
      <w:r>
        <w:rPr>
          <w:rFonts w:ascii="Times New Roman" w:cs="Times New Roman" w:hAnsi="Times New Roman" w:hint="default"/>
        </w:rPr>
        <w:t xml:space="preserve"> </w:t>
      </w:r>
      <w:r>
        <w:rPr>
          <w:rFonts w:ascii="Times New Roman" w:cs="Times New Roman" w:hAnsi="Times New Roman" w:hint="default"/>
        </w:rPr>
        <w:t>applies</w:t>
      </w:r>
      <w:r>
        <w:rPr>
          <w:rFonts w:ascii="Times New Roman" w:cs="Times New Roman" w:hAnsi="Times New Roman" w:hint="default"/>
        </w:rPr>
        <w:t xml:space="preserve"> </w:t>
      </w:r>
      <w:r>
        <w:rPr>
          <w:rFonts w:ascii="Times New Roman" w:cs="Times New Roman" w:hAnsi="Times New Roman" w:hint="default"/>
        </w:rPr>
        <w:t>to</w:t>
      </w:r>
      <w:r>
        <w:rPr>
          <w:rFonts w:ascii="Times New Roman" w:cs="Times New Roman" w:hAnsi="Times New Roman" w:hint="default"/>
        </w:rPr>
        <w:t xml:space="preserve"> </w:t>
      </w:r>
      <w:r>
        <w:rPr>
          <w:rFonts w:ascii="Times New Roman" w:cs="Times New Roman" w:hAnsi="Times New Roman" w:hint="default"/>
        </w:rPr>
        <w:t>an</w:t>
      </w:r>
      <w:r>
        <w:rPr>
          <w:rFonts w:ascii="Times New Roman" w:cs="Times New Roman" w:hAnsi="Times New Roman" w:hint="default"/>
        </w:rPr>
        <w:t xml:space="preserve"> </w:t>
      </w:r>
      <w:r>
        <w:rPr>
          <w:rFonts w:ascii="Times New Roman" w:cs="Times New Roman" w:hAnsi="Times New Roman" w:hint="default"/>
        </w:rPr>
        <w:t>innocent</w:t>
      </w:r>
      <w:r>
        <w:rPr>
          <w:rFonts w:ascii="Times New Roman" w:cs="Times New Roman" w:hAnsi="Times New Roman" w:hint="default"/>
        </w:rPr>
        <w:t xml:space="preserve"> </w:t>
      </w:r>
      <w:r>
        <w:rPr>
          <w:rFonts w:ascii="Times New Roman" w:cs="Times New Roman" w:hAnsi="Times New Roman" w:hint="default"/>
        </w:rPr>
        <w:t>receipt</w:t>
      </w:r>
      <w:r>
        <w:rPr>
          <w:rFonts w:ascii="Times New Roman" w:cs="Times New Roman" w:hAnsi="Times New Roman" w:hint="default"/>
        </w:rPr>
        <w:t xml:space="preserve"> </w:t>
      </w:r>
      <w:r>
        <w:rPr>
          <w:rFonts w:ascii="Times New Roman" w:cs="Times New Roman" w:hAnsi="Times New Roman" w:hint="default"/>
        </w:rPr>
        <w:t>of</w:t>
      </w:r>
      <w:r>
        <w:rPr>
          <w:rFonts w:ascii="Times New Roman" w:cs="Times New Roman" w:hAnsi="Times New Roman" w:hint="default"/>
        </w:rPr>
        <w:t xml:space="preserve"> </w:t>
      </w:r>
      <w:r>
        <w:rPr>
          <w:rFonts w:ascii="Times New Roman" w:cs="Times New Roman" w:hAnsi="Times New Roman" w:hint="default"/>
        </w:rPr>
        <w:t>goods.</w:t>
      </w:r>
      <w:r>
        <w:rPr>
          <w:rFonts w:ascii="Times New Roman" w:cs="Times New Roman" w:hAnsi="Times New Roman" w:hint="default"/>
        </w:rPr>
        <w:t xml:space="preserve"> </w:t>
      </w:r>
      <w:r>
        <w:rPr>
          <w:rFonts w:ascii="Times New Roman" w:cs="Times New Roman" w:hAnsi="Times New Roman" w:hint="default"/>
        </w:rPr>
        <w:t>The</w:t>
      </w:r>
      <w:r>
        <w:rPr>
          <w:rFonts w:ascii="Times New Roman" w:cs="Times New Roman" w:hAnsi="Times New Roman" w:hint="default"/>
        </w:rPr>
        <w:t xml:space="preserve"> </w:t>
      </w:r>
      <w:r>
        <w:rPr>
          <w:rFonts w:ascii="Times New Roman" w:cs="Times New Roman" w:hAnsi="Times New Roman" w:hint="default"/>
        </w:rPr>
        <w:t>receiver</w:t>
      </w:r>
      <w:r>
        <w:rPr>
          <w:rFonts w:ascii="Times New Roman" w:cs="Times New Roman" w:hAnsi="Times New Roman" w:hint="default"/>
        </w:rPr>
        <w:t xml:space="preserve"> </w:t>
      </w:r>
      <w:r>
        <w:rPr>
          <w:rFonts w:ascii="Times New Roman" w:cs="Times New Roman" w:hAnsi="Times New Roman" w:hint="default"/>
        </w:rPr>
        <w:t>however</w:t>
      </w:r>
      <w:r>
        <w:rPr>
          <w:rFonts w:ascii="Times New Roman" w:cs="Times New Roman" w:hAnsi="Times New Roman" w:hint="default"/>
        </w:rPr>
        <w:t xml:space="preserve"> </w:t>
      </w:r>
      <w:r>
        <w:rPr>
          <w:rFonts w:ascii="Times New Roman" w:cs="Times New Roman" w:hAnsi="Times New Roman" w:hint="default"/>
        </w:rPr>
        <w:t>must</w:t>
      </w:r>
      <w:r>
        <w:rPr>
          <w:rFonts w:ascii="Times New Roman" w:cs="Times New Roman" w:hAnsi="Times New Roman" w:hint="default"/>
        </w:rPr>
        <w:t xml:space="preserve"> </w:t>
      </w:r>
      <w:r>
        <w:rPr>
          <w:rFonts w:ascii="Times New Roman" w:cs="Times New Roman" w:hAnsi="Times New Roman" w:hint="default"/>
        </w:rPr>
        <w:t>not</w:t>
      </w:r>
      <w:r>
        <w:rPr>
          <w:rFonts w:ascii="Times New Roman" w:cs="Times New Roman" w:hAnsi="Times New Roman" w:hint="default"/>
        </w:rPr>
        <w:t xml:space="preserve"> </w:t>
      </w:r>
      <w:r>
        <w:rPr>
          <w:rFonts w:ascii="Times New Roman" w:cs="Times New Roman" w:hAnsi="Times New Roman" w:hint="default"/>
        </w:rPr>
        <w:t>voluntarily</w:t>
      </w:r>
      <w:r>
        <w:rPr>
          <w:rFonts w:ascii="Times New Roman" w:cs="Times New Roman" w:hAnsi="Times New Roman" w:hint="default"/>
        </w:rPr>
        <w:t xml:space="preserve"> </w:t>
      </w:r>
      <w:r>
        <w:rPr>
          <w:rFonts w:ascii="Times New Roman" w:cs="Times New Roman" w:hAnsi="Times New Roman" w:hint="default"/>
        </w:rPr>
        <w:t>damage</w:t>
      </w:r>
      <w:r>
        <w:rPr>
          <w:rFonts w:ascii="Times New Roman" w:cs="Times New Roman" w:hAnsi="Times New Roman" w:hint="default"/>
        </w:rPr>
        <w:t xml:space="preserve"> </w:t>
      </w:r>
      <w:r>
        <w:rPr>
          <w:rFonts w:ascii="Times New Roman" w:cs="Times New Roman" w:hAnsi="Times New Roman" w:hint="default"/>
        </w:rPr>
        <w:t>or</w:t>
      </w:r>
      <w:r>
        <w:rPr>
          <w:rFonts w:ascii="Times New Roman" w:cs="Times New Roman" w:hAnsi="Times New Roman" w:hint="default"/>
        </w:rPr>
        <w:t xml:space="preserve"> </w:t>
      </w:r>
      <w:r>
        <w:rPr>
          <w:rFonts w:ascii="Times New Roman" w:cs="Times New Roman" w:hAnsi="Times New Roman" w:hint="default"/>
        </w:rPr>
        <w:t>destroy</w:t>
      </w:r>
      <w:r>
        <w:rPr>
          <w:rFonts w:ascii="Times New Roman" w:cs="Times New Roman" w:hAnsi="Times New Roman" w:hint="default"/>
        </w:rPr>
        <w:t xml:space="preserve"> </w:t>
      </w:r>
      <w:r>
        <w:rPr>
          <w:rFonts w:ascii="Times New Roman" w:cs="Times New Roman" w:hAnsi="Times New Roman" w:hint="default"/>
        </w:rPr>
        <w:t>the</w:t>
      </w:r>
      <w:r>
        <w:rPr>
          <w:rFonts w:ascii="Times New Roman" w:cs="Times New Roman" w:hAnsi="Times New Roman" w:hint="default"/>
        </w:rPr>
        <w:t xml:space="preserve"> </w:t>
      </w:r>
      <w:r>
        <w:rPr>
          <w:rFonts w:ascii="Times New Roman" w:cs="Times New Roman" w:hAnsi="Times New Roman" w:hint="default"/>
        </w:rPr>
        <w:t>goods</w:t>
      </w:r>
      <w:r>
        <w:rPr>
          <w:rFonts w:ascii="Times New Roman" w:cs="Times New Roman" w:hAnsi="Times New Roman" w:hint="default"/>
        </w:rPr>
        <w:t xml:space="preserve"> </w:t>
      </w:r>
      <w:r>
        <w:rPr>
          <w:rFonts w:ascii="Times New Roman" w:cs="Times New Roman" w:hAnsi="Times New Roman" w:hint="default"/>
        </w:rPr>
        <w:t>unless</w:t>
      </w:r>
      <w:r>
        <w:rPr>
          <w:rFonts w:ascii="Times New Roman" w:cs="Times New Roman" w:hAnsi="Times New Roman" w:hint="default"/>
        </w:rPr>
        <w:t xml:space="preserve"> </w:t>
      </w:r>
      <w:r>
        <w:rPr>
          <w:rFonts w:ascii="Times New Roman" w:cs="Times New Roman" w:hAnsi="Times New Roman" w:hint="default"/>
        </w:rPr>
        <w:t>it</w:t>
      </w:r>
      <w:r>
        <w:rPr>
          <w:rFonts w:ascii="Times New Roman" w:cs="Times New Roman" w:hAnsi="Times New Roman" w:hint="default"/>
        </w:rPr>
        <w:t xml:space="preserve"> </w:t>
      </w:r>
      <w:r>
        <w:rPr>
          <w:rFonts w:ascii="Times New Roman" w:cs="Times New Roman" w:hAnsi="Times New Roman" w:hint="default"/>
        </w:rPr>
        <w:t>constitute</w:t>
      </w:r>
      <w:r>
        <w:rPr>
          <w:rFonts w:ascii="Times New Roman" w:cs="Times New Roman" w:hAnsi="Times New Roman" w:hint="default"/>
        </w:rPr>
        <w:t xml:space="preserve"> </w:t>
      </w:r>
      <w:r>
        <w:rPr>
          <w:rFonts w:ascii="Times New Roman" w:cs="Times New Roman" w:hAnsi="Times New Roman" w:hint="default"/>
        </w:rPr>
        <w:t>a</w:t>
      </w:r>
      <w:r>
        <w:rPr>
          <w:rFonts w:ascii="Times New Roman" w:cs="Times New Roman" w:hAnsi="Times New Roman" w:hint="default"/>
        </w:rPr>
        <w:t xml:space="preserve"> </w:t>
      </w:r>
      <w:r>
        <w:rPr>
          <w:rFonts w:ascii="Times New Roman" w:cs="Times New Roman" w:hAnsi="Times New Roman" w:hint="default"/>
        </w:rPr>
        <w:t>nuisance.</w:t>
      </w:r>
    </w:p>
    <w:p>
      <w:pPr>
        <w:pStyle w:val="style0"/>
        <w:rPr/>
      </w:pPr>
    </w:p>
    <w:p>
      <w:pPr>
        <w:pStyle w:val="style0"/>
        <w:numPr>
          <w:ilvl w:val="0"/>
          <w:numId w:val="0"/>
        </w:numPr>
        <w:rPr>
          <w:rFonts w:ascii="Times New Roman" w:cs="Times New Roman" w:hAnsi="Times New Roman" w:hint="default"/>
          <w:b/>
          <w:bCs/>
        </w:rPr>
      </w:pPr>
      <w:r>
        <w:rPr>
          <w:rFonts w:ascii="Times New Roman" w:cs="Times New Roman" w:hAnsi="Times New Roman" w:hint="default"/>
          <w:b/>
          <w:bCs/>
        </w:rPr>
        <w:t>REFERENCE:</w:t>
      </w:r>
      <w:r>
        <w:rPr>
          <w:rFonts w:ascii="Times New Roman" w:cs="Times New Roman" w:hAnsi="Times New Roman" w:hint="default"/>
          <w:b/>
          <w:bCs/>
        </w:rPr>
        <w:t xml:space="preserve"> </w:t>
      </w:r>
    </w:p>
    <w:p>
      <w:pPr>
        <w:pStyle w:val="style0"/>
        <w:numPr>
          <w:ilvl w:val="0"/>
          <w:numId w:val="0"/>
        </w:numPr>
        <w:rPr>
          <w:rFonts w:ascii="Times New Roman" w:cs="Times New Roman" w:hAnsi="Times New Roman"/>
        </w:rPr>
      </w:pPr>
      <w:r>
        <w:rPr>
          <w:rFonts w:ascii="Times New Roman" w:cs="Times New Roman" w:hAnsi="Times New Roman" w:hint="default"/>
          <w:b/>
          <w:bCs/>
          <w:color w:val="000000"/>
        </w:rPr>
        <w:t>Ese</w:t>
      </w:r>
      <w:r>
        <w:rPr>
          <w:rFonts w:ascii="Times New Roman" w:cs="Times New Roman" w:hAnsi="Times New Roman" w:hint="default"/>
          <w:b/>
          <w:bCs/>
          <w:color w:val="000000"/>
        </w:rPr>
        <w:t xml:space="preserve"> </w:t>
      </w:r>
      <w:r>
        <w:rPr>
          <w:rFonts w:ascii="Times New Roman" w:cs="Times New Roman" w:hAnsi="Times New Roman" w:hint="default"/>
          <w:b/>
          <w:bCs/>
          <w:color w:val="000000"/>
        </w:rPr>
        <w:t>Malemi,produced</w:t>
      </w:r>
      <w:r>
        <w:rPr>
          <w:rFonts w:ascii="Times New Roman" w:cs="Times New Roman" w:hAnsi="Times New Roman" w:hint="default"/>
          <w:b/>
          <w:bCs/>
          <w:color w:val="000000"/>
        </w:rPr>
        <w:t xml:space="preserve"> </w:t>
      </w:r>
      <w:r>
        <w:rPr>
          <w:rFonts w:ascii="Times New Roman" w:cs="Times New Roman" w:hAnsi="Times New Roman" w:hint="default"/>
          <w:b/>
          <w:bCs/>
          <w:color w:val="000000"/>
        </w:rPr>
        <w:t>by(PrincetonPublishing</w:t>
      </w:r>
      <w:r>
        <w:rPr>
          <w:rFonts w:ascii="Times New Roman" w:cs="Times New Roman" w:hAnsi="Times New Roman" w:hint="default"/>
          <w:b/>
          <w:bCs/>
          <w:color w:val="000000"/>
        </w:rPr>
        <w:t xml:space="preserve"> </w:t>
      </w:r>
      <w:r>
        <w:rPr>
          <w:rFonts w:ascii="Times New Roman" w:cs="Times New Roman" w:hAnsi="Times New Roman" w:hint="default"/>
          <w:b/>
          <w:bCs/>
          <w:color w:val="000000"/>
        </w:rPr>
        <w:t>Co.)</w:t>
      </w:r>
      <w:r>
        <w:rPr>
          <w:rFonts w:ascii="Times New Roman" w:cs="Times New Roman" w:hAnsi="Times New Roman" w:hint="default"/>
          <w:b/>
          <w:bCs/>
          <w:color w:val="00000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6045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940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BA8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52C6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8C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50A65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CA3841E4"/>
    <w:lvl w:ilvl="0" w:tplc="9B882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DA38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858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231EBC64"/>
    <w:lvl w:ilvl="0" w:tplc="206AC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CF0CA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3CBC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1"/>
  </w:num>
  <w:num w:numId="8">
    <w:abstractNumId w:val="8"/>
  </w:num>
  <w:num w:numId="9">
    <w:abstractNumId w:val="10"/>
  </w:num>
  <w:num w:numId="10">
    <w:abstractNumId w:val="1"/>
  </w:num>
  <w:num w:numId="11">
    <w:abstractNumId w:val="7"/>
  </w:num>
  <w:num w:numId="12">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1"/>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4094"/>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1729</Words>
  <Pages>1</Pages>
  <Characters>8638</Characters>
  <Application>WPS Office</Application>
  <DocSecurity>0</DocSecurity>
  <Paragraphs>111</Paragraphs>
  <ScaleCrop>false</ScaleCrop>
  <LinksUpToDate>false</LinksUpToDate>
  <CharactersWithSpaces>10625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2021-01-27T19:27:05Z</dcterms:created>
  <dc:creator>hp</dc:creator>
  <lastModifiedBy>TECNO CA7</lastModifiedBy>
  <dcterms:modified xsi:type="dcterms:W3CDTF">2021-01-27T19:27:05Z</dcterms:modified>
  <revision>8</revision>
</coreProperties>
</file>

<file path=docProps/custom.xml><?xml version="1.0" encoding="utf-8"?>
<Properties xmlns="http://schemas.openxmlformats.org/officeDocument/2006/custom-properties" xmlns:vt="http://schemas.openxmlformats.org/officeDocument/2006/docPropsVTypes"/>
</file>